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EB" w:rsidRDefault="00B133CC" w:rsidP="004B74F5">
      <w:pPr>
        <w:jc w:val="center"/>
        <w:rPr>
          <w:rFonts w:asciiTheme="majorBidi" w:hAnsiTheme="majorBidi" w:cstheme="majorBidi"/>
          <w:b/>
          <w:bCs/>
          <w:sz w:val="28"/>
          <w:szCs w:val="28"/>
        </w:rPr>
      </w:pPr>
      <w:r>
        <w:rPr>
          <w:rFonts w:asciiTheme="majorBidi" w:hAnsiTheme="majorBidi" w:cstheme="majorBidi"/>
          <w:b/>
          <w:bCs/>
          <w:sz w:val="28"/>
          <w:szCs w:val="28"/>
        </w:rPr>
        <w:t>NÂBÎ</w:t>
      </w:r>
      <w:r w:rsidR="00D27E76">
        <w:rPr>
          <w:rFonts w:asciiTheme="majorBidi" w:hAnsiTheme="majorBidi" w:cstheme="majorBidi"/>
          <w:b/>
          <w:bCs/>
          <w:sz w:val="28"/>
          <w:szCs w:val="28"/>
        </w:rPr>
        <w:t xml:space="preserve">’NİN </w:t>
      </w:r>
      <w:r w:rsidR="00D27E76" w:rsidRPr="00D27E76">
        <w:rPr>
          <w:rFonts w:asciiTheme="majorBidi" w:hAnsiTheme="majorBidi" w:cstheme="majorBidi"/>
          <w:b/>
          <w:bCs/>
          <w:sz w:val="28"/>
          <w:szCs w:val="28"/>
        </w:rPr>
        <w:t>“BU” RED</w:t>
      </w:r>
      <w:r w:rsidR="003F71D3">
        <w:rPr>
          <w:rFonts w:asciiTheme="majorBidi" w:hAnsiTheme="majorBidi" w:cstheme="majorBidi"/>
          <w:b/>
          <w:bCs/>
          <w:sz w:val="28"/>
          <w:szCs w:val="28"/>
        </w:rPr>
        <w:t>İFLİ GAZELİ</w:t>
      </w:r>
      <w:r w:rsidR="00C17F7E">
        <w:rPr>
          <w:rFonts w:asciiTheme="majorBidi" w:hAnsiTheme="majorBidi" w:cstheme="majorBidi"/>
          <w:b/>
          <w:bCs/>
          <w:sz w:val="28"/>
          <w:szCs w:val="28"/>
        </w:rPr>
        <w:t xml:space="preserve">NİN </w:t>
      </w:r>
      <w:r>
        <w:rPr>
          <w:rFonts w:asciiTheme="majorBidi" w:hAnsiTheme="majorBidi" w:cstheme="majorBidi"/>
          <w:b/>
          <w:bCs/>
          <w:sz w:val="28"/>
          <w:szCs w:val="28"/>
        </w:rPr>
        <w:t>TASAVVUFÎ</w:t>
      </w:r>
      <w:r w:rsidR="00D27E76">
        <w:rPr>
          <w:rFonts w:asciiTheme="majorBidi" w:hAnsiTheme="majorBidi" w:cstheme="majorBidi"/>
          <w:b/>
          <w:bCs/>
          <w:sz w:val="28"/>
          <w:szCs w:val="28"/>
        </w:rPr>
        <w:t xml:space="preserve"> ŞERHİ</w:t>
      </w:r>
      <w:r w:rsidR="00C17F7E">
        <w:rPr>
          <w:rFonts w:asciiTheme="majorBidi" w:hAnsiTheme="majorBidi" w:cstheme="majorBidi"/>
          <w:b/>
          <w:bCs/>
          <w:sz w:val="28"/>
          <w:szCs w:val="28"/>
        </w:rPr>
        <w:t xml:space="preserve"> </w:t>
      </w:r>
      <w:r w:rsidR="003F71D3">
        <w:rPr>
          <w:rFonts w:asciiTheme="majorBidi" w:hAnsiTheme="majorBidi" w:cstheme="majorBidi"/>
          <w:b/>
          <w:bCs/>
          <w:sz w:val="28"/>
          <w:szCs w:val="28"/>
        </w:rPr>
        <w:t xml:space="preserve">VE </w:t>
      </w:r>
      <w:r w:rsidR="001210D6">
        <w:rPr>
          <w:rFonts w:asciiTheme="majorBidi" w:hAnsiTheme="majorBidi" w:cstheme="majorBidi"/>
          <w:b/>
          <w:bCs/>
          <w:sz w:val="28"/>
          <w:szCs w:val="28"/>
        </w:rPr>
        <w:t xml:space="preserve">   </w:t>
      </w:r>
      <w:r w:rsidR="0095624C">
        <w:rPr>
          <w:rFonts w:asciiTheme="majorBidi" w:hAnsiTheme="majorBidi" w:cstheme="majorBidi"/>
          <w:b/>
          <w:bCs/>
          <w:sz w:val="28"/>
          <w:szCs w:val="28"/>
        </w:rPr>
        <w:t xml:space="preserve">     </w:t>
      </w:r>
      <w:r w:rsidR="003F71D3">
        <w:rPr>
          <w:rFonts w:asciiTheme="majorBidi" w:hAnsiTheme="majorBidi" w:cstheme="majorBidi"/>
          <w:b/>
          <w:bCs/>
          <w:sz w:val="28"/>
          <w:szCs w:val="28"/>
        </w:rPr>
        <w:t>YAP</w:t>
      </w:r>
      <w:r w:rsidR="004943EB">
        <w:rPr>
          <w:rFonts w:asciiTheme="majorBidi" w:hAnsiTheme="majorBidi" w:cstheme="majorBidi"/>
          <w:b/>
          <w:bCs/>
          <w:sz w:val="28"/>
          <w:szCs w:val="28"/>
        </w:rPr>
        <w:t>ISALCILIK AÇISINDAN İNCELENMESİ</w:t>
      </w:r>
    </w:p>
    <w:p w:rsidR="00A22DA9" w:rsidRDefault="00A22DA9" w:rsidP="00A22DA9">
      <w:pPr>
        <w:jc w:val="right"/>
        <w:rPr>
          <w:rFonts w:asciiTheme="majorBidi" w:hAnsiTheme="majorBidi" w:cstheme="majorBidi"/>
          <w:b/>
          <w:bCs/>
          <w:sz w:val="28"/>
          <w:szCs w:val="28"/>
        </w:rPr>
      </w:pPr>
    </w:p>
    <w:p w:rsidR="004943EB" w:rsidRPr="00A22DA9" w:rsidRDefault="004943EB" w:rsidP="00A22DA9">
      <w:pPr>
        <w:jc w:val="right"/>
        <w:rPr>
          <w:rFonts w:asciiTheme="majorBidi" w:hAnsiTheme="majorBidi" w:cstheme="majorBidi"/>
          <w:bCs/>
          <w:sz w:val="28"/>
          <w:szCs w:val="28"/>
        </w:rPr>
      </w:pPr>
      <w:r w:rsidRPr="00A22DA9">
        <w:rPr>
          <w:rFonts w:asciiTheme="majorBidi" w:hAnsiTheme="majorBidi" w:cstheme="majorBidi"/>
          <w:bCs/>
          <w:sz w:val="28"/>
          <w:szCs w:val="28"/>
        </w:rPr>
        <w:t xml:space="preserve">Gülsüm </w:t>
      </w:r>
      <w:r w:rsidR="00A22DA9" w:rsidRPr="00A22DA9">
        <w:rPr>
          <w:rFonts w:asciiTheme="majorBidi" w:hAnsiTheme="majorBidi" w:cstheme="majorBidi"/>
          <w:bCs/>
          <w:sz w:val="28"/>
          <w:szCs w:val="28"/>
        </w:rPr>
        <w:t>ŞAHİN</w:t>
      </w:r>
      <w:r w:rsidR="00C673C5" w:rsidRPr="00A22DA9">
        <w:rPr>
          <w:rStyle w:val="DipnotBavurusu"/>
          <w:rFonts w:asciiTheme="majorBidi" w:hAnsiTheme="majorBidi" w:cstheme="majorBidi"/>
          <w:bCs/>
          <w:sz w:val="28"/>
          <w:szCs w:val="28"/>
        </w:rPr>
        <w:footnoteReference w:id="1"/>
      </w:r>
    </w:p>
    <w:p w:rsidR="004943EB" w:rsidRPr="00A22DA9" w:rsidRDefault="004943EB" w:rsidP="00A22DA9">
      <w:pPr>
        <w:jc w:val="right"/>
        <w:rPr>
          <w:rFonts w:asciiTheme="majorBidi" w:hAnsiTheme="majorBidi" w:cstheme="majorBidi"/>
          <w:bCs/>
          <w:sz w:val="28"/>
          <w:szCs w:val="28"/>
        </w:rPr>
      </w:pPr>
      <w:r w:rsidRPr="00A22DA9">
        <w:rPr>
          <w:rFonts w:asciiTheme="majorBidi" w:hAnsiTheme="majorBidi" w:cstheme="majorBidi"/>
          <w:bCs/>
          <w:sz w:val="28"/>
          <w:szCs w:val="28"/>
        </w:rPr>
        <w:t xml:space="preserve">Ali Rıza </w:t>
      </w:r>
      <w:r w:rsidR="00A22DA9" w:rsidRPr="00A22DA9">
        <w:rPr>
          <w:rFonts w:asciiTheme="majorBidi" w:hAnsiTheme="majorBidi" w:cstheme="majorBidi"/>
          <w:bCs/>
          <w:sz w:val="28"/>
          <w:szCs w:val="28"/>
        </w:rPr>
        <w:t>ÖZUYGUN</w:t>
      </w:r>
      <w:r w:rsidR="00C673C5" w:rsidRPr="00A22DA9">
        <w:rPr>
          <w:rStyle w:val="DipnotBavurusu"/>
          <w:rFonts w:asciiTheme="majorBidi" w:hAnsiTheme="majorBidi" w:cstheme="majorBidi"/>
          <w:bCs/>
          <w:sz w:val="28"/>
          <w:szCs w:val="28"/>
        </w:rPr>
        <w:footnoteReference w:id="2"/>
      </w:r>
    </w:p>
    <w:p w:rsidR="003F71D3" w:rsidRPr="00D66FDA" w:rsidRDefault="003F71D3" w:rsidP="009F72DD">
      <w:pPr>
        <w:tabs>
          <w:tab w:val="left" w:pos="1680"/>
        </w:tabs>
        <w:jc w:val="both"/>
        <w:rPr>
          <w:rFonts w:asciiTheme="majorBidi" w:hAnsiTheme="majorBidi" w:cstheme="majorBidi"/>
          <w:b/>
          <w:bCs/>
          <w:sz w:val="24"/>
          <w:szCs w:val="24"/>
        </w:rPr>
      </w:pPr>
      <w:r w:rsidRPr="00D66FDA">
        <w:rPr>
          <w:rFonts w:asciiTheme="majorBidi" w:hAnsiTheme="majorBidi" w:cstheme="majorBidi"/>
          <w:b/>
          <w:bCs/>
          <w:sz w:val="24"/>
          <w:szCs w:val="24"/>
        </w:rPr>
        <w:t>Özet</w:t>
      </w:r>
    </w:p>
    <w:p w:rsidR="00102673" w:rsidRPr="00D66FDA" w:rsidRDefault="003F71D3"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 xml:space="preserve">Bu </w:t>
      </w:r>
      <w:r w:rsidR="009D7D1D">
        <w:rPr>
          <w:rFonts w:asciiTheme="majorBidi" w:hAnsiTheme="majorBidi" w:cstheme="majorBidi"/>
          <w:sz w:val="24"/>
          <w:szCs w:val="24"/>
        </w:rPr>
        <w:t>m</w:t>
      </w:r>
      <w:r w:rsidRPr="00D66FDA">
        <w:rPr>
          <w:rFonts w:asciiTheme="majorBidi" w:hAnsiTheme="majorBidi" w:cstheme="majorBidi"/>
          <w:sz w:val="24"/>
          <w:szCs w:val="24"/>
        </w:rPr>
        <w:t>a</w:t>
      </w:r>
      <w:r w:rsidR="009D7D1D">
        <w:rPr>
          <w:rFonts w:asciiTheme="majorBidi" w:hAnsiTheme="majorBidi" w:cstheme="majorBidi"/>
          <w:sz w:val="24"/>
          <w:szCs w:val="24"/>
        </w:rPr>
        <w:t>kalede</w:t>
      </w:r>
      <w:r w:rsidR="00B133CC">
        <w:rPr>
          <w:rFonts w:asciiTheme="majorBidi" w:hAnsiTheme="majorBidi" w:cstheme="majorBidi"/>
          <w:sz w:val="24"/>
          <w:szCs w:val="24"/>
        </w:rPr>
        <w:t>, 17. Yüzyıl Kl</w:t>
      </w:r>
      <w:r w:rsidR="00B133CC">
        <w:rPr>
          <w:rFonts w:ascii="Calibri" w:hAnsi="Calibri" w:cstheme="majorBidi"/>
          <w:sz w:val="24"/>
          <w:szCs w:val="24"/>
        </w:rPr>
        <w:t>â</w:t>
      </w:r>
      <w:r w:rsidRPr="00D66FDA">
        <w:rPr>
          <w:rFonts w:asciiTheme="majorBidi" w:hAnsiTheme="majorBidi" w:cstheme="majorBidi"/>
          <w:sz w:val="24"/>
          <w:szCs w:val="24"/>
        </w:rPr>
        <w:t>sik Türk</w:t>
      </w:r>
      <w:r w:rsidR="00B133CC">
        <w:rPr>
          <w:rFonts w:asciiTheme="majorBidi" w:hAnsiTheme="majorBidi" w:cstheme="majorBidi"/>
          <w:sz w:val="24"/>
          <w:szCs w:val="24"/>
        </w:rPr>
        <w:t xml:space="preserve"> Edebiyatı şairlerinden  “hikemȋ</w:t>
      </w:r>
      <w:r w:rsidR="00E3017C" w:rsidRPr="00D66FDA">
        <w:rPr>
          <w:rFonts w:asciiTheme="majorBidi" w:hAnsiTheme="majorBidi" w:cstheme="majorBidi"/>
          <w:sz w:val="24"/>
          <w:szCs w:val="24"/>
        </w:rPr>
        <w:t xml:space="preserve"> tar</w:t>
      </w:r>
      <w:r w:rsidR="00B133CC">
        <w:rPr>
          <w:rFonts w:asciiTheme="majorBidi" w:hAnsiTheme="majorBidi" w:cstheme="majorBidi"/>
          <w:sz w:val="24"/>
          <w:szCs w:val="24"/>
        </w:rPr>
        <w:t>z” ın temsilcisi kabul edilen N</w:t>
      </w:r>
      <w:r w:rsidR="00B133CC">
        <w:rPr>
          <w:rFonts w:ascii="Calibri" w:hAnsi="Calibri" w:cstheme="majorBidi"/>
          <w:sz w:val="24"/>
          <w:szCs w:val="24"/>
        </w:rPr>
        <w:t>â</w:t>
      </w:r>
      <w:r w:rsidR="00B133CC">
        <w:rPr>
          <w:rFonts w:asciiTheme="majorBidi" w:hAnsiTheme="majorBidi" w:cstheme="majorBidi"/>
          <w:sz w:val="24"/>
          <w:szCs w:val="24"/>
        </w:rPr>
        <w:t>bȋ</w:t>
      </w:r>
      <w:r w:rsidR="00E3017C" w:rsidRPr="00D66FDA">
        <w:rPr>
          <w:rFonts w:asciiTheme="majorBidi" w:hAnsiTheme="majorBidi" w:cstheme="majorBidi"/>
          <w:sz w:val="24"/>
          <w:szCs w:val="24"/>
        </w:rPr>
        <w:t>’nin  “bu”</w:t>
      </w:r>
      <w:r w:rsidRPr="00D66FDA">
        <w:rPr>
          <w:rFonts w:asciiTheme="majorBidi" w:hAnsiTheme="majorBidi" w:cstheme="majorBidi"/>
          <w:b/>
          <w:bCs/>
          <w:sz w:val="24"/>
          <w:szCs w:val="24"/>
        </w:rPr>
        <w:tab/>
      </w:r>
      <w:r w:rsidR="00E3017C" w:rsidRPr="00D66FDA">
        <w:rPr>
          <w:rFonts w:asciiTheme="majorBidi" w:hAnsiTheme="majorBidi" w:cstheme="majorBidi"/>
          <w:sz w:val="24"/>
          <w:szCs w:val="24"/>
        </w:rPr>
        <w:t>redifli gazeli incelenmiştir. Gazel</w:t>
      </w:r>
      <w:r w:rsidR="00B133CC">
        <w:rPr>
          <w:rFonts w:asciiTheme="majorBidi" w:hAnsiTheme="majorBidi" w:cstheme="majorBidi"/>
          <w:sz w:val="24"/>
          <w:szCs w:val="24"/>
        </w:rPr>
        <w:t>; hem anlam bakımından tasavvufȋ</w:t>
      </w:r>
      <w:r w:rsidR="00E3017C" w:rsidRPr="00D66FDA">
        <w:rPr>
          <w:rFonts w:asciiTheme="majorBidi" w:hAnsiTheme="majorBidi" w:cstheme="majorBidi"/>
          <w:sz w:val="24"/>
          <w:szCs w:val="24"/>
        </w:rPr>
        <w:t xml:space="preserve"> bakış açısıyla, hem de dilbilimi yöntem</w:t>
      </w:r>
      <w:r w:rsidR="0062236C">
        <w:rPr>
          <w:rFonts w:asciiTheme="majorBidi" w:hAnsiTheme="majorBidi" w:cstheme="majorBidi"/>
          <w:sz w:val="24"/>
          <w:szCs w:val="24"/>
        </w:rPr>
        <w:t>ler</w:t>
      </w:r>
      <w:r w:rsidR="00E3017C" w:rsidRPr="00D66FDA">
        <w:rPr>
          <w:rFonts w:asciiTheme="majorBidi" w:hAnsiTheme="majorBidi" w:cstheme="majorBidi"/>
          <w:sz w:val="24"/>
          <w:szCs w:val="24"/>
        </w:rPr>
        <w:t xml:space="preserve">iyle yapısalcılık açısından incelenmiştir. </w:t>
      </w:r>
    </w:p>
    <w:p w:rsidR="00102673" w:rsidRPr="00D66FDA" w:rsidRDefault="001210D6"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Sonuç olarak; gönlü “maᶜ</w:t>
      </w:r>
      <w:r w:rsidR="00B133CC">
        <w:rPr>
          <w:rFonts w:asciiTheme="majorBidi" w:hAnsiTheme="majorBidi" w:cstheme="majorBidi"/>
          <w:sz w:val="24"/>
          <w:szCs w:val="24"/>
        </w:rPr>
        <w:t>n</w:t>
      </w:r>
      <w:r w:rsidR="00B133CC">
        <w:rPr>
          <w:rFonts w:ascii="Calibri" w:hAnsi="Calibri" w:cstheme="majorBidi"/>
          <w:sz w:val="24"/>
          <w:szCs w:val="24"/>
        </w:rPr>
        <w:t>â</w:t>
      </w:r>
      <w:r w:rsidR="00B133CC">
        <w:rPr>
          <w:rFonts w:asciiTheme="majorBidi" w:hAnsiTheme="majorBidi" w:cstheme="majorBidi"/>
          <w:sz w:val="24"/>
          <w:szCs w:val="24"/>
        </w:rPr>
        <w:t>” dan yana olan N</w:t>
      </w:r>
      <w:r w:rsidR="00B133CC">
        <w:rPr>
          <w:rFonts w:ascii="Calibri" w:hAnsi="Calibri" w:cstheme="majorBidi"/>
          <w:sz w:val="24"/>
          <w:szCs w:val="24"/>
        </w:rPr>
        <w:t>âb</w:t>
      </w:r>
      <w:r w:rsidR="00B133CC">
        <w:rPr>
          <w:rFonts w:asciiTheme="majorBidi" w:hAnsiTheme="majorBidi" w:cstheme="majorBidi"/>
          <w:sz w:val="24"/>
          <w:szCs w:val="24"/>
        </w:rPr>
        <w:t>ȋ</w:t>
      </w:r>
      <w:r w:rsidR="00102673" w:rsidRPr="00D66FDA">
        <w:rPr>
          <w:rFonts w:asciiTheme="majorBidi" w:hAnsiTheme="majorBidi" w:cstheme="majorBidi"/>
          <w:sz w:val="24"/>
          <w:szCs w:val="24"/>
        </w:rPr>
        <w:t xml:space="preserve">’nin gazelinin muhteva bakımından mükemmelliğinin yanında yapı bakımından da </w:t>
      </w:r>
      <w:r w:rsidR="00C17F7E" w:rsidRPr="00D66FDA">
        <w:rPr>
          <w:rFonts w:asciiTheme="majorBidi" w:hAnsiTheme="majorBidi" w:cstheme="majorBidi"/>
          <w:sz w:val="24"/>
          <w:szCs w:val="24"/>
        </w:rPr>
        <w:t>güzelliği ortaya konulara</w:t>
      </w:r>
      <w:r w:rsidR="00D8200C" w:rsidRPr="00D66FDA">
        <w:rPr>
          <w:rFonts w:asciiTheme="majorBidi" w:hAnsiTheme="majorBidi" w:cstheme="majorBidi"/>
          <w:sz w:val="24"/>
          <w:szCs w:val="24"/>
        </w:rPr>
        <w:t>k estetik değeri belirtilmiştir</w:t>
      </w:r>
      <w:r w:rsidR="00C57EB9" w:rsidRPr="00D66FDA">
        <w:rPr>
          <w:rFonts w:asciiTheme="majorBidi" w:hAnsiTheme="majorBidi" w:cstheme="majorBidi"/>
          <w:sz w:val="24"/>
          <w:szCs w:val="24"/>
        </w:rPr>
        <w:t>.</w:t>
      </w:r>
    </w:p>
    <w:p w:rsidR="004943EB" w:rsidRPr="00C673C5" w:rsidRDefault="00D8200C"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b/>
          <w:bCs/>
          <w:sz w:val="24"/>
          <w:szCs w:val="24"/>
        </w:rPr>
        <w:t xml:space="preserve">Anahtar Sözcükler: </w:t>
      </w:r>
      <w:r w:rsidR="00B133CC">
        <w:rPr>
          <w:rFonts w:asciiTheme="majorBidi" w:hAnsiTheme="majorBidi" w:cstheme="majorBidi"/>
          <w:sz w:val="24"/>
          <w:szCs w:val="24"/>
        </w:rPr>
        <w:t>N</w:t>
      </w:r>
      <w:r w:rsidR="00B133CC">
        <w:rPr>
          <w:rFonts w:ascii="Calibri" w:hAnsi="Calibri" w:cstheme="majorBidi"/>
          <w:sz w:val="24"/>
          <w:szCs w:val="24"/>
        </w:rPr>
        <w:t>â</w:t>
      </w:r>
      <w:r w:rsidR="00B133CC">
        <w:rPr>
          <w:rFonts w:asciiTheme="majorBidi" w:hAnsiTheme="majorBidi" w:cstheme="majorBidi"/>
          <w:sz w:val="24"/>
          <w:szCs w:val="24"/>
        </w:rPr>
        <w:t>bȋ</w:t>
      </w:r>
      <w:r w:rsidR="005746AE">
        <w:rPr>
          <w:rFonts w:asciiTheme="majorBidi" w:hAnsiTheme="majorBidi" w:cstheme="majorBidi"/>
          <w:sz w:val="24"/>
          <w:szCs w:val="24"/>
        </w:rPr>
        <w:t>,  Gazel, Şerh, Yapısalcılık, T</w:t>
      </w:r>
      <w:r w:rsidRPr="00D66FDA">
        <w:rPr>
          <w:rFonts w:asciiTheme="majorBidi" w:hAnsiTheme="majorBidi" w:cstheme="majorBidi"/>
          <w:sz w:val="24"/>
          <w:szCs w:val="24"/>
        </w:rPr>
        <w:t>asavvuf</w:t>
      </w:r>
    </w:p>
    <w:p w:rsidR="00A22DA9" w:rsidRDefault="00A22DA9" w:rsidP="00F9028C">
      <w:pPr>
        <w:tabs>
          <w:tab w:val="left" w:pos="1680"/>
        </w:tabs>
        <w:spacing w:line="360" w:lineRule="auto"/>
        <w:jc w:val="center"/>
        <w:rPr>
          <w:rFonts w:asciiTheme="majorBidi" w:hAnsiTheme="majorBidi" w:cstheme="majorBidi"/>
          <w:b/>
          <w:bCs/>
          <w:sz w:val="24"/>
          <w:szCs w:val="24"/>
        </w:rPr>
      </w:pPr>
    </w:p>
    <w:p w:rsidR="00C673C5" w:rsidRPr="007556C6" w:rsidRDefault="007556C6" w:rsidP="00F9028C">
      <w:pPr>
        <w:tabs>
          <w:tab w:val="left" w:pos="168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THE ANALYSİS OF NABI’S</w:t>
      </w:r>
      <w:r w:rsidRPr="007556C6">
        <w:rPr>
          <w:rFonts w:asciiTheme="majorBidi" w:hAnsiTheme="majorBidi" w:cstheme="majorBidi"/>
          <w:b/>
          <w:bCs/>
          <w:sz w:val="24"/>
          <w:szCs w:val="24"/>
        </w:rPr>
        <w:t xml:space="preserve"> GHAZEL W</w:t>
      </w:r>
      <w:r w:rsidR="00F9028C">
        <w:rPr>
          <w:rFonts w:asciiTheme="majorBidi" w:hAnsiTheme="majorBidi" w:cstheme="majorBidi"/>
          <w:b/>
          <w:bCs/>
          <w:sz w:val="24"/>
          <w:szCs w:val="24"/>
        </w:rPr>
        <w:t>ITH HOLORHYME “BU” IN TERMS OF SUFISTIC PERSPECTİVE AND STRUCTURALI</w:t>
      </w:r>
      <w:r w:rsidRPr="007556C6">
        <w:rPr>
          <w:rFonts w:asciiTheme="majorBidi" w:hAnsiTheme="majorBidi" w:cstheme="majorBidi"/>
          <w:b/>
          <w:bCs/>
          <w:sz w:val="24"/>
          <w:szCs w:val="24"/>
        </w:rPr>
        <w:t xml:space="preserve">SM </w:t>
      </w:r>
    </w:p>
    <w:p w:rsidR="004943EB" w:rsidRDefault="004943EB" w:rsidP="009F72DD">
      <w:pPr>
        <w:tabs>
          <w:tab w:val="left" w:pos="168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Abstract</w:t>
      </w:r>
    </w:p>
    <w:p w:rsidR="009A64D9" w:rsidRDefault="009A64D9" w:rsidP="009F72DD">
      <w:pPr>
        <w:tabs>
          <w:tab w:val="left" w:pos="1680"/>
        </w:tabs>
        <w:spacing w:line="360" w:lineRule="auto"/>
        <w:jc w:val="both"/>
        <w:rPr>
          <w:rFonts w:asciiTheme="majorBidi" w:hAnsiTheme="majorBidi" w:cstheme="majorBidi"/>
          <w:sz w:val="24"/>
          <w:szCs w:val="24"/>
        </w:rPr>
      </w:pPr>
      <w:r w:rsidRPr="009A64D9">
        <w:rPr>
          <w:rFonts w:asciiTheme="majorBidi" w:hAnsiTheme="majorBidi" w:cstheme="majorBidi"/>
          <w:sz w:val="24"/>
          <w:szCs w:val="24"/>
        </w:rPr>
        <w:t xml:space="preserve">In this </w:t>
      </w:r>
      <w:r w:rsidR="009D7D1D">
        <w:rPr>
          <w:rFonts w:asciiTheme="majorBidi" w:hAnsiTheme="majorBidi" w:cstheme="majorBidi"/>
          <w:sz w:val="24"/>
          <w:szCs w:val="24"/>
        </w:rPr>
        <w:t>paper</w:t>
      </w:r>
      <w:r w:rsidR="00E50200">
        <w:rPr>
          <w:rFonts w:asciiTheme="majorBidi" w:hAnsiTheme="majorBidi" w:cstheme="majorBidi"/>
          <w:sz w:val="24"/>
          <w:szCs w:val="24"/>
        </w:rPr>
        <w:t xml:space="preserve">, </w:t>
      </w:r>
      <w:r>
        <w:rPr>
          <w:rFonts w:asciiTheme="majorBidi" w:hAnsiTheme="majorBidi" w:cstheme="majorBidi"/>
          <w:sz w:val="24"/>
          <w:szCs w:val="24"/>
        </w:rPr>
        <w:t>it is studied</w:t>
      </w:r>
      <w:r w:rsidR="00E50200">
        <w:rPr>
          <w:rFonts w:asciiTheme="majorBidi" w:hAnsiTheme="majorBidi" w:cstheme="majorBidi"/>
          <w:sz w:val="24"/>
          <w:szCs w:val="24"/>
        </w:rPr>
        <w:t>,</w:t>
      </w:r>
      <w:r>
        <w:rPr>
          <w:rFonts w:asciiTheme="majorBidi" w:hAnsiTheme="majorBidi" w:cstheme="majorBidi"/>
          <w:sz w:val="24"/>
          <w:szCs w:val="24"/>
        </w:rPr>
        <w:t xml:space="preserve"> </w:t>
      </w:r>
      <w:r w:rsidR="00532675">
        <w:rPr>
          <w:rFonts w:asciiTheme="majorBidi" w:hAnsiTheme="majorBidi" w:cstheme="majorBidi"/>
          <w:sz w:val="24"/>
          <w:szCs w:val="24"/>
        </w:rPr>
        <w:t xml:space="preserve">the ghazel with holorhyme “bu” </w:t>
      </w:r>
      <w:r w:rsidR="00E069E0">
        <w:rPr>
          <w:rFonts w:asciiTheme="majorBidi" w:hAnsiTheme="majorBidi" w:cstheme="majorBidi"/>
          <w:sz w:val="24"/>
          <w:szCs w:val="24"/>
        </w:rPr>
        <w:t>whose poet is one of</w:t>
      </w:r>
      <w:r w:rsidR="00E50200">
        <w:rPr>
          <w:rFonts w:asciiTheme="majorBidi" w:hAnsiTheme="majorBidi" w:cstheme="majorBidi"/>
          <w:sz w:val="24"/>
          <w:szCs w:val="24"/>
        </w:rPr>
        <w:t xml:space="preserve"> the seventeenth era classical Turkish literature poets, who is</w:t>
      </w:r>
      <w:r w:rsidR="00E069E0">
        <w:rPr>
          <w:rFonts w:asciiTheme="majorBidi" w:hAnsiTheme="majorBidi" w:cstheme="majorBidi"/>
          <w:sz w:val="24"/>
          <w:szCs w:val="24"/>
        </w:rPr>
        <w:t xml:space="preserve"> </w:t>
      </w:r>
      <w:r w:rsidR="00A5781B">
        <w:rPr>
          <w:rFonts w:asciiTheme="majorBidi" w:hAnsiTheme="majorBidi" w:cstheme="majorBidi"/>
          <w:sz w:val="24"/>
          <w:szCs w:val="24"/>
        </w:rPr>
        <w:t xml:space="preserve">considered to be </w:t>
      </w:r>
      <w:r w:rsidR="00E069E0">
        <w:rPr>
          <w:rFonts w:asciiTheme="majorBidi" w:hAnsiTheme="majorBidi" w:cstheme="majorBidi"/>
          <w:sz w:val="24"/>
          <w:szCs w:val="24"/>
        </w:rPr>
        <w:t>the representative of  “Hikemi poem style” Nabi. The</w:t>
      </w:r>
      <w:r w:rsidR="0062236C">
        <w:rPr>
          <w:rFonts w:asciiTheme="majorBidi" w:hAnsiTheme="majorBidi" w:cstheme="majorBidi"/>
          <w:sz w:val="24"/>
          <w:szCs w:val="24"/>
        </w:rPr>
        <w:t xml:space="preserve"> Ghazel is analyzed both in terms of meaning by </w:t>
      </w:r>
      <w:r w:rsidR="009D7D1D">
        <w:rPr>
          <w:rFonts w:asciiTheme="majorBidi" w:hAnsiTheme="majorBidi" w:cstheme="majorBidi"/>
          <w:sz w:val="24"/>
          <w:szCs w:val="24"/>
        </w:rPr>
        <w:t xml:space="preserve">sufistic perspective </w:t>
      </w:r>
      <w:r w:rsidR="0062236C">
        <w:rPr>
          <w:rFonts w:asciiTheme="majorBidi" w:hAnsiTheme="majorBidi" w:cstheme="majorBidi"/>
          <w:sz w:val="24"/>
          <w:szCs w:val="24"/>
        </w:rPr>
        <w:t>and structuralism by the method of linguistics.</w:t>
      </w:r>
    </w:p>
    <w:p w:rsidR="0062236C" w:rsidRDefault="009D7D1D"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As a conclusion</w:t>
      </w:r>
      <w:r w:rsidR="00AB6BC3">
        <w:rPr>
          <w:rFonts w:asciiTheme="majorBidi" w:hAnsiTheme="majorBidi" w:cstheme="majorBidi"/>
          <w:sz w:val="24"/>
          <w:szCs w:val="24"/>
        </w:rPr>
        <w:t xml:space="preserve">, it is stated </w:t>
      </w:r>
      <w:r w:rsidR="0062236C">
        <w:rPr>
          <w:rFonts w:asciiTheme="majorBidi" w:hAnsiTheme="majorBidi" w:cstheme="majorBidi"/>
          <w:sz w:val="24"/>
          <w:szCs w:val="24"/>
        </w:rPr>
        <w:t xml:space="preserve">the </w:t>
      </w:r>
      <w:r w:rsidR="00025585">
        <w:rPr>
          <w:rFonts w:asciiTheme="majorBidi" w:hAnsiTheme="majorBidi" w:cstheme="majorBidi"/>
          <w:sz w:val="24"/>
          <w:szCs w:val="24"/>
        </w:rPr>
        <w:t xml:space="preserve">aesthetic beauty of  Nabi’s ghazal </w:t>
      </w:r>
      <w:r w:rsidR="007F6F14">
        <w:rPr>
          <w:rFonts w:asciiTheme="majorBidi" w:hAnsiTheme="majorBidi" w:cstheme="majorBidi"/>
          <w:sz w:val="24"/>
          <w:szCs w:val="24"/>
        </w:rPr>
        <w:t xml:space="preserve">both </w:t>
      </w:r>
      <w:r w:rsidR="00025585">
        <w:rPr>
          <w:rFonts w:asciiTheme="majorBidi" w:hAnsiTheme="majorBidi" w:cstheme="majorBidi"/>
          <w:sz w:val="24"/>
          <w:szCs w:val="24"/>
        </w:rPr>
        <w:t>in terms</w:t>
      </w:r>
      <w:r w:rsidR="007F6F14">
        <w:rPr>
          <w:rFonts w:asciiTheme="majorBidi" w:hAnsiTheme="majorBidi" w:cstheme="majorBidi"/>
          <w:sz w:val="24"/>
          <w:szCs w:val="24"/>
        </w:rPr>
        <w:t xml:space="preserve"> of the excellence of the content and the beauty of the form of structure.</w:t>
      </w:r>
      <w:r w:rsidR="00025585">
        <w:rPr>
          <w:rFonts w:asciiTheme="majorBidi" w:hAnsiTheme="majorBidi" w:cstheme="majorBidi"/>
          <w:sz w:val="24"/>
          <w:szCs w:val="24"/>
        </w:rPr>
        <w:t xml:space="preserve"> </w:t>
      </w:r>
    </w:p>
    <w:p w:rsidR="007556C6" w:rsidRPr="009A64D9" w:rsidRDefault="007556C6" w:rsidP="005746AE">
      <w:pPr>
        <w:tabs>
          <w:tab w:val="left" w:pos="1680"/>
        </w:tabs>
        <w:spacing w:line="360" w:lineRule="auto"/>
        <w:jc w:val="both"/>
        <w:rPr>
          <w:rFonts w:asciiTheme="majorBidi" w:hAnsiTheme="majorBidi" w:cstheme="majorBidi"/>
          <w:sz w:val="24"/>
          <w:szCs w:val="24"/>
        </w:rPr>
      </w:pPr>
      <w:r w:rsidRPr="00BA10E6">
        <w:rPr>
          <w:rFonts w:asciiTheme="majorBidi" w:hAnsiTheme="majorBidi" w:cstheme="majorBidi"/>
          <w:b/>
          <w:bCs/>
          <w:sz w:val="24"/>
          <w:szCs w:val="24"/>
        </w:rPr>
        <w:t>Key</w:t>
      </w:r>
      <w:r w:rsidR="005746AE" w:rsidRPr="00BA10E6">
        <w:rPr>
          <w:rFonts w:asciiTheme="majorBidi" w:hAnsiTheme="majorBidi" w:cstheme="majorBidi"/>
          <w:b/>
          <w:bCs/>
          <w:sz w:val="24"/>
          <w:szCs w:val="24"/>
        </w:rPr>
        <w:t xml:space="preserve"> W</w:t>
      </w:r>
      <w:r w:rsidRPr="00BA10E6">
        <w:rPr>
          <w:rFonts w:asciiTheme="majorBidi" w:hAnsiTheme="majorBidi" w:cstheme="majorBidi"/>
          <w:b/>
          <w:bCs/>
          <w:sz w:val="24"/>
          <w:szCs w:val="24"/>
        </w:rPr>
        <w:t>ords</w:t>
      </w:r>
      <w:r w:rsidR="005746AE" w:rsidRPr="00BA10E6">
        <w:rPr>
          <w:rFonts w:asciiTheme="majorBidi" w:hAnsiTheme="majorBidi" w:cstheme="majorBidi"/>
          <w:b/>
          <w:bCs/>
          <w:sz w:val="24"/>
          <w:szCs w:val="24"/>
        </w:rPr>
        <w:t>:</w:t>
      </w:r>
      <w:r w:rsidR="005746AE">
        <w:rPr>
          <w:rFonts w:asciiTheme="majorBidi" w:hAnsiTheme="majorBidi" w:cstheme="majorBidi"/>
          <w:sz w:val="24"/>
          <w:szCs w:val="24"/>
        </w:rPr>
        <w:t xml:space="preserve"> Nabi, G</w:t>
      </w:r>
      <w:r>
        <w:rPr>
          <w:rFonts w:asciiTheme="majorBidi" w:hAnsiTheme="majorBidi" w:cstheme="majorBidi"/>
          <w:sz w:val="24"/>
          <w:szCs w:val="24"/>
        </w:rPr>
        <w:t>hazel,</w:t>
      </w:r>
      <w:r w:rsidR="005746AE">
        <w:rPr>
          <w:rFonts w:asciiTheme="majorBidi" w:hAnsiTheme="majorBidi" w:cstheme="majorBidi"/>
          <w:sz w:val="24"/>
          <w:szCs w:val="24"/>
        </w:rPr>
        <w:t xml:space="preserve"> Classical interpretation, Structuralism, Sufizm</w:t>
      </w:r>
    </w:p>
    <w:p w:rsidR="00D8200C" w:rsidRPr="00D66FDA" w:rsidRDefault="00D8200C" w:rsidP="009F72DD">
      <w:pPr>
        <w:tabs>
          <w:tab w:val="left" w:pos="1680"/>
        </w:tabs>
        <w:spacing w:line="360" w:lineRule="auto"/>
        <w:jc w:val="both"/>
        <w:rPr>
          <w:rFonts w:asciiTheme="majorBidi" w:hAnsiTheme="majorBidi" w:cstheme="majorBidi"/>
          <w:b/>
          <w:bCs/>
          <w:sz w:val="24"/>
          <w:szCs w:val="24"/>
        </w:rPr>
      </w:pPr>
      <w:r w:rsidRPr="00D66FDA">
        <w:rPr>
          <w:rFonts w:asciiTheme="majorBidi" w:hAnsiTheme="majorBidi" w:cstheme="majorBidi"/>
          <w:b/>
          <w:bCs/>
          <w:sz w:val="24"/>
          <w:szCs w:val="24"/>
        </w:rPr>
        <w:lastRenderedPageBreak/>
        <w:t>Giriş</w:t>
      </w:r>
    </w:p>
    <w:p w:rsidR="00D8200C" w:rsidRPr="00D66FDA" w:rsidRDefault="00384FD2"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F5205">
        <w:rPr>
          <w:rFonts w:asciiTheme="majorBidi" w:hAnsiTheme="majorBidi" w:cstheme="majorBidi"/>
          <w:sz w:val="24"/>
          <w:szCs w:val="24"/>
        </w:rPr>
        <w:t xml:space="preserve">Şerh,  “açma, yarma, </w:t>
      </w:r>
      <w:r w:rsidR="00B133CC">
        <w:rPr>
          <w:rFonts w:asciiTheme="majorBidi" w:hAnsiTheme="majorBidi" w:cstheme="majorBidi"/>
          <w:sz w:val="24"/>
          <w:szCs w:val="24"/>
        </w:rPr>
        <w:t>ȋz</w:t>
      </w:r>
      <w:r w:rsidR="00B133CC">
        <w:rPr>
          <w:rFonts w:ascii="Calibri" w:hAnsi="Calibri" w:cstheme="majorBidi"/>
          <w:sz w:val="24"/>
          <w:szCs w:val="24"/>
        </w:rPr>
        <w:t>â</w:t>
      </w:r>
      <w:r w:rsidR="0004397C">
        <w:rPr>
          <w:rFonts w:asciiTheme="majorBidi" w:hAnsiTheme="majorBidi" w:cstheme="majorBidi"/>
          <w:sz w:val="24"/>
          <w:szCs w:val="24"/>
        </w:rPr>
        <w:t>h ve tafsil” manaları</w:t>
      </w:r>
      <w:r w:rsidR="006F5205">
        <w:rPr>
          <w:rFonts w:asciiTheme="majorBidi" w:hAnsiTheme="majorBidi" w:cstheme="majorBidi"/>
          <w:sz w:val="24"/>
          <w:szCs w:val="24"/>
        </w:rPr>
        <w:t>na gelen Arapça bir kelimedir. Klasik edebiyat terimi olarak; ‘B</w:t>
      </w:r>
      <w:r w:rsidR="00621A3E" w:rsidRPr="00D66FDA">
        <w:rPr>
          <w:rFonts w:asciiTheme="majorBidi" w:hAnsiTheme="majorBidi" w:cstheme="majorBidi"/>
          <w:sz w:val="24"/>
          <w:szCs w:val="24"/>
        </w:rPr>
        <w:t>ir kitabın ibaresini yine o lisanda veya başka bir l</w:t>
      </w:r>
      <w:bookmarkStart w:id="0" w:name="_GoBack"/>
      <w:bookmarkEnd w:id="0"/>
      <w:r w:rsidR="00621A3E" w:rsidRPr="00D66FDA">
        <w:rPr>
          <w:rFonts w:asciiTheme="majorBidi" w:hAnsiTheme="majorBidi" w:cstheme="majorBidi"/>
          <w:sz w:val="24"/>
          <w:szCs w:val="24"/>
        </w:rPr>
        <w:t>isanda izah ederek müşkilatını açma</w:t>
      </w:r>
      <w:r w:rsidR="006F5205">
        <w:rPr>
          <w:rFonts w:asciiTheme="majorBidi" w:hAnsiTheme="majorBidi" w:cstheme="majorBidi"/>
          <w:sz w:val="24"/>
          <w:szCs w:val="24"/>
        </w:rPr>
        <w:t>ya</w:t>
      </w:r>
      <w:r w:rsidR="00252950">
        <w:rPr>
          <w:rFonts w:asciiTheme="majorBidi" w:hAnsiTheme="majorBidi" w:cstheme="majorBidi"/>
          <w:sz w:val="24"/>
          <w:szCs w:val="24"/>
        </w:rPr>
        <w:t>’denir. B</w:t>
      </w:r>
      <w:r w:rsidR="00621A3E" w:rsidRPr="00D66FDA">
        <w:rPr>
          <w:rFonts w:asciiTheme="majorBidi" w:hAnsiTheme="majorBidi" w:cstheme="majorBidi"/>
          <w:sz w:val="24"/>
          <w:szCs w:val="24"/>
        </w:rPr>
        <w:t xml:space="preserve">u hususta yazılan eserlere de ‘şerh’ denmektedir. </w:t>
      </w:r>
      <w:r w:rsidR="00986249" w:rsidRPr="00D66FDA">
        <w:rPr>
          <w:rFonts w:asciiTheme="majorBidi" w:hAnsiTheme="majorBidi" w:cstheme="majorBidi"/>
          <w:sz w:val="24"/>
          <w:szCs w:val="24"/>
        </w:rPr>
        <w:t>Şerh yazan</w:t>
      </w:r>
      <w:r w:rsidR="0004397C">
        <w:rPr>
          <w:rFonts w:asciiTheme="majorBidi" w:hAnsiTheme="majorBidi" w:cstheme="majorBidi"/>
          <w:sz w:val="24"/>
          <w:szCs w:val="24"/>
        </w:rPr>
        <w:t xml:space="preserve"> kişiye </w:t>
      </w:r>
      <w:r w:rsidR="00B133CC">
        <w:rPr>
          <w:rFonts w:asciiTheme="majorBidi" w:hAnsiTheme="majorBidi" w:cstheme="majorBidi"/>
          <w:sz w:val="24"/>
          <w:szCs w:val="24"/>
        </w:rPr>
        <w:t xml:space="preserve"> ‘ş</w:t>
      </w:r>
      <w:r w:rsidR="00B133CC">
        <w:rPr>
          <w:rFonts w:ascii="Calibri" w:hAnsi="Calibri" w:cstheme="majorBidi"/>
          <w:sz w:val="24"/>
          <w:szCs w:val="24"/>
        </w:rPr>
        <w:t>â</w:t>
      </w:r>
      <w:r w:rsidR="006E4548">
        <w:rPr>
          <w:rFonts w:asciiTheme="majorBidi" w:hAnsiTheme="majorBidi" w:cstheme="majorBidi"/>
          <w:sz w:val="24"/>
          <w:szCs w:val="24"/>
        </w:rPr>
        <w:t>rih’ denir</w:t>
      </w:r>
      <w:sdt>
        <w:sdtPr>
          <w:rPr>
            <w:rFonts w:asciiTheme="majorBidi" w:hAnsiTheme="majorBidi" w:cstheme="majorBidi"/>
            <w:sz w:val="24"/>
            <w:szCs w:val="24"/>
          </w:rPr>
          <w:id w:val="-649127845"/>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Şem01 \l 1055 </w:instrText>
          </w:r>
          <w:r w:rsidR="00D958AD">
            <w:rPr>
              <w:rFonts w:asciiTheme="majorBidi" w:hAnsiTheme="majorBidi" w:cstheme="majorBidi"/>
              <w:sz w:val="24"/>
              <w:szCs w:val="24"/>
            </w:rPr>
            <w:fldChar w:fldCharType="separate"/>
          </w:r>
          <w:r w:rsidR="00D23613">
            <w:rPr>
              <w:rFonts w:asciiTheme="majorBidi" w:hAnsiTheme="majorBidi" w:cstheme="majorBidi"/>
              <w:noProof/>
              <w:sz w:val="24"/>
              <w:szCs w:val="24"/>
            </w:rPr>
            <w:t xml:space="preserve"> </w:t>
          </w:r>
          <w:r w:rsidR="00D23613" w:rsidRPr="00D23613">
            <w:rPr>
              <w:rFonts w:asciiTheme="majorBidi" w:hAnsiTheme="majorBidi" w:cstheme="majorBidi"/>
              <w:noProof/>
              <w:sz w:val="24"/>
              <w:szCs w:val="24"/>
            </w:rPr>
            <w:t>(Sami, 1901)</w:t>
          </w:r>
          <w:r w:rsidR="00D958AD">
            <w:rPr>
              <w:rFonts w:asciiTheme="majorBidi" w:hAnsiTheme="majorBidi" w:cstheme="majorBidi"/>
              <w:sz w:val="24"/>
              <w:szCs w:val="24"/>
            </w:rPr>
            <w:fldChar w:fldCharType="end"/>
          </w:r>
        </w:sdtContent>
      </w:sdt>
      <w:r w:rsidR="008B5540">
        <w:rPr>
          <w:rFonts w:asciiTheme="majorBidi" w:hAnsiTheme="majorBidi" w:cstheme="majorBidi"/>
          <w:sz w:val="24"/>
          <w:szCs w:val="24"/>
        </w:rPr>
        <w:t>.</w:t>
      </w:r>
    </w:p>
    <w:p w:rsidR="00F2173B" w:rsidRPr="00D66FDA" w:rsidRDefault="00384FD2" w:rsidP="009F72DD">
      <w:pPr>
        <w:tabs>
          <w:tab w:val="left" w:pos="168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52950">
        <w:rPr>
          <w:rFonts w:asciiTheme="majorBidi" w:hAnsiTheme="majorBidi" w:cstheme="majorBidi"/>
          <w:sz w:val="24"/>
          <w:szCs w:val="24"/>
        </w:rPr>
        <w:t>Edebiyatımızda</w:t>
      </w:r>
      <w:r w:rsidR="00D00108">
        <w:rPr>
          <w:rFonts w:asciiTheme="majorBidi" w:hAnsiTheme="majorBidi" w:cstheme="majorBidi"/>
          <w:sz w:val="24"/>
          <w:szCs w:val="24"/>
        </w:rPr>
        <w:t xml:space="preserve"> ‘şerh’ ve ‘bel</w:t>
      </w:r>
      <w:r w:rsidR="00D00108">
        <w:rPr>
          <w:rFonts w:ascii="Calibri" w:hAnsi="Calibri" w:cstheme="majorBidi"/>
          <w:sz w:val="24"/>
          <w:szCs w:val="24"/>
        </w:rPr>
        <w:t>â</w:t>
      </w:r>
      <w:r w:rsidR="00E30730" w:rsidRPr="00D66FDA">
        <w:rPr>
          <w:rFonts w:asciiTheme="majorBidi" w:hAnsiTheme="majorBidi" w:cstheme="majorBidi"/>
          <w:sz w:val="24"/>
          <w:szCs w:val="24"/>
        </w:rPr>
        <w:t>gat’ çalışmaları aynı dönemde, 8. yüzyılda başlamış, bilhassa Anadolu Osmanlı sahasında 20. yüzyılın başlarına kadar devam etmiştir.</w:t>
      </w:r>
      <w:r w:rsidR="00252950">
        <w:rPr>
          <w:rFonts w:asciiTheme="majorBidi" w:hAnsiTheme="majorBidi" w:cstheme="majorBidi"/>
          <w:sz w:val="24"/>
          <w:szCs w:val="24"/>
        </w:rPr>
        <w:t xml:space="preserve"> </w:t>
      </w:r>
      <w:r w:rsidR="00D00108">
        <w:rPr>
          <w:rFonts w:asciiTheme="majorBidi" w:hAnsiTheme="majorBidi" w:cstheme="majorBidi"/>
          <w:sz w:val="24"/>
          <w:szCs w:val="24"/>
        </w:rPr>
        <w:t>İl</w:t>
      </w:r>
      <w:r w:rsidR="00D00108">
        <w:rPr>
          <w:rFonts w:ascii="Calibri" w:hAnsi="Calibri" w:cstheme="majorBidi"/>
          <w:sz w:val="24"/>
          <w:szCs w:val="24"/>
        </w:rPr>
        <w:t>â</w:t>
      </w:r>
      <w:r w:rsidR="00D00108">
        <w:rPr>
          <w:rFonts w:asciiTheme="majorBidi" w:hAnsiTheme="majorBidi" w:cstheme="majorBidi"/>
          <w:sz w:val="24"/>
          <w:szCs w:val="24"/>
        </w:rPr>
        <w:t>hȋ</w:t>
      </w:r>
      <w:r w:rsidR="00E30730" w:rsidRPr="00D66FDA">
        <w:rPr>
          <w:rFonts w:asciiTheme="majorBidi" w:hAnsiTheme="majorBidi" w:cstheme="majorBidi"/>
          <w:sz w:val="24"/>
          <w:szCs w:val="24"/>
        </w:rPr>
        <w:t xml:space="preserve"> Kelamı dil ve anlam yönlerinden incelemek için kendine has usuller oluşturan ‘tefsir’, Hz.Muhammed’in sözlerini anlama ve yorumlama metotlarını kuran ‘hadis’ ilimleri, kendileri için alt yapı oluşturan dil ve edebiyat bilimlerini sürekli olarak besleyip geliştirmişlerdir. Ayrıca hadis metinlerinin sağlıklı tespit usulleri ve daha sonraki zamanlarda  şerhleri, ‘metin tenkidi’ ve ‘metin şerhi’gibi disiplerin de gelişmesine kaynak teşkil etmiştir. </w:t>
      </w:r>
      <w:r w:rsidR="00F2173B" w:rsidRPr="00D66FDA">
        <w:rPr>
          <w:rFonts w:asciiTheme="majorBidi" w:hAnsiTheme="majorBidi" w:cstheme="majorBidi"/>
          <w:sz w:val="24"/>
          <w:szCs w:val="24"/>
        </w:rPr>
        <w:t>Zenginleşen bu disiplinlerin ortaya koydukları metotlar, zamanla edebi metinlerin tenkidi, tespiti, tetkiki ve izahında kullanılır olmuşt</w:t>
      </w:r>
      <w:r w:rsidR="007B208F" w:rsidRPr="00D66FDA">
        <w:rPr>
          <w:rFonts w:asciiTheme="majorBidi" w:hAnsiTheme="majorBidi" w:cstheme="majorBidi"/>
          <w:sz w:val="24"/>
          <w:szCs w:val="24"/>
        </w:rPr>
        <w:t xml:space="preserve">ur </w:t>
      </w:r>
      <w:sdt>
        <w:sdtPr>
          <w:rPr>
            <w:rFonts w:asciiTheme="majorBidi" w:hAnsiTheme="majorBidi" w:cstheme="majorBidi"/>
            <w:sz w:val="24"/>
            <w:szCs w:val="24"/>
          </w:rPr>
          <w:id w:val="-413405578"/>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Dağ07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(Dağlar, 2007)</w:t>
          </w:r>
          <w:r w:rsidR="00D958AD">
            <w:rPr>
              <w:rFonts w:asciiTheme="majorBidi" w:hAnsiTheme="majorBidi" w:cstheme="majorBidi"/>
              <w:sz w:val="24"/>
              <w:szCs w:val="24"/>
            </w:rPr>
            <w:fldChar w:fldCharType="end"/>
          </w:r>
        </w:sdtContent>
      </w:sdt>
      <w:r w:rsidR="007B208F" w:rsidRPr="00D66FDA">
        <w:rPr>
          <w:rFonts w:asciiTheme="majorBidi" w:hAnsiTheme="majorBidi" w:cstheme="majorBidi"/>
          <w:sz w:val="24"/>
          <w:szCs w:val="24"/>
        </w:rPr>
        <w:t>.</w:t>
      </w:r>
    </w:p>
    <w:p w:rsidR="00DB1A5F" w:rsidRPr="00D66FDA" w:rsidRDefault="00384FD2"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B1A5F" w:rsidRPr="00D66FDA">
        <w:rPr>
          <w:rFonts w:asciiTheme="majorBidi" w:hAnsiTheme="majorBidi" w:cstheme="majorBidi"/>
          <w:sz w:val="24"/>
          <w:szCs w:val="24"/>
        </w:rPr>
        <w:t>Paul Valery, şiiri “dil içinde bir üst dil” olarak ta</w:t>
      </w:r>
      <w:r w:rsidR="008A1B6F">
        <w:rPr>
          <w:rFonts w:asciiTheme="majorBidi" w:hAnsiTheme="majorBidi" w:cstheme="majorBidi"/>
          <w:sz w:val="24"/>
          <w:szCs w:val="24"/>
        </w:rPr>
        <w:t>nımlar. Üst dil ise, şairin</w:t>
      </w:r>
      <w:r w:rsidR="00DB1A5F" w:rsidRPr="00D66FDA">
        <w:rPr>
          <w:rFonts w:asciiTheme="majorBidi" w:hAnsiTheme="majorBidi" w:cstheme="majorBidi"/>
          <w:sz w:val="24"/>
          <w:szCs w:val="24"/>
        </w:rPr>
        <w:t xml:space="preserve"> kullandığı dil üstüne bilgi verdiği, onun bir öğesini açıkladığı; kısacası dilin, di</w:t>
      </w:r>
      <w:r w:rsidR="00882527">
        <w:rPr>
          <w:rFonts w:asciiTheme="majorBidi" w:hAnsiTheme="majorBidi" w:cstheme="majorBidi"/>
          <w:sz w:val="24"/>
          <w:szCs w:val="24"/>
        </w:rPr>
        <w:t xml:space="preserve">l ile açıklandığı bir işlevdir </w:t>
      </w:r>
      <w:sdt>
        <w:sdtPr>
          <w:rPr>
            <w:rFonts w:asciiTheme="majorBidi" w:hAnsiTheme="majorBidi" w:cstheme="majorBidi"/>
            <w:sz w:val="24"/>
            <w:szCs w:val="24"/>
          </w:rPr>
          <w:id w:val="-288831008"/>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Ezi10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(Kıran &amp; Kıran, 2010)</w:t>
          </w:r>
          <w:r w:rsidR="00D958AD">
            <w:rPr>
              <w:rFonts w:asciiTheme="majorBidi" w:hAnsiTheme="majorBidi" w:cstheme="majorBidi"/>
              <w:sz w:val="24"/>
              <w:szCs w:val="24"/>
            </w:rPr>
            <w:fldChar w:fldCharType="end"/>
          </w:r>
        </w:sdtContent>
      </w:sdt>
      <w:r w:rsidR="00882527">
        <w:rPr>
          <w:rFonts w:asciiTheme="majorBidi" w:hAnsiTheme="majorBidi" w:cstheme="majorBidi"/>
          <w:sz w:val="24"/>
          <w:szCs w:val="24"/>
        </w:rPr>
        <w:t xml:space="preserve">. </w:t>
      </w:r>
      <w:r w:rsidR="00DB1A5F" w:rsidRPr="00D66FDA">
        <w:rPr>
          <w:rFonts w:asciiTheme="majorBidi" w:hAnsiTheme="majorBidi" w:cstheme="majorBidi"/>
          <w:sz w:val="24"/>
          <w:szCs w:val="24"/>
        </w:rPr>
        <w:t>Bu özelliğinden dolayı şiir, açıklanmaya ve şerh edilmeye muhtaçtır.</w:t>
      </w:r>
    </w:p>
    <w:p w:rsidR="00DA70E4" w:rsidRDefault="008A1B6F"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B1A5F" w:rsidRPr="00D66FDA">
        <w:rPr>
          <w:rFonts w:asciiTheme="majorBidi" w:hAnsiTheme="majorBidi" w:cstheme="majorBidi"/>
          <w:sz w:val="24"/>
          <w:szCs w:val="24"/>
        </w:rPr>
        <w:t xml:space="preserve"> Her şiir için bu durum söz konusu olduğun</w:t>
      </w:r>
      <w:r w:rsidR="00252950">
        <w:rPr>
          <w:rFonts w:asciiTheme="majorBidi" w:hAnsiTheme="majorBidi" w:cstheme="majorBidi"/>
          <w:sz w:val="24"/>
          <w:szCs w:val="24"/>
        </w:rPr>
        <w:t>a göre; klasik edebiyatımızın</w:t>
      </w:r>
      <w:r w:rsidR="001366BF">
        <w:rPr>
          <w:rFonts w:asciiTheme="majorBidi" w:hAnsiTheme="majorBidi" w:cstheme="majorBidi"/>
          <w:sz w:val="24"/>
          <w:szCs w:val="24"/>
        </w:rPr>
        <w:t xml:space="preserve"> şiirleri de farklı bakış açılarıyla açıklanmaya ve yorumlanmaya müsaittir. Bu şiirleri </w:t>
      </w:r>
      <w:r w:rsidR="00DB1A5F" w:rsidRPr="00D66FDA">
        <w:rPr>
          <w:rFonts w:asciiTheme="majorBidi" w:hAnsiTheme="majorBidi" w:cstheme="majorBidi"/>
          <w:sz w:val="24"/>
          <w:szCs w:val="24"/>
        </w:rPr>
        <w:t>anlamak için de belli</w:t>
      </w:r>
      <w:r w:rsidR="00252950">
        <w:rPr>
          <w:rFonts w:asciiTheme="majorBidi" w:hAnsiTheme="majorBidi" w:cstheme="majorBidi"/>
          <w:sz w:val="24"/>
          <w:szCs w:val="24"/>
        </w:rPr>
        <w:t xml:space="preserve"> bir kültür ve bilgi seviyesi gerek</w:t>
      </w:r>
      <w:r w:rsidR="00DB1A5F" w:rsidRPr="00D66FDA">
        <w:rPr>
          <w:rFonts w:asciiTheme="majorBidi" w:hAnsiTheme="majorBidi" w:cstheme="majorBidi"/>
          <w:sz w:val="24"/>
          <w:szCs w:val="24"/>
        </w:rPr>
        <w:t>ir.</w:t>
      </w:r>
    </w:p>
    <w:p w:rsidR="00DB1A5F" w:rsidRPr="00D66FDA" w:rsidRDefault="00DA70E4"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B1A5F" w:rsidRPr="00D66FDA">
        <w:rPr>
          <w:rFonts w:asciiTheme="majorBidi" w:hAnsiTheme="majorBidi" w:cstheme="majorBidi"/>
          <w:sz w:val="24"/>
          <w:szCs w:val="24"/>
        </w:rPr>
        <w:t xml:space="preserve"> </w:t>
      </w:r>
      <w:r w:rsidR="00E813BD" w:rsidRPr="00D66FDA">
        <w:rPr>
          <w:rFonts w:asciiTheme="majorBidi" w:hAnsiTheme="majorBidi" w:cstheme="majorBidi"/>
          <w:sz w:val="24"/>
          <w:szCs w:val="24"/>
        </w:rPr>
        <w:t>Klasik edebiyat metinlerini yorumlarken de mesele; onun günümüz Türkçesiyle sadeleştirilmesi değil, beyitteki her kelimede bulunan anlam derinliğini, teşbih, mecaz, telmih, kinay</w:t>
      </w:r>
      <w:r w:rsidR="002D4EDA">
        <w:rPr>
          <w:rFonts w:asciiTheme="majorBidi" w:hAnsiTheme="majorBidi" w:cstheme="majorBidi"/>
          <w:sz w:val="24"/>
          <w:szCs w:val="24"/>
        </w:rPr>
        <w:t>e gibi sanatlarını tespit etmek</w:t>
      </w:r>
      <w:r w:rsidR="00E813BD" w:rsidRPr="00D66FDA">
        <w:rPr>
          <w:rFonts w:asciiTheme="majorBidi" w:hAnsiTheme="majorBidi" w:cstheme="majorBidi"/>
          <w:sz w:val="24"/>
          <w:szCs w:val="24"/>
        </w:rPr>
        <w:t>, beyte nereden yaklaşmak gerektiğini bilmektir. Yeri geldiğinde beytin anlamı içinde tarihten, müzikten, sanatın diğer dall</w:t>
      </w:r>
      <w:r w:rsidR="00252950">
        <w:rPr>
          <w:rFonts w:asciiTheme="majorBidi" w:hAnsiTheme="majorBidi" w:cstheme="majorBidi"/>
          <w:sz w:val="24"/>
          <w:szCs w:val="24"/>
        </w:rPr>
        <w:t>a</w:t>
      </w:r>
      <w:r w:rsidR="00E813BD" w:rsidRPr="00D66FDA">
        <w:rPr>
          <w:rFonts w:asciiTheme="majorBidi" w:hAnsiTheme="majorBidi" w:cstheme="majorBidi"/>
          <w:sz w:val="24"/>
          <w:szCs w:val="24"/>
        </w:rPr>
        <w:t>rından, oyunlardan, dinlerden ve mitolojiden, felsefeden, hikmetten tasavvuftan b</w:t>
      </w:r>
      <w:r w:rsidR="00CA0608">
        <w:rPr>
          <w:rFonts w:asciiTheme="majorBidi" w:hAnsiTheme="majorBidi" w:cstheme="majorBidi"/>
          <w:sz w:val="24"/>
          <w:szCs w:val="24"/>
        </w:rPr>
        <w:t xml:space="preserve">ahsetmek gerekmektedir </w:t>
      </w:r>
      <w:sdt>
        <w:sdtPr>
          <w:rPr>
            <w:rFonts w:asciiTheme="majorBidi" w:hAnsiTheme="majorBidi" w:cstheme="majorBidi"/>
            <w:sz w:val="24"/>
            <w:szCs w:val="24"/>
          </w:rPr>
          <w:id w:val="-1217815332"/>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Yek08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(Yekbaş, 2008)</w:t>
          </w:r>
          <w:r w:rsidR="00D958AD">
            <w:rPr>
              <w:rFonts w:asciiTheme="majorBidi" w:hAnsiTheme="majorBidi" w:cstheme="majorBidi"/>
              <w:sz w:val="24"/>
              <w:szCs w:val="24"/>
            </w:rPr>
            <w:fldChar w:fldCharType="end"/>
          </w:r>
        </w:sdtContent>
      </w:sdt>
      <w:r w:rsidR="00CA0608">
        <w:rPr>
          <w:rFonts w:asciiTheme="majorBidi" w:hAnsiTheme="majorBidi" w:cstheme="majorBidi"/>
          <w:sz w:val="24"/>
          <w:szCs w:val="24"/>
        </w:rPr>
        <w:t>.</w:t>
      </w:r>
    </w:p>
    <w:p w:rsidR="00E813BD" w:rsidRPr="00D66FDA" w:rsidRDefault="00384FD2"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A1B6F">
        <w:rPr>
          <w:rFonts w:asciiTheme="majorBidi" w:hAnsiTheme="majorBidi" w:cstheme="majorBidi"/>
          <w:sz w:val="24"/>
          <w:szCs w:val="24"/>
        </w:rPr>
        <w:t>Pr</w:t>
      </w:r>
      <w:r w:rsidR="00CA0608">
        <w:rPr>
          <w:rFonts w:asciiTheme="majorBidi" w:hAnsiTheme="majorBidi" w:cstheme="majorBidi"/>
          <w:sz w:val="24"/>
          <w:szCs w:val="24"/>
        </w:rPr>
        <w:t>of</w:t>
      </w:r>
      <w:r w:rsidR="008A1B6F">
        <w:rPr>
          <w:rFonts w:asciiTheme="majorBidi" w:hAnsiTheme="majorBidi" w:cstheme="majorBidi"/>
          <w:sz w:val="24"/>
          <w:szCs w:val="24"/>
        </w:rPr>
        <w:t>. Dr. Okay</w:t>
      </w:r>
      <w:r>
        <w:rPr>
          <w:rFonts w:asciiTheme="majorBidi" w:hAnsiTheme="majorBidi" w:cstheme="majorBidi"/>
          <w:sz w:val="24"/>
          <w:szCs w:val="24"/>
        </w:rPr>
        <w:t xml:space="preserve"> </w:t>
      </w:r>
      <w:r w:rsidR="008A1B6F">
        <w:rPr>
          <w:rFonts w:asciiTheme="majorBidi" w:hAnsiTheme="majorBidi" w:cstheme="majorBidi"/>
          <w:sz w:val="24"/>
          <w:szCs w:val="24"/>
        </w:rPr>
        <w:t>; D</w:t>
      </w:r>
      <w:r w:rsidR="00E813BD" w:rsidRPr="00D66FDA">
        <w:rPr>
          <w:rFonts w:asciiTheme="majorBidi" w:hAnsiTheme="majorBidi" w:cstheme="majorBidi"/>
          <w:sz w:val="24"/>
          <w:szCs w:val="24"/>
        </w:rPr>
        <w:t xml:space="preserve">ivan şiirine nasıl yaklaşılması gerektiğini şöyle açıklar: </w:t>
      </w:r>
      <w:r w:rsidR="00B0604D" w:rsidRPr="00D66FDA">
        <w:rPr>
          <w:rFonts w:asciiTheme="majorBidi" w:hAnsiTheme="majorBidi" w:cstheme="majorBidi"/>
          <w:sz w:val="24"/>
          <w:szCs w:val="24"/>
        </w:rPr>
        <w:t>“Bugün edeb</w:t>
      </w:r>
      <w:r w:rsidR="008A1B6F">
        <w:rPr>
          <w:rFonts w:asciiTheme="majorBidi" w:hAnsiTheme="majorBidi" w:cstheme="majorBidi"/>
          <w:sz w:val="24"/>
          <w:szCs w:val="24"/>
        </w:rPr>
        <w:t>i metinlerin değerlendirilmesi ü</w:t>
      </w:r>
      <w:r w:rsidR="00B0604D" w:rsidRPr="00D66FDA">
        <w:rPr>
          <w:rFonts w:asciiTheme="majorBidi" w:hAnsiTheme="majorBidi" w:cstheme="majorBidi"/>
          <w:sz w:val="24"/>
          <w:szCs w:val="24"/>
        </w:rPr>
        <w:t xml:space="preserve">zerine bir çok metod bulunmakta, geliştirilmekte, </w:t>
      </w:r>
      <w:r w:rsidR="00B0604D" w:rsidRPr="00D66FDA">
        <w:rPr>
          <w:rFonts w:asciiTheme="majorBidi" w:hAnsiTheme="majorBidi" w:cstheme="majorBidi"/>
          <w:sz w:val="24"/>
          <w:szCs w:val="24"/>
        </w:rPr>
        <w:lastRenderedPageBreak/>
        <w:t>bunlara ilave ve düzeltme yapılmakta, eldeki metinlerin hususiyetlerine göre yeni terkipler teşkil edilmektedir. ...Fakat her halde bazı divan şiirlerine yeni bir açıdan, yeni açılardan bakmanın, hiç olmazsa yeni yorumlara ufuk açacak yeni denemelere girmenin zamanı gelmiş</w:t>
      </w:r>
      <w:r>
        <w:rPr>
          <w:rFonts w:asciiTheme="majorBidi" w:hAnsiTheme="majorBidi" w:cstheme="majorBidi"/>
          <w:sz w:val="24"/>
          <w:szCs w:val="24"/>
        </w:rPr>
        <w:t xml:space="preserve">tir zannediyorum.” </w:t>
      </w:r>
      <w:sdt>
        <w:sdtPr>
          <w:rPr>
            <w:rFonts w:asciiTheme="majorBidi" w:hAnsiTheme="majorBidi" w:cstheme="majorBidi"/>
            <w:sz w:val="24"/>
            <w:szCs w:val="24"/>
          </w:rPr>
          <w:id w:val="-226609990"/>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Yek08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(Yekbaş, 2008)</w:t>
          </w:r>
          <w:r w:rsidR="00D958AD">
            <w:rPr>
              <w:rFonts w:asciiTheme="majorBidi" w:hAnsiTheme="majorBidi" w:cstheme="majorBidi"/>
              <w:sz w:val="24"/>
              <w:szCs w:val="24"/>
            </w:rPr>
            <w:fldChar w:fldCharType="end"/>
          </w:r>
        </w:sdtContent>
      </w:sdt>
      <w:r w:rsidR="007B208F" w:rsidRPr="00D66FDA">
        <w:rPr>
          <w:rFonts w:asciiTheme="majorBidi" w:hAnsiTheme="majorBidi" w:cstheme="majorBidi"/>
          <w:sz w:val="24"/>
          <w:szCs w:val="24"/>
        </w:rPr>
        <w:t>.</w:t>
      </w:r>
    </w:p>
    <w:p w:rsidR="00B0604D" w:rsidRPr="00D66FDA" w:rsidRDefault="00384FD2"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0604D" w:rsidRPr="00D66FDA">
        <w:rPr>
          <w:rFonts w:asciiTheme="majorBidi" w:hAnsiTheme="majorBidi" w:cstheme="majorBidi"/>
          <w:sz w:val="24"/>
          <w:szCs w:val="24"/>
        </w:rPr>
        <w:t xml:space="preserve"> K</w:t>
      </w:r>
      <w:r w:rsidR="00252950">
        <w:rPr>
          <w:rFonts w:asciiTheme="majorBidi" w:hAnsiTheme="majorBidi" w:cstheme="majorBidi"/>
          <w:sz w:val="24"/>
          <w:szCs w:val="24"/>
        </w:rPr>
        <w:t>lasik edebiyatımızın şiirleri,</w:t>
      </w:r>
      <w:r w:rsidR="00B0604D" w:rsidRPr="00D66FDA">
        <w:rPr>
          <w:rFonts w:asciiTheme="majorBidi" w:hAnsiTheme="majorBidi" w:cstheme="majorBidi"/>
          <w:sz w:val="24"/>
          <w:szCs w:val="24"/>
        </w:rPr>
        <w:t xml:space="preserve"> her çağda yeniden yorumlanabilme este</w:t>
      </w:r>
      <w:r w:rsidR="00BF0F19">
        <w:rPr>
          <w:rFonts w:asciiTheme="majorBidi" w:hAnsiTheme="majorBidi" w:cstheme="majorBidi"/>
          <w:sz w:val="24"/>
          <w:szCs w:val="24"/>
        </w:rPr>
        <w:t>tiğine sahiptir. Bu şiirlerimiz,</w:t>
      </w:r>
      <w:r w:rsidR="00B0604D" w:rsidRPr="00D66FDA">
        <w:rPr>
          <w:rFonts w:asciiTheme="majorBidi" w:hAnsiTheme="majorBidi" w:cstheme="majorBidi"/>
          <w:sz w:val="24"/>
          <w:szCs w:val="24"/>
        </w:rPr>
        <w:t xml:space="preserve"> klasik şerh metodunun yanında son zamanlarda gelişen dilbilimi çalışmalarının yöntemleriyle de incele</w:t>
      </w:r>
      <w:r w:rsidR="00252950">
        <w:rPr>
          <w:rFonts w:asciiTheme="majorBidi" w:hAnsiTheme="majorBidi" w:cstheme="majorBidi"/>
          <w:sz w:val="24"/>
          <w:szCs w:val="24"/>
        </w:rPr>
        <w:t>nip değerlendirilmektedir.</w:t>
      </w:r>
    </w:p>
    <w:p w:rsidR="00FF3D84" w:rsidRPr="00581991" w:rsidRDefault="00BF0F19" w:rsidP="009F72DD">
      <w:pPr>
        <w:tabs>
          <w:tab w:val="left" w:pos="1680"/>
        </w:tabs>
        <w:spacing w:line="360" w:lineRule="auto"/>
        <w:jc w:val="both"/>
        <w:rPr>
          <w:rFonts w:asciiTheme="majorBidi" w:hAnsiTheme="majorBidi" w:cstheme="majorBidi"/>
          <w:i/>
          <w:iCs/>
        </w:rPr>
      </w:pPr>
      <w:r w:rsidRPr="00581991">
        <w:rPr>
          <w:rFonts w:asciiTheme="majorBidi" w:hAnsiTheme="majorBidi" w:cstheme="majorBidi"/>
          <w:i/>
          <w:iCs/>
        </w:rPr>
        <w:t xml:space="preserve">   </w:t>
      </w:r>
      <w:r w:rsidR="00581991">
        <w:rPr>
          <w:rFonts w:asciiTheme="majorBidi" w:hAnsiTheme="majorBidi" w:cstheme="majorBidi"/>
          <w:i/>
          <w:iCs/>
        </w:rPr>
        <w:t>“</w:t>
      </w:r>
      <w:r w:rsidR="00FF3D84" w:rsidRPr="00581991">
        <w:rPr>
          <w:rFonts w:asciiTheme="majorBidi" w:hAnsiTheme="majorBidi" w:cstheme="majorBidi"/>
          <w:i/>
          <w:iCs/>
        </w:rPr>
        <w:t xml:space="preserve"> Dilin en ince noktalarına dek inmeye çalışan, ancak ayrıntıların içinde boğulup kalan on dokuzuncu yüzyıl dilbilimine tepki olarak yirminci yüzyıl dilbilimi, dil konusundaki ayrıntılardan sıyrılarak dilin temel sorunlarına eğilmeye başlamıştır. ...Oysa günümüz dilbilminde </w:t>
      </w:r>
      <w:r w:rsidR="00E61A2B" w:rsidRPr="00581991">
        <w:rPr>
          <w:rFonts w:asciiTheme="majorBidi" w:hAnsiTheme="majorBidi" w:cstheme="majorBidi"/>
          <w:i/>
          <w:iCs/>
        </w:rPr>
        <w:t>dil, bir dizi sözcük olarak sayılmaktan çıkmış; ancak yine sözcüklerden, yani göstergelerden kurulu belli bir düzen, belli bir dizge gösteren bir işleyiş biçimi olarak kabul edilmiştir. F.</w:t>
      </w:r>
      <w:r w:rsidR="00A94442" w:rsidRPr="00581991">
        <w:rPr>
          <w:rFonts w:asciiTheme="majorBidi" w:hAnsiTheme="majorBidi" w:cstheme="majorBidi"/>
          <w:i/>
          <w:iCs/>
        </w:rPr>
        <w:t xml:space="preserve"> </w:t>
      </w:r>
      <w:r w:rsidR="00E61A2B" w:rsidRPr="00581991">
        <w:rPr>
          <w:rFonts w:asciiTheme="majorBidi" w:hAnsiTheme="majorBidi" w:cstheme="majorBidi"/>
          <w:i/>
          <w:iCs/>
        </w:rPr>
        <w:t>de Saussure’ün “dil bir dizgedir” sözüyle özetlenecek olan bu yeni akım yirminci yüzyılın ilk yarısında gelişerek yapısal dilbilim adını almıştır. Yapısal dilbilimin en belirgin özelliği dili bir yapı,</w:t>
      </w:r>
      <w:r w:rsidR="007B208F" w:rsidRPr="00581991">
        <w:rPr>
          <w:rFonts w:asciiTheme="majorBidi" w:hAnsiTheme="majorBidi" w:cstheme="majorBidi"/>
          <w:i/>
          <w:iCs/>
        </w:rPr>
        <w:t xml:space="preserve"> bir dizge olarak ele almasıdır</w:t>
      </w:r>
      <w:r w:rsidR="00581991">
        <w:rPr>
          <w:rFonts w:asciiTheme="majorBidi" w:hAnsiTheme="majorBidi" w:cstheme="majorBidi"/>
          <w:i/>
          <w:iCs/>
        </w:rPr>
        <w:t>”</w:t>
      </w:r>
      <w:sdt>
        <w:sdtPr>
          <w:rPr>
            <w:rFonts w:asciiTheme="majorBidi" w:hAnsiTheme="majorBidi" w:cstheme="majorBidi"/>
            <w:i/>
            <w:iCs/>
          </w:rPr>
          <w:id w:val="743605570"/>
          <w:citation/>
        </w:sdtPr>
        <w:sdtContent>
          <w:r w:rsidR="00D958AD">
            <w:rPr>
              <w:rFonts w:asciiTheme="majorBidi" w:hAnsiTheme="majorBidi" w:cstheme="majorBidi"/>
              <w:i/>
              <w:iCs/>
            </w:rPr>
            <w:fldChar w:fldCharType="begin"/>
          </w:r>
          <w:r w:rsidR="006D4035">
            <w:rPr>
              <w:rFonts w:asciiTheme="majorBidi" w:hAnsiTheme="majorBidi" w:cstheme="majorBidi"/>
              <w:i/>
              <w:iCs/>
            </w:rPr>
            <w:instrText xml:space="preserve"> CITATION Ezi10 \l 1055 </w:instrText>
          </w:r>
          <w:r w:rsidR="00D958AD">
            <w:rPr>
              <w:rFonts w:asciiTheme="majorBidi" w:hAnsiTheme="majorBidi" w:cstheme="majorBidi"/>
              <w:i/>
              <w:iCs/>
            </w:rPr>
            <w:fldChar w:fldCharType="separate"/>
          </w:r>
          <w:r w:rsidR="00D23613">
            <w:rPr>
              <w:rFonts w:asciiTheme="majorBidi" w:hAnsiTheme="majorBidi" w:cstheme="majorBidi"/>
              <w:i/>
              <w:iCs/>
              <w:noProof/>
            </w:rPr>
            <w:t xml:space="preserve"> </w:t>
          </w:r>
          <w:r w:rsidR="00D23613" w:rsidRPr="00D23613">
            <w:rPr>
              <w:rFonts w:asciiTheme="majorBidi" w:hAnsiTheme="majorBidi" w:cstheme="majorBidi"/>
              <w:noProof/>
            </w:rPr>
            <w:t>(Kıran &amp; Kıran, 2010)</w:t>
          </w:r>
          <w:r w:rsidR="00D958AD">
            <w:rPr>
              <w:rFonts w:asciiTheme="majorBidi" w:hAnsiTheme="majorBidi" w:cstheme="majorBidi"/>
              <w:i/>
              <w:iCs/>
            </w:rPr>
            <w:fldChar w:fldCharType="end"/>
          </w:r>
        </w:sdtContent>
      </w:sdt>
      <w:r w:rsidR="007B208F" w:rsidRPr="00581991">
        <w:rPr>
          <w:rFonts w:asciiTheme="majorBidi" w:hAnsiTheme="majorBidi" w:cstheme="majorBidi"/>
          <w:i/>
          <w:iCs/>
        </w:rPr>
        <w:t>.</w:t>
      </w:r>
    </w:p>
    <w:p w:rsidR="00A22C19" w:rsidRPr="00581991" w:rsidRDefault="00384FD2" w:rsidP="009F72DD">
      <w:pPr>
        <w:tabs>
          <w:tab w:val="left" w:pos="1680"/>
        </w:tabs>
        <w:spacing w:line="360" w:lineRule="auto"/>
        <w:jc w:val="both"/>
        <w:rPr>
          <w:rFonts w:asciiTheme="majorBidi" w:hAnsiTheme="majorBidi" w:cstheme="majorBidi"/>
          <w:i/>
          <w:iCs/>
        </w:rPr>
      </w:pPr>
      <w:r w:rsidRPr="00581991">
        <w:rPr>
          <w:rFonts w:asciiTheme="majorBidi" w:hAnsiTheme="majorBidi" w:cstheme="majorBidi"/>
          <w:i/>
          <w:iCs/>
        </w:rPr>
        <w:t xml:space="preserve">       </w:t>
      </w:r>
      <w:r w:rsidR="00080EF0">
        <w:rPr>
          <w:rFonts w:asciiTheme="majorBidi" w:hAnsiTheme="majorBidi" w:cstheme="majorBidi"/>
          <w:i/>
          <w:iCs/>
        </w:rPr>
        <w:t>“</w:t>
      </w:r>
      <w:r w:rsidR="007A5C7C" w:rsidRPr="00581991">
        <w:rPr>
          <w:rFonts w:asciiTheme="majorBidi" w:hAnsiTheme="majorBidi" w:cstheme="majorBidi"/>
          <w:i/>
          <w:iCs/>
        </w:rPr>
        <w:t xml:space="preserve"> Dizgenin, bir bütün olarak değeri her zaman tek tek öğelerin değerinden daha fazladır. Bir otomobil, tüm parçalarının yan yana dizilmesinden ortaya çıkacak bütünden işlevsel açıdan daha üstün değerde olduğu gibi, belli bir dizgeye göre oynayan bir futbol takımı da topa ras</w:t>
      </w:r>
      <w:r w:rsidR="00BF0F19" w:rsidRPr="00581991">
        <w:rPr>
          <w:rFonts w:asciiTheme="majorBidi" w:hAnsiTheme="majorBidi" w:cstheme="majorBidi"/>
          <w:i/>
          <w:iCs/>
        </w:rPr>
        <w:t>t</w:t>
      </w:r>
      <w:r w:rsidR="007A5C7C" w:rsidRPr="00581991">
        <w:rPr>
          <w:rFonts w:asciiTheme="majorBidi" w:hAnsiTheme="majorBidi" w:cstheme="majorBidi"/>
          <w:i/>
          <w:iCs/>
        </w:rPr>
        <w:t>gele vuran bir mahalle takımından daha üstündür. ...İşte yapısal dilbilimin, dildeki tek tek öğelerden çok, dilin yapısı</w:t>
      </w:r>
      <w:r w:rsidR="00080EF0">
        <w:rPr>
          <w:rFonts w:asciiTheme="majorBidi" w:hAnsiTheme="majorBidi" w:cstheme="majorBidi"/>
          <w:i/>
          <w:iCs/>
        </w:rPr>
        <w:t>na önem vermesinin nedeni budur”</w:t>
      </w:r>
      <w:sdt>
        <w:sdtPr>
          <w:rPr>
            <w:rFonts w:asciiTheme="majorBidi" w:hAnsiTheme="majorBidi" w:cstheme="majorBidi"/>
            <w:i/>
            <w:iCs/>
          </w:rPr>
          <w:id w:val="604230834"/>
          <w:citation/>
        </w:sdtPr>
        <w:sdtContent>
          <w:r w:rsidR="00D958AD">
            <w:rPr>
              <w:rFonts w:asciiTheme="majorBidi" w:hAnsiTheme="majorBidi" w:cstheme="majorBidi"/>
              <w:i/>
              <w:iCs/>
            </w:rPr>
            <w:fldChar w:fldCharType="begin"/>
          </w:r>
          <w:r w:rsidR="006D4035">
            <w:rPr>
              <w:rFonts w:asciiTheme="majorBidi" w:hAnsiTheme="majorBidi" w:cstheme="majorBidi"/>
              <w:i/>
              <w:iCs/>
            </w:rPr>
            <w:instrText xml:space="preserve"> CITATION Ezi10 \l 1055 </w:instrText>
          </w:r>
          <w:r w:rsidR="00D958AD">
            <w:rPr>
              <w:rFonts w:asciiTheme="majorBidi" w:hAnsiTheme="majorBidi" w:cstheme="majorBidi"/>
              <w:i/>
              <w:iCs/>
            </w:rPr>
            <w:fldChar w:fldCharType="separate"/>
          </w:r>
          <w:r w:rsidR="00D23613">
            <w:rPr>
              <w:rFonts w:asciiTheme="majorBidi" w:hAnsiTheme="majorBidi" w:cstheme="majorBidi"/>
              <w:i/>
              <w:iCs/>
              <w:noProof/>
            </w:rPr>
            <w:t xml:space="preserve"> </w:t>
          </w:r>
          <w:r w:rsidR="00D23613" w:rsidRPr="00D23613">
            <w:rPr>
              <w:rFonts w:asciiTheme="majorBidi" w:hAnsiTheme="majorBidi" w:cstheme="majorBidi"/>
              <w:noProof/>
            </w:rPr>
            <w:t>(Kıran &amp; Kıran, 2010)</w:t>
          </w:r>
          <w:r w:rsidR="00D958AD">
            <w:rPr>
              <w:rFonts w:asciiTheme="majorBidi" w:hAnsiTheme="majorBidi" w:cstheme="majorBidi"/>
              <w:i/>
              <w:iCs/>
            </w:rPr>
            <w:fldChar w:fldCharType="end"/>
          </w:r>
        </w:sdtContent>
      </w:sdt>
      <w:r w:rsidR="00BF0F19" w:rsidRPr="00581991">
        <w:rPr>
          <w:rFonts w:asciiTheme="majorBidi" w:hAnsiTheme="majorBidi" w:cstheme="majorBidi"/>
          <w:i/>
          <w:iCs/>
        </w:rPr>
        <w:t>.</w:t>
      </w:r>
    </w:p>
    <w:p w:rsidR="00167DBB" w:rsidRDefault="00167DBB"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 xml:space="preserve"> Büt</w:t>
      </w:r>
      <w:r w:rsidR="00D00108">
        <w:rPr>
          <w:rFonts w:asciiTheme="majorBidi" w:hAnsiTheme="majorBidi" w:cstheme="majorBidi"/>
          <w:sz w:val="24"/>
          <w:szCs w:val="24"/>
        </w:rPr>
        <w:t>ün bu açıklamaların ışığında, N</w:t>
      </w:r>
      <w:r w:rsidR="00D00108">
        <w:rPr>
          <w:rFonts w:ascii="Calibri" w:hAnsi="Calibri" w:cstheme="majorBidi"/>
          <w:sz w:val="24"/>
          <w:szCs w:val="24"/>
        </w:rPr>
        <w:t>â</w:t>
      </w:r>
      <w:r w:rsidR="00D00108">
        <w:rPr>
          <w:rFonts w:asciiTheme="majorBidi" w:hAnsiTheme="majorBidi" w:cstheme="majorBidi"/>
          <w:sz w:val="24"/>
          <w:szCs w:val="24"/>
        </w:rPr>
        <w:t>bȋ</w:t>
      </w:r>
      <w:r w:rsidRPr="00D66FDA">
        <w:rPr>
          <w:rFonts w:asciiTheme="majorBidi" w:hAnsiTheme="majorBidi" w:cstheme="majorBidi"/>
          <w:sz w:val="24"/>
          <w:szCs w:val="24"/>
        </w:rPr>
        <w:t>’nin ‘bu’</w:t>
      </w:r>
      <w:r w:rsidR="00CB1396">
        <w:rPr>
          <w:rFonts w:asciiTheme="majorBidi" w:hAnsiTheme="majorBidi" w:cstheme="majorBidi"/>
          <w:sz w:val="24"/>
          <w:szCs w:val="24"/>
        </w:rPr>
        <w:t xml:space="preserve"> redifli gazelinin, </w:t>
      </w:r>
      <w:r w:rsidRPr="00D66FDA">
        <w:rPr>
          <w:rFonts w:asciiTheme="majorBidi" w:hAnsiTheme="majorBidi" w:cstheme="majorBidi"/>
          <w:sz w:val="24"/>
          <w:szCs w:val="24"/>
        </w:rPr>
        <w:t xml:space="preserve"> gelenekten hareket ederek tasavvufi şerhini </w:t>
      </w:r>
      <w:r w:rsidR="00CB1396">
        <w:rPr>
          <w:rFonts w:asciiTheme="majorBidi" w:hAnsiTheme="majorBidi" w:cstheme="majorBidi"/>
          <w:sz w:val="24"/>
          <w:szCs w:val="24"/>
        </w:rPr>
        <w:t xml:space="preserve">yaparken;  aynı zamanda </w:t>
      </w:r>
      <w:r w:rsidR="00BF0745" w:rsidRPr="00D66FDA">
        <w:rPr>
          <w:rFonts w:asciiTheme="majorBidi" w:hAnsiTheme="majorBidi" w:cstheme="majorBidi"/>
          <w:sz w:val="24"/>
          <w:szCs w:val="24"/>
        </w:rPr>
        <w:t xml:space="preserve"> 20. yüzyılın </w:t>
      </w:r>
      <w:r w:rsidR="00CB1396">
        <w:rPr>
          <w:rFonts w:asciiTheme="majorBidi" w:hAnsiTheme="majorBidi" w:cstheme="majorBidi"/>
          <w:sz w:val="24"/>
          <w:szCs w:val="24"/>
        </w:rPr>
        <w:t xml:space="preserve">tahlil </w:t>
      </w:r>
      <w:r w:rsidR="00BF0745" w:rsidRPr="00D66FDA">
        <w:rPr>
          <w:rFonts w:asciiTheme="majorBidi" w:hAnsiTheme="majorBidi" w:cstheme="majorBidi"/>
          <w:sz w:val="24"/>
          <w:szCs w:val="24"/>
        </w:rPr>
        <w:t>yöntemiyle inceleyeceğiz.</w:t>
      </w:r>
    </w:p>
    <w:p w:rsidR="004C3BC5" w:rsidRPr="00D66FDA" w:rsidRDefault="004C3BC5"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F0745" w:rsidRPr="00D66FDA" w:rsidRDefault="00D00108" w:rsidP="009F72DD">
      <w:pPr>
        <w:pStyle w:val="ListeParagraf"/>
        <w:numPr>
          <w:ilvl w:val="0"/>
          <w:numId w:val="1"/>
        </w:numPr>
        <w:tabs>
          <w:tab w:val="left" w:pos="1680"/>
        </w:tabs>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N</w:t>
      </w:r>
      <w:r>
        <w:rPr>
          <w:rFonts w:ascii="Calibri" w:hAnsi="Calibri" w:cstheme="majorBidi"/>
          <w:b/>
          <w:bCs/>
          <w:sz w:val="24"/>
          <w:szCs w:val="24"/>
        </w:rPr>
        <w:t>â</w:t>
      </w:r>
      <w:r>
        <w:rPr>
          <w:rFonts w:asciiTheme="majorBidi" w:hAnsiTheme="majorBidi" w:cstheme="majorBidi"/>
          <w:b/>
          <w:bCs/>
          <w:sz w:val="24"/>
          <w:szCs w:val="24"/>
        </w:rPr>
        <w:t>bȋ</w:t>
      </w:r>
      <w:r w:rsidR="00BF0745" w:rsidRPr="00D66FDA">
        <w:rPr>
          <w:rFonts w:asciiTheme="majorBidi" w:hAnsiTheme="majorBidi" w:cstheme="majorBidi"/>
          <w:b/>
          <w:bCs/>
          <w:sz w:val="24"/>
          <w:szCs w:val="24"/>
        </w:rPr>
        <w:t xml:space="preserve">’nin </w:t>
      </w:r>
      <w:r w:rsidR="00EE5422">
        <w:rPr>
          <w:rFonts w:asciiTheme="majorBidi" w:hAnsiTheme="majorBidi" w:cstheme="majorBidi"/>
          <w:b/>
          <w:bCs/>
          <w:sz w:val="24"/>
          <w:szCs w:val="24"/>
        </w:rPr>
        <w:t xml:space="preserve">“bu” Redifli </w:t>
      </w:r>
      <w:r w:rsidR="00BF0745" w:rsidRPr="00D66FDA">
        <w:rPr>
          <w:rFonts w:asciiTheme="majorBidi" w:hAnsiTheme="majorBidi" w:cstheme="majorBidi"/>
          <w:b/>
          <w:bCs/>
          <w:sz w:val="24"/>
          <w:szCs w:val="24"/>
        </w:rPr>
        <w:t>Gazel</w:t>
      </w:r>
      <w:r w:rsidR="00EE5422">
        <w:rPr>
          <w:rFonts w:asciiTheme="majorBidi" w:hAnsiTheme="majorBidi" w:cstheme="majorBidi"/>
          <w:b/>
          <w:bCs/>
          <w:sz w:val="24"/>
          <w:szCs w:val="24"/>
        </w:rPr>
        <w:t xml:space="preserve">inin Günümüz Türkçesine </w:t>
      </w:r>
      <w:r w:rsidR="00BF0F19">
        <w:rPr>
          <w:rFonts w:asciiTheme="majorBidi" w:hAnsiTheme="majorBidi" w:cstheme="majorBidi"/>
          <w:b/>
          <w:bCs/>
          <w:sz w:val="24"/>
          <w:szCs w:val="24"/>
        </w:rPr>
        <w:t>Aktarımı</w:t>
      </w:r>
      <w:r w:rsidR="00BF0745" w:rsidRPr="00D66FDA">
        <w:rPr>
          <w:rFonts w:asciiTheme="majorBidi" w:hAnsiTheme="majorBidi" w:cstheme="majorBidi"/>
          <w:b/>
          <w:bCs/>
          <w:sz w:val="24"/>
          <w:szCs w:val="24"/>
        </w:rPr>
        <w:t xml:space="preserve"> ve Şerhi</w:t>
      </w:r>
    </w:p>
    <w:p w:rsidR="00D8351C" w:rsidRDefault="00D8351C" w:rsidP="009F72DD">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642702">
        <w:rPr>
          <w:rFonts w:asciiTheme="majorBidi" w:hAnsiTheme="majorBidi" w:cstheme="majorBidi"/>
          <w:sz w:val="24"/>
          <w:szCs w:val="24"/>
        </w:rPr>
        <w:t>17. yüzyıl Klasi</w:t>
      </w:r>
      <w:r w:rsidR="00B70D4A">
        <w:rPr>
          <w:rFonts w:asciiTheme="majorBidi" w:hAnsiTheme="majorBidi" w:cstheme="majorBidi"/>
          <w:sz w:val="24"/>
          <w:szCs w:val="24"/>
        </w:rPr>
        <w:t>k Türk edebiyatı şairlerinden Nȃbȋ</w:t>
      </w:r>
      <w:r w:rsidR="00642702">
        <w:rPr>
          <w:rFonts w:asciiTheme="majorBidi" w:hAnsiTheme="majorBidi" w:cstheme="majorBidi"/>
          <w:sz w:val="24"/>
          <w:szCs w:val="24"/>
        </w:rPr>
        <w:t xml:space="preserve">, </w:t>
      </w:r>
      <w:r w:rsidR="00642702" w:rsidRPr="00384FD5">
        <w:rPr>
          <w:rFonts w:asciiTheme="majorBidi" w:hAnsiTheme="majorBidi" w:cstheme="majorBidi"/>
          <w:sz w:val="24"/>
          <w:szCs w:val="24"/>
        </w:rPr>
        <w:t>“hikem</w:t>
      </w:r>
      <w:r w:rsidR="00B70D4A">
        <w:rPr>
          <w:rFonts w:asciiTheme="majorBidi" w:hAnsiTheme="majorBidi" w:cstheme="majorBidi"/>
          <w:sz w:val="24"/>
          <w:szCs w:val="24"/>
        </w:rPr>
        <w:t>ȋ</w:t>
      </w:r>
      <w:r w:rsidRPr="00384FD5">
        <w:rPr>
          <w:rFonts w:asciiTheme="majorBidi" w:hAnsiTheme="majorBidi" w:cstheme="majorBidi"/>
          <w:sz w:val="24"/>
          <w:szCs w:val="24"/>
        </w:rPr>
        <w:t xml:space="preserve"> tarz”</w:t>
      </w:r>
      <w:r>
        <w:rPr>
          <w:rFonts w:asciiTheme="majorBidi" w:hAnsiTheme="majorBidi" w:cstheme="majorBidi"/>
          <w:sz w:val="24"/>
          <w:szCs w:val="24"/>
        </w:rPr>
        <w:t xml:space="preserve"> ın te</w:t>
      </w:r>
      <w:r w:rsidR="001F0C10">
        <w:rPr>
          <w:rFonts w:asciiTheme="majorBidi" w:hAnsiTheme="majorBidi" w:cstheme="majorBidi"/>
          <w:sz w:val="24"/>
          <w:szCs w:val="24"/>
        </w:rPr>
        <w:t xml:space="preserve">msilcisi olarak kabul edilmiştir. Bunun en önemli sebebi, onun şiir </w:t>
      </w:r>
      <w:r w:rsidR="00655CA3">
        <w:rPr>
          <w:rFonts w:asciiTheme="majorBidi" w:hAnsiTheme="majorBidi" w:cstheme="majorBidi"/>
          <w:sz w:val="24"/>
          <w:szCs w:val="24"/>
        </w:rPr>
        <w:t>anlayışıdır. Pr</w:t>
      </w:r>
      <w:r w:rsidR="00D00108">
        <w:rPr>
          <w:rFonts w:asciiTheme="majorBidi" w:hAnsiTheme="majorBidi" w:cstheme="majorBidi"/>
          <w:sz w:val="24"/>
          <w:szCs w:val="24"/>
        </w:rPr>
        <w:t>of. Dr. Mine Mengi, N</w:t>
      </w:r>
      <w:r w:rsidR="00D00108">
        <w:rPr>
          <w:rFonts w:ascii="Calibri" w:hAnsi="Calibri" w:cstheme="majorBidi"/>
          <w:sz w:val="24"/>
          <w:szCs w:val="24"/>
        </w:rPr>
        <w:t>â</w:t>
      </w:r>
      <w:r w:rsidR="00D00108">
        <w:rPr>
          <w:rFonts w:asciiTheme="majorBidi" w:hAnsiTheme="majorBidi" w:cstheme="majorBidi"/>
          <w:sz w:val="24"/>
          <w:szCs w:val="24"/>
        </w:rPr>
        <w:t>bȋ</w:t>
      </w:r>
      <w:r w:rsidR="00655CA3">
        <w:rPr>
          <w:rFonts w:asciiTheme="majorBidi" w:hAnsiTheme="majorBidi" w:cstheme="majorBidi"/>
          <w:sz w:val="24"/>
          <w:szCs w:val="24"/>
        </w:rPr>
        <w:t xml:space="preserve">’nin </w:t>
      </w:r>
      <w:r w:rsidR="00655CA3" w:rsidRPr="00384FD5">
        <w:rPr>
          <w:rFonts w:asciiTheme="majorBidi" w:hAnsiTheme="majorBidi" w:cstheme="majorBidi"/>
          <w:sz w:val="24"/>
          <w:szCs w:val="24"/>
        </w:rPr>
        <w:t>“</w:t>
      </w:r>
      <w:r w:rsidR="00655CA3" w:rsidRPr="00384FD5">
        <w:rPr>
          <w:rFonts w:asciiTheme="majorBidi" w:hAnsiTheme="majorBidi" w:cstheme="majorBidi"/>
          <w:i/>
          <w:iCs/>
        </w:rPr>
        <w:t>çağının sükun ve huzurdan yoksun insanına doğru yolu göstermeyi, öğüt vermeyi amaç edindiği”</w:t>
      </w:r>
      <w:r w:rsidR="00655CA3" w:rsidRPr="00384FD5">
        <w:rPr>
          <w:rFonts w:asciiTheme="majorBidi" w:hAnsiTheme="majorBidi" w:cstheme="majorBidi"/>
          <w:sz w:val="24"/>
          <w:szCs w:val="24"/>
        </w:rPr>
        <w:t>ni</w:t>
      </w:r>
      <w:r w:rsidR="00A22C19" w:rsidRPr="00384FD5">
        <w:rPr>
          <w:rFonts w:asciiTheme="majorBidi" w:hAnsiTheme="majorBidi" w:cstheme="majorBidi"/>
          <w:sz w:val="24"/>
          <w:szCs w:val="24"/>
        </w:rPr>
        <w:t xml:space="preserve"> belirtmektedir. </w:t>
      </w:r>
      <w:r w:rsidR="00A22C19">
        <w:rPr>
          <w:rFonts w:asciiTheme="majorBidi" w:hAnsiTheme="majorBidi" w:cstheme="majorBidi"/>
          <w:sz w:val="24"/>
          <w:szCs w:val="24"/>
        </w:rPr>
        <w:t xml:space="preserve">Şiir anlayışında </w:t>
      </w:r>
      <w:r w:rsidR="00A22C19" w:rsidRPr="00A22C19">
        <w:rPr>
          <w:rFonts w:asciiTheme="majorBidi" w:hAnsiTheme="majorBidi" w:cstheme="majorBidi"/>
          <w:i/>
          <w:iCs/>
          <w:sz w:val="24"/>
          <w:szCs w:val="24"/>
        </w:rPr>
        <w:t xml:space="preserve"> Sebk-</w:t>
      </w:r>
      <w:r w:rsidR="00A22C19">
        <w:rPr>
          <w:rFonts w:asciiTheme="majorBidi" w:hAnsiTheme="majorBidi" w:cstheme="majorBidi"/>
          <w:i/>
          <w:iCs/>
          <w:sz w:val="24"/>
          <w:szCs w:val="24"/>
        </w:rPr>
        <w:t>i</w:t>
      </w:r>
      <w:r w:rsidR="00A22C19" w:rsidRPr="00A22C19">
        <w:rPr>
          <w:rFonts w:asciiTheme="majorBidi" w:hAnsiTheme="majorBidi" w:cstheme="majorBidi"/>
          <w:i/>
          <w:iCs/>
          <w:sz w:val="24"/>
          <w:szCs w:val="24"/>
        </w:rPr>
        <w:t xml:space="preserve"> Hindi</w:t>
      </w:r>
      <w:r w:rsidR="00A22C19">
        <w:rPr>
          <w:rFonts w:asciiTheme="majorBidi" w:hAnsiTheme="majorBidi" w:cstheme="majorBidi"/>
          <w:i/>
          <w:iCs/>
          <w:sz w:val="24"/>
          <w:szCs w:val="24"/>
        </w:rPr>
        <w:t xml:space="preserve"> </w:t>
      </w:r>
      <w:r w:rsidR="00A22C19" w:rsidRPr="00A22C19">
        <w:rPr>
          <w:rFonts w:asciiTheme="majorBidi" w:hAnsiTheme="majorBidi" w:cstheme="majorBidi"/>
          <w:i/>
          <w:iCs/>
          <w:sz w:val="24"/>
          <w:szCs w:val="24"/>
        </w:rPr>
        <w:t xml:space="preserve"> </w:t>
      </w:r>
      <w:r w:rsidR="00A22C19">
        <w:rPr>
          <w:rFonts w:asciiTheme="majorBidi" w:hAnsiTheme="majorBidi" w:cstheme="majorBidi"/>
          <w:sz w:val="24"/>
          <w:szCs w:val="24"/>
        </w:rPr>
        <w:t>akımı</w:t>
      </w:r>
      <w:r>
        <w:rPr>
          <w:rFonts w:asciiTheme="majorBidi" w:hAnsiTheme="majorBidi" w:cstheme="majorBidi"/>
          <w:sz w:val="24"/>
          <w:szCs w:val="24"/>
        </w:rPr>
        <w:t xml:space="preserve">   </w:t>
      </w:r>
      <w:r w:rsidR="00A22C19">
        <w:rPr>
          <w:rFonts w:asciiTheme="majorBidi" w:hAnsiTheme="majorBidi" w:cstheme="majorBidi"/>
          <w:sz w:val="24"/>
          <w:szCs w:val="24"/>
        </w:rPr>
        <w:lastRenderedPageBreak/>
        <w:t>temsilcilerinin de etkisi va</w:t>
      </w:r>
      <w:r w:rsidR="00D00108">
        <w:rPr>
          <w:rFonts w:asciiTheme="majorBidi" w:hAnsiTheme="majorBidi" w:cstheme="majorBidi"/>
          <w:sz w:val="24"/>
          <w:szCs w:val="24"/>
        </w:rPr>
        <w:t>rdır. Sade dil taraftarı olan N</w:t>
      </w:r>
      <w:r w:rsidR="00D00108">
        <w:rPr>
          <w:rFonts w:ascii="Calibri" w:hAnsi="Calibri" w:cstheme="majorBidi"/>
          <w:sz w:val="24"/>
          <w:szCs w:val="24"/>
        </w:rPr>
        <w:t>â</w:t>
      </w:r>
      <w:r w:rsidR="00D00108">
        <w:rPr>
          <w:rFonts w:asciiTheme="majorBidi" w:hAnsiTheme="majorBidi" w:cstheme="majorBidi"/>
          <w:sz w:val="24"/>
          <w:szCs w:val="24"/>
        </w:rPr>
        <w:t>bȋ</w:t>
      </w:r>
      <w:r w:rsidR="00A22C19">
        <w:rPr>
          <w:rFonts w:asciiTheme="majorBidi" w:hAnsiTheme="majorBidi" w:cstheme="majorBidi"/>
          <w:sz w:val="24"/>
          <w:szCs w:val="24"/>
        </w:rPr>
        <w:t>’nin bu özelliğini dah</w:t>
      </w:r>
      <w:r w:rsidR="00370BE5">
        <w:rPr>
          <w:rFonts w:asciiTheme="majorBidi" w:hAnsiTheme="majorBidi" w:cstheme="majorBidi"/>
          <w:sz w:val="24"/>
          <w:szCs w:val="24"/>
        </w:rPr>
        <w:t xml:space="preserve">a çok gazellerinde görmekteyiz </w:t>
      </w:r>
      <w:sdt>
        <w:sdtPr>
          <w:rPr>
            <w:rFonts w:asciiTheme="majorBidi" w:hAnsiTheme="majorBidi" w:cstheme="majorBidi"/>
            <w:sz w:val="24"/>
            <w:szCs w:val="24"/>
          </w:rPr>
          <w:id w:val="1970093005"/>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Bil07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(Bilkan, 2007)</w:t>
          </w:r>
          <w:r w:rsidR="00D958AD">
            <w:rPr>
              <w:rFonts w:asciiTheme="majorBidi" w:hAnsiTheme="majorBidi" w:cstheme="majorBidi"/>
              <w:sz w:val="24"/>
              <w:szCs w:val="24"/>
            </w:rPr>
            <w:fldChar w:fldCharType="end"/>
          </w:r>
        </w:sdtContent>
      </w:sdt>
      <w:r w:rsidR="00370BE5">
        <w:rPr>
          <w:rFonts w:asciiTheme="majorBidi" w:hAnsiTheme="majorBidi" w:cstheme="majorBidi"/>
          <w:sz w:val="24"/>
          <w:szCs w:val="24"/>
        </w:rPr>
        <w:t>.</w:t>
      </w:r>
      <w:r>
        <w:rPr>
          <w:rFonts w:asciiTheme="majorBidi" w:hAnsiTheme="majorBidi" w:cstheme="majorBidi"/>
          <w:sz w:val="24"/>
          <w:szCs w:val="24"/>
        </w:rPr>
        <w:t xml:space="preserve">                                    </w:t>
      </w:r>
    </w:p>
    <w:p w:rsidR="00356DC9" w:rsidRPr="00356DC9" w:rsidRDefault="00D8351C" w:rsidP="009F72DD">
      <w:pPr>
        <w:pStyle w:val="ListeParagraf"/>
        <w:tabs>
          <w:tab w:val="left" w:pos="1680"/>
        </w:tabs>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          </w:t>
      </w:r>
      <w:r w:rsidR="00D00108">
        <w:rPr>
          <w:rFonts w:asciiTheme="majorBidi" w:hAnsiTheme="majorBidi" w:cstheme="majorBidi"/>
          <w:sz w:val="24"/>
          <w:szCs w:val="24"/>
        </w:rPr>
        <w:t>Bu gazel, N</w:t>
      </w:r>
      <w:r w:rsidR="00D00108">
        <w:rPr>
          <w:rFonts w:ascii="Calibri" w:hAnsi="Calibri" w:cstheme="majorBidi"/>
          <w:sz w:val="24"/>
          <w:szCs w:val="24"/>
        </w:rPr>
        <w:t>â</w:t>
      </w:r>
      <w:r w:rsidR="00D00108">
        <w:rPr>
          <w:rFonts w:asciiTheme="majorBidi" w:hAnsiTheme="majorBidi" w:cstheme="majorBidi"/>
          <w:sz w:val="24"/>
          <w:szCs w:val="24"/>
        </w:rPr>
        <w:t>bȋ</w:t>
      </w:r>
      <w:r w:rsidR="00F065F0" w:rsidRPr="00D66FDA">
        <w:rPr>
          <w:rFonts w:asciiTheme="majorBidi" w:hAnsiTheme="majorBidi" w:cstheme="majorBidi"/>
          <w:sz w:val="24"/>
          <w:szCs w:val="24"/>
        </w:rPr>
        <w:t>’nin 1678-79 yıllarında</w:t>
      </w:r>
      <w:r w:rsidR="004C3BC5">
        <w:rPr>
          <w:rFonts w:asciiTheme="majorBidi" w:hAnsiTheme="majorBidi" w:cstheme="majorBidi"/>
          <w:sz w:val="24"/>
          <w:szCs w:val="24"/>
        </w:rPr>
        <w:t xml:space="preserve"> beraberinde büyük bir heyetle</w:t>
      </w:r>
      <w:r w:rsidR="00F065F0" w:rsidRPr="00D66FDA">
        <w:rPr>
          <w:rFonts w:asciiTheme="majorBidi" w:hAnsiTheme="majorBidi" w:cstheme="majorBidi"/>
          <w:sz w:val="24"/>
          <w:szCs w:val="24"/>
        </w:rPr>
        <w:t xml:space="preserve"> g</w:t>
      </w:r>
      <w:r w:rsidR="00BF0F19">
        <w:rPr>
          <w:rFonts w:asciiTheme="majorBidi" w:hAnsiTheme="majorBidi" w:cstheme="majorBidi"/>
          <w:sz w:val="24"/>
          <w:szCs w:val="24"/>
        </w:rPr>
        <w:t>erçekleştirdiği hac yolculuğunda</w:t>
      </w:r>
      <w:r w:rsidR="00F065F0" w:rsidRPr="00D66FDA">
        <w:rPr>
          <w:rFonts w:asciiTheme="majorBidi" w:hAnsiTheme="majorBidi" w:cstheme="majorBidi"/>
          <w:sz w:val="24"/>
          <w:szCs w:val="24"/>
        </w:rPr>
        <w:t xml:space="preserve"> Ravza-i Mutahhara için yazdığı</w:t>
      </w:r>
      <w:r w:rsidR="00642702">
        <w:rPr>
          <w:rFonts w:asciiTheme="majorBidi" w:hAnsiTheme="majorBidi" w:cstheme="majorBidi"/>
          <w:sz w:val="24"/>
          <w:szCs w:val="24"/>
        </w:rPr>
        <w:t xml:space="preserve"> gazelidir. H</w:t>
      </w:r>
      <w:r w:rsidR="00F065F0" w:rsidRPr="00D66FDA">
        <w:rPr>
          <w:rFonts w:asciiTheme="majorBidi" w:hAnsiTheme="majorBidi" w:cstheme="majorBidi"/>
          <w:sz w:val="24"/>
          <w:szCs w:val="24"/>
        </w:rPr>
        <w:t>alk ar</w:t>
      </w:r>
      <w:r w:rsidR="00642702">
        <w:rPr>
          <w:rFonts w:asciiTheme="majorBidi" w:hAnsiTheme="majorBidi" w:cstheme="majorBidi"/>
          <w:sz w:val="24"/>
          <w:szCs w:val="24"/>
        </w:rPr>
        <w:t xml:space="preserve">asında </w:t>
      </w:r>
      <w:r w:rsidR="00D00108">
        <w:rPr>
          <w:rFonts w:asciiTheme="majorBidi" w:hAnsiTheme="majorBidi" w:cstheme="majorBidi"/>
          <w:sz w:val="24"/>
          <w:szCs w:val="24"/>
        </w:rPr>
        <w:t>menkıbesiyle meşhur olmuştur. N</w:t>
      </w:r>
      <w:r w:rsidR="00D00108">
        <w:rPr>
          <w:rFonts w:ascii="Calibri" w:hAnsi="Calibri" w:cstheme="majorBidi"/>
          <w:sz w:val="24"/>
          <w:szCs w:val="24"/>
        </w:rPr>
        <w:t>â</w:t>
      </w:r>
      <w:r w:rsidR="00D00108">
        <w:rPr>
          <w:rFonts w:asciiTheme="majorBidi" w:hAnsiTheme="majorBidi" w:cstheme="majorBidi"/>
          <w:sz w:val="24"/>
          <w:szCs w:val="24"/>
        </w:rPr>
        <w:t>bȋ</w:t>
      </w:r>
      <w:r w:rsidR="00642702">
        <w:rPr>
          <w:rFonts w:asciiTheme="majorBidi" w:hAnsiTheme="majorBidi" w:cstheme="majorBidi"/>
          <w:sz w:val="24"/>
          <w:szCs w:val="24"/>
        </w:rPr>
        <w:t>’nin,</w:t>
      </w:r>
      <w:r w:rsidR="00BF0F19">
        <w:rPr>
          <w:rFonts w:asciiTheme="majorBidi" w:hAnsiTheme="majorBidi" w:cstheme="majorBidi"/>
          <w:sz w:val="24"/>
          <w:szCs w:val="24"/>
        </w:rPr>
        <w:t xml:space="preserve"> </w:t>
      </w:r>
      <w:r w:rsidR="00642702">
        <w:rPr>
          <w:rFonts w:asciiTheme="majorBidi" w:hAnsiTheme="majorBidi" w:cstheme="majorBidi"/>
          <w:sz w:val="24"/>
          <w:szCs w:val="24"/>
        </w:rPr>
        <w:t>Divan’ındaki 655 nolu gazelid</w:t>
      </w:r>
      <w:r w:rsidR="00F065F0" w:rsidRPr="00D66FDA">
        <w:rPr>
          <w:rFonts w:asciiTheme="majorBidi" w:hAnsiTheme="majorBidi" w:cstheme="majorBidi"/>
          <w:sz w:val="24"/>
          <w:szCs w:val="24"/>
        </w:rPr>
        <w:t>ir.</w:t>
      </w:r>
      <w:r w:rsidR="00775207" w:rsidRPr="00D66FDA">
        <w:rPr>
          <w:rFonts w:asciiTheme="majorBidi" w:hAnsiTheme="majorBidi" w:cstheme="majorBidi"/>
          <w:sz w:val="24"/>
          <w:szCs w:val="24"/>
        </w:rPr>
        <w:t xml:space="preserve"> </w:t>
      </w:r>
      <w:r w:rsidR="009153A1">
        <w:rPr>
          <w:rFonts w:asciiTheme="majorBidi" w:hAnsiTheme="majorBidi" w:cstheme="majorBidi"/>
          <w:sz w:val="24"/>
          <w:szCs w:val="24"/>
        </w:rPr>
        <w:t>( Bu gazelin 2.beytinde “cilvegah” kelimesi yerine S</w:t>
      </w:r>
      <w:r w:rsidR="009153A1">
        <w:rPr>
          <w:rFonts w:asciiTheme="majorBidi" w:hAnsiTheme="majorBidi" w:cstheme="majorBidi"/>
          <w:sz w:val="24"/>
          <w:szCs w:val="24"/>
          <w:vertAlign w:val="subscript"/>
        </w:rPr>
        <w:t>2</w:t>
      </w:r>
      <w:r w:rsidR="00356DC9">
        <w:rPr>
          <w:rFonts w:asciiTheme="majorBidi" w:hAnsiTheme="majorBidi" w:cstheme="majorBidi"/>
          <w:sz w:val="24"/>
          <w:szCs w:val="24"/>
          <w:vertAlign w:val="subscript"/>
        </w:rPr>
        <w:t xml:space="preserve"> </w:t>
      </w:r>
      <w:r w:rsidR="00356DC9">
        <w:rPr>
          <w:rFonts w:asciiTheme="majorBidi" w:hAnsiTheme="majorBidi" w:cstheme="majorBidi"/>
          <w:sz w:val="24"/>
          <w:szCs w:val="24"/>
        </w:rPr>
        <w:t>nüshasındaki “sȋne-ç</w:t>
      </w:r>
      <w:r w:rsidR="00356DC9">
        <w:rPr>
          <w:rFonts w:ascii="Calibri" w:hAnsi="Calibri" w:cstheme="majorBidi"/>
          <w:sz w:val="24"/>
          <w:szCs w:val="24"/>
        </w:rPr>
        <w:t>â</w:t>
      </w:r>
      <w:r w:rsidR="00356DC9">
        <w:rPr>
          <w:rFonts w:asciiTheme="majorBidi" w:hAnsiTheme="majorBidi" w:cstheme="majorBidi"/>
          <w:sz w:val="24"/>
          <w:szCs w:val="24"/>
        </w:rPr>
        <w:t>k” kelimesi tercih edilmiştir.)</w:t>
      </w:r>
    </w:p>
    <w:p w:rsidR="00AB2968" w:rsidRDefault="00CD4ECE" w:rsidP="009F72DD">
      <w:pPr>
        <w:pStyle w:val="ListeParagraf"/>
        <w:tabs>
          <w:tab w:val="left" w:pos="1680"/>
        </w:tabs>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         </w:t>
      </w:r>
      <w:r w:rsidR="00775207" w:rsidRPr="00D66FDA">
        <w:rPr>
          <w:rFonts w:asciiTheme="majorBidi" w:hAnsiTheme="majorBidi" w:cstheme="majorBidi"/>
          <w:sz w:val="24"/>
          <w:szCs w:val="24"/>
        </w:rPr>
        <w:t>Osmanlı Devletinde, hac kafilelerini</w:t>
      </w:r>
      <w:r w:rsidR="00356DC9">
        <w:rPr>
          <w:rFonts w:asciiTheme="majorBidi" w:hAnsiTheme="majorBidi" w:cstheme="majorBidi"/>
          <w:sz w:val="24"/>
          <w:szCs w:val="24"/>
        </w:rPr>
        <w:t>n takip ettikleri üç ana güzerg</w:t>
      </w:r>
      <w:r w:rsidR="00356DC9">
        <w:rPr>
          <w:rFonts w:ascii="Calibri" w:hAnsi="Calibri" w:cstheme="majorBidi"/>
          <w:sz w:val="24"/>
          <w:szCs w:val="24"/>
        </w:rPr>
        <w:t>â</w:t>
      </w:r>
      <w:r w:rsidR="00356DC9">
        <w:rPr>
          <w:rFonts w:asciiTheme="majorBidi" w:hAnsiTheme="majorBidi" w:cstheme="majorBidi"/>
          <w:sz w:val="24"/>
          <w:szCs w:val="24"/>
        </w:rPr>
        <w:t>htan, N</w:t>
      </w:r>
      <w:r w:rsidR="00356DC9">
        <w:rPr>
          <w:rFonts w:ascii="Calibri" w:hAnsi="Calibri" w:cstheme="majorBidi"/>
          <w:sz w:val="24"/>
          <w:szCs w:val="24"/>
        </w:rPr>
        <w:t>â</w:t>
      </w:r>
      <w:r w:rsidR="00356DC9">
        <w:rPr>
          <w:rFonts w:asciiTheme="majorBidi" w:hAnsiTheme="majorBidi" w:cstheme="majorBidi"/>
          <w:sz w:val="24"/>
          <w:szCs w:val="24"/>
        </w:rPr>
        <w:t>bȋ</w:t>
      </w:r>
      <w:r w:rsidR="00775207" w:rsidRPr="00D66FDA">
        <w:rPr>
          <w:rFonts w:asciiTheme="majorBidi" w:hAnsiTheme="majorBidi" w:cstheme="majorBidi"/>
          <w:sz w:val="24"/>
          <w:szCs w:val="24"/>
        </w:rPr>
        <w:t xml:space="preserve"> sağ kolu takip ederek; Üsküdar, Gebze, Eskişehir, Akşehir, Konya, Adana, Antakya yoluyla Halep ve Şam üzerinden Mekke’ye ve Medine’</w:t>
      </w:r>
      <w:r w:rsidR="00390013" w:rsidRPr="00D66FDA">
        <w:rPr>
          <w:rFonts w:asciiTheme="majorBidi" w:hAnsiTheme="majorBidi" w:cstheme="majorBidi"/>
          <w:sz w:val="24"/>
          <w:szCs w:val="24"/>
        </w:rPr>
        <w:t>ye ulaşmıştır</w:t>
      </w:r>
      <w:r w:rsidR="00B7592E" w:rsidRPr="00D66FDA">
        <w:rPr>
          <w:rFonts w:asciiTheme="majorBidi" w:hAnsiTheme="majorBidi" w:cstheme="majorBidi"/>
          <w:sz w:val="24"/>
          <w:szCs w:val="24"/>
        </w:rPr>
        <w:t xml:space="preserve"> </w:t>
      </w:r>
      <w:sdt>
        <w:sdtPr>
          <w:rPr>
            <w:rFonts w:asciiTheme="majorBidi" w:hAnsiTheme="majorBidi" w:cstheme="majorBidi"/>
            <w:sz w:val="24"/>
            <w:szCs w:val="24"/>
          </w:rPr>
          <w:id w:val="-1144430285"/>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Sak04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(Sak &amp; Çetin, 2004)</w:t>
          </w:r>
          <w:r w:rsidR="00D958AD">
            <w:rPr>
              <w:rFonts w:asciiTheme="majorBidi" w:hAnsiTheme="majorBidi" w:cstheme="majorBidi"/>
              <w:sz w:val="24"/>
              <w:szCs w:val="24"/>
            </w:rPr>
            <w:fldChar w:fldCharType="end"/>
          </w:r>
        </w:sdtContent>
      </w:sdt>
      <w:r w:rsidR="00390013" w:rsidRPr="00D66FDA">
        <w:rPr>
          <w:rFonts w:asciiTheme="majorBidi" w:hAnsiTheme="majorBidi" w:cstheme="majorBidi"/>
          <w:sz w:val="24"/>
          <w:szCs w:val="24"/>
        </w:rPr>
        <w:t>.</w:t>
      </w:r>
      <w:r w:rsidR="00AB2968">
        <w:rPr>
          <w:rFonts w:asciiTheme="majorBidi" w:hAnsiTheme="majorBidi" w:cstheme="majorBidi"/>
          <w:sz w:val="24"/>
          <w:szCs w:val="24"/>
        </w:rPr>
        <w:t xml:space="preserve"> </w:t>
      </w:r>
    </w:p>
    <w:p w:rsidR="006742EE" w:rsidRPr="00D66FDA" w:rsidRDefault="00370BE5" w:rsidP="009F72DD">
      <w:pPr>
        <w:pStyle w:val="ListeParagraf"/>
        <w:tabs>
          <w:tab w:val="left" w:pos="1680"/>
        </w:tabs>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         </w:t>
      </w:r>
      <w:r w:rsidR="00AB2968">
        <w:rPr>
          <w:rFonts w:asciiTheme="majorBidi" w:hAnsiTheme="majorBidi" w:cstheme="majorBidi"/>
          <w:sz w:val="24"/>
          <w:szCs w:val="24"/>
        </w:rPr>
        <w:t>A.N.Tarlan “</w:t>
      </w:r>
      <w:r w:rsidR="00356DC9">
        <w:rPr>
          <w:rFonts w:asciiTheme="majorBidi" w:hAnsiTheme="majorBidi" w:cstheme="majorBidi"/>
          <w:i/>
          <w:iCs/>
        </w:rPr>
        <w:t>Div</w:t>
      </w:r>
      <w:r w:rsidR="00356DC9">
        <w:rPr>
          <w:rFonts w:ascii="Calibri" w:hAnsi="Calibri" w:cstheme="majorBidi"/>
          <w:i/>
          <w:iCs/>
        </w:rPr>
        <w:t>â</w:t>
      </w:r>
      <w:r w:rsidR="00AB2968">
        <w:rPr>
          <w:rFonts w:asciiTheme="majorBidi" w:hAnsiTheme="majorBidi" w:cstheme="majorBidi"/>
          <w:i/>
          <w:iCs/>
        </w:rPr>
        <w:t>n edebiyatında bir beyti anlamak için evvela sanatkarın</w:t>
      </w:r>
      <w:r w:rsidR="00D74D54">
        <w:rPr>
          <w:rFonts w:asciiTheme="majorBidi" w:hAnsiTheme="majorBidi" w:cstheme="majorBidi"/>
          <w:i/>
          <w:iCs/>
        </w:rPr>
        <w:t xml:space="preserve"> </w:t>
      </w:r>
      <w:r w:rsidR="00AB2968">
        <w:rPr>
          <w:rFonts w:asciiTheme="majorBidi" w:hAnsiTheme="majorBidi" w:cstheme="majorBidi"/>
          <w:i/>
          <w:iCs/>
        </w:rPr>
        <w:t xml:space="preserve">kafasında biçimlenen </w:t>
      </w:r>
      <w:r w:rsidR="00AB2968">
        <w:rPr>
          <w:rFonts w:asciiTheme="majorBidi" w:hAnsiTheme="majorBidi" w:cstheme="majorBidi"/>
          <w:b/>
          <w:bCs/>
          <w:i/>
          <w:iCs/>
        </w:rPr>
        <w:t>hayali</w:t>
      </w:r>
      <w:r w:rsidR="00D74D54">
        <w:rPr>
          <w:rFonts w:asciiTheme="majorBidi" w:hAnsiTheme="majorBidi" w:cstheme="majorBidi"/>
          <w:b/>
          <w:bCs/>
          <w:i/>
          <w:iCs/>
        </w:rPr>
        <w:t xml:space="preserve"> </w:t>
      </w:r>
      <w:r w:rsidR="00AB2968">
        <w:rPr>
          <w:rFonts w:asciiTheme="majorBidi" w:hAnsiTheme="majorBidi" w:cstheme="majorBidi"/>
          <w:i/>
          <w:iCs/>
        </w:rPr>
        <w:t>kavramak lazımdır.</w:t>
      </w:r>
      <w:r w:rsidR="00D74D54">
        <w:rPr>
          <w:rFonts w:asciiTheme="majorBidi" w:hAnsiTheme="majorBidi" w:cstheme="majorBidi"/>
          <w:i/>
          <w:iCs/>
        </w:rPr>
        <w:t>..Hayal, saydığımız bilgilerle tamamen belirdikten, beytin bu tablo içinde sıkıştırdığı duygu ve düşünce iyice anlaşıldıktan sonra onun etrafındaki süse geçeriz...</w:t>
      </w:r>
      <w:r w:rsidR="00D74D54">
        <w:rPr>
          <w:rFonts w:asciiTheme="majorBidi" w:hAnsiTheme="majorBidi" w:cstheme="majorBidi"/>
          <w:sz w:val="24"/>
          <w:szCs w:val="24"/>
        </w:rPr>
        <w:t>”</w:t>
      </w:r>
      <w:r w:rsidR="007514AD">
        <w:rPr>
          <w:rFonts w:asciiTheme="majorBidi" w:hAnsiTheme="majorBidi" w:cstheme="majorBidi"/>
          <w:sz w:val="24"/>
          <w:szCs w:val="24"/>
        </w:rPr>
        <w:t>der</w:t>
      </w:r>
      <w:r w:rsidR="009D3A0B">
        <w:rPr>
          <w:rFonts w:asciiTheme="majorBidi" w:hAnsiTheme="majorBidi" w:cstheme="majorBidi"/>
          <w:sz w:val="24"/>
          <w:szCs w:val="24"/>
        </w:rPr>
        <w:t xml:space="preserve"> (Aktaran </w:t>
      </w:r>
      <w:sdt>
        <w:sdtPr>
          <w:rPr>
            <w:rFonts w:asciiTheme="majorBidi" w:hAnsiTheme="majorBidi" w:cstheme="majorBidi"/>
            <w:sz w:val="24"/>
            <w:szCs w:val="24"/>
          </w:rPr>
          <w:id w:val="591587848"/>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Kıl12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(Kılıç, 2012)</w:t>
          </w:r>
          <w:r w:rsidR="00D958AD">
            <w:rPr>
              <w:rFonts w:asciiTheme="majorBidi" w:hAnsiTheme="majorBidi" w:cstheme="majorBidi"/>
              <w:sz w:val="24"/>
              <w:szCs w:val="24"/>
            </w:rPr>
            <w:fldChar w:fldCharType="end"/>
          </w:r>
        </w:sdtContent>
      </w:sdt>
      <w:r w:rsidR="009D3A0B">
        <w:rPr>
          <w:rFonts w:asciiTheme="majorBidi" w:hAnsiTheme="majorBidi" w:cstheme="majorBidi"/>
          <w:sz w:val="24"/>
          <w:szCs w:val="24"/>
        </w:rPr>
        <w:t>).</w:t>
      </w:r>
      <w:r w:rsidR="007514AD">
        <w:rPr>
          <w:rFonts w:asciiTheme="majorBidi" w:hAnsiTheme="majorBidi" w:cstheme="majorBidi"/>
          <w:sz w:val="24"/>
          <w:szCs w:val="24"/>
        </w:rPr>
        <w:t xml:space="preserve"> Biz de </w:t>
      </w:r>
      <w:r w:rsidR="00D74D54">
        <w:rPr>
          <w:rFonts w:asciiTheme="majorBidi" w:hAnsiTheme="majorBidi" w:cstheme="majorBidi"/>
          <w:sz w:val="24"/>
          <w:szCs w:val="24"/>
        </w:rPr>
        <w:t xml:space="preserve"> </w:t>
      </w:r>
      <w:r w:rsidR="00D9564F">
        <w:rPr>
          <w:rFonts w:asciiTheme="majorBidi" w:hAnsiTheme="majorBidi" w:cstheme="majorBidi"/>
          <w:sz w:val="24"/>
          <w:szCs w:val="24"/>
        </w:rPr>
        <w:t>bu mübarek yolculuğ</w:t>
      </w:r>
      <w:r w:rsidR="00CB1396">
        <w:rPr>
          <w:rFonts w:asciiTheme="majorBidi" w:hAnsiTheme="majorBidi" w:cstheme="majorBidi"/>
          <w:sz w:val="24"/>
          <w:szCs w:val="24"/>
        </w:rPr>
        <w:t>u</w:t>
      </w:r>
      <w:r w:rsidR="00356DC9">
        <w:rPr>
          <w:rFonts w:asciiTheme="majorBidi" w:hAnsiTheme="majorBidi" w:cstheme="majorBidi"/>
          <w:sz w:val="24"/>
          <w:szCs w:val="24"/>
        </w:rPr>
        <w:t>n ardından N</w:t>
      </w:r>
      <w:r w:rsidR="00356DC9">
        <w:rPr>
          <w:rFonts w:ascii="Calibri" w:hAnsi="Calibri" w:cstheme="majorBidi"/>
          <w:sz w:val="24"/>
          <w:szCs w:val="24"/>
        </w:rPr>
        <w:t>â</w:t>
      </w:r>
      <w:r w:rsidR="00356DC9">
        <w:rPr>
          <w:rFonts w:asciiTheme="majorBidi" w:hAnsiTheme="majorBidi" w:cstheme="majorBidi"/>
          <w:sz w:val="24"/>
          <w:szCs w:val="24"/>
        </w:rPr>
        <w:t>bȋ’ye bu n</w:t>
      </w:r>
      <w:r w:rsidR="00356DC9">
        <w:rPr>
          <w:rFonts w:ascii="Calibri" w:hAnsi="Calibri" w:cstheme="majorBidi"/>
          <w:sz w:val="24"/>
          <w:szCs w:val="24"/>
        </w:rPr>
        <w:t>â</w:t>
      </w:r>
      <w:r w:rsidR="00CB1396">
        <w:rPr>
          <w:rFonts w:asciiTheme="majorBidi" w:hAnsiTheme="majorBidi" w:cstheme="majorBidi"/>
          <w:sz w:val="24"/>
          <w:szCs w:val="24"/>
        </w:rPr>
        <w:t>tı</w:t>
      </w:r>
      <w:r w:rsidR="00356DC9">
        <w:rPr>
          <w:rFonts w:asciiTheme="majorBidi" w:hAnsiTheme="majorBidi" w:cstheme="majorBidi"/>
          <w:sz w:val="24"/>
          <w:szCs w:val="24"/>
        </w:rPr>
        <w:t xml:space="preserve"> yazdıran hissiya</w:t>
      </w:r>
      <w:r w:rsidR="0033048A">
        <w:rPr>
          <w:rFonts w:asciiTheme="majorBidi" w:hAnsiTheme="majorBidi" w:cstheme="majorBidi"/>
          <w:sz w:val="24"/>
          <w:szCs w:val="24"/>
        </w:rPr>
        <w:t>tnı bir nebze an</w:t>
      </w:r>
      <w:r w:rsidR="008A66E3">
        <w:rPr>
          <w:rFonts w:asciiTheme="majorBidi" w:hAnsiTheme="majorBidi" w:cstheme="majorBidi"/>
          <w:sz w:val="24"/>
          <w:szCs w:val="24"/>
        </w:rPr>
        <w:t>layabilmek için, h</w:t>
      </w:r>
      <w:r w:rsidR="00356DC9">
        <w:rPr>
          <w:rFonts w:asciiTheme="majorBidi" w:hAnsiTheme="majorBidi" w:cstheme="majorBidi"/>
          <w:sz w:val="24"/>
          <w:szCs w:val="24"/>
        </w:rPr>
        <w:t xml:space="preserve">ayalen onu başka bir peygamber </w:t>
      </w:r>
      <w:r w:rsidR="00356DC9">
        <w:rPr>
          <w:rFonts w:ascii="Calibri" w:hAnsi="Calibri" w:cstheme="majorBidi"/>
          <w:sz w:val="24"/>
          <w:szCs w:val="24"/>
        </w:rPr>
        <w:t>â</w:t>
      </w:r>
      <w:r w:rsidR="008A66E3">
        <w:rPr>
          <w:rFonts w:asciiTheme="majorBidi" w:hAnsiTheme="majorBidi" w:cstheme="majorBidi"/>
          <w:sz w:val="24"/>
          <w:szCs w:val="24"/>
        </w:rPr>
        <w:t>şığının</w:t>
      </w:r>
      <w:r w:rsidR="0033048A">
        <w:rPr>
          <w:rFonts w:asciiTheme="majorBidi" w:hAnsiTheme="majorBidi" w:cstheme="majorBidi"/>
          <w:sz w:val="24"/>
          <w:szCs w:val="24"/>
        </w:rPr>
        <w:t xml:space="preserve"> dilinden takip etmeye çalışacağız.</w:t>
      </w:r>
      <w:r w:rsidR="008F24B2">
        <w:rPr>
          <w:rFonts w:asciiTheme="majorBidi" w:hAnsiTheme="majorBidi" w:cstheme="majorBidi"/>
          <w:sz w:val="24"/>
          <w:szCs w:val="24"/>
        </w:rPr>
        <w:t xml:space="preserve"> “</w:t>
      </w:r>
      <w:r w:rsidR="0033048A">
        <w:rPr>
          <w:rFonts w:asciiTheme="majorBidi" w:hAnsiTheme="majorBidi" w:cstheme="majorBidi"/>
          <w:sz w:val="24"/>
          <w:szCs w:val="24"/>
        </w:rPr>
        <w:t xml:space="preserve"> </w:t>
      </w:r>
      <w:r w:rsidR="0033048A" w:rsidRPr="008F24B2">
        <w:rPr>
          <w:rFonts w:asciiTheme="majorBidi" w:hAnsiTheme="majorBidi" w:cstheme="majorBidi"/>
          <w:i/>
          <w:iCs/>
        </w:rPr>
        <w:t>Bu mübarek yolculuk, e</w:t>
      </w:r>
      <w:r w:rsidR="00390013" w:rsidRPr="008F24B2">
        <w:rPr>
          <w:rFonts w:asciiTheme="majorBidi" w:hAnsiTheme="majorBidi" w:cstheme="majorBidi"/>
          <w:i/>
          <w:iCs/>
        </w:rPr>
        <w:t>ski zamanlarda atlarla, develerle</w:t>
      </w:r>
      <w:r w:rsidR="00356DC9">
        <w:rPr>
          <w:rFonts w:asciiTheme="majorBidi" w:hAnsiTheme="majorBidi" w:cstheme="majorBidi"/>
          <w:i/>
          <w:iCs/>
        </w:rPr>
        <w:t xml:space="preserve"> yapılırdı. O devirde hacılar K</w:t>
      </w:r>
      <w:r w:rsidR="00356DC9">
        <w:rPr>
          <w:rFonts w:ascii="Calibri" w:hAnsi="Calibri" w:cstheme="majorBidi"/>
          <w:i/>
          <w:iCs/>
        </w:rPr>
        <w:t>â</w:t>
      </w:r>
      <w:r w:rsidR="00390013" w:rsidRPr="008F24B2">
        <w:rPr>
          <w:rFonts w:asciiTheme="majorBidi" w:hAnsiTheme="majorBidi" w:cstheme="majorBidi"/>
          <w:i/>
          <w:iCs/>
        </w:rPr>
        <w:t>be’ye varıncaya kadar yüzlerce makam yüzlerce merkade uğrar..Enbiya-i izamın yaşadığı yerleri ziyaret eder;</w:t>
      </w:r>
      <w:r w:rsidR="00827F56">
        <w:rPr>
          <w:rFonts w:asciiTheme="majorBidi" w:hAnsiTheme="majorBidi" w:cstheme="majorBidi"/>
          <w:i/>
          <w:iCs/>
        </w:rPr>
        <w:t xml:space="preserve"> hayalen onlarla buluşur-görüşür</w:t>
      </w:r>
      <w:r w:rsidR="00390013" w:rsidRPr="008F24B2">
        <w:rPr>
          <w:rFonts w:asciiTheme="majorBidi" w:hAnsiTheme="majorBidi" w:cstheme="majorBidi"/>
          <w:i/>
          <w:iCs/>
        </w:rPr>
        <w:t>. Evliya ve asfiyanın meclislerine koşar, mana dolu yollarda yüzüyor gibi yolculuk yapar</w:t>
      </w:r>
      <w:r w:rsidR="008A66E3" w:rsidRPr="008F24B2">
        <w:rPr>
          <w:rFonts w:asciiTheme="majorBidi" w:hAnsiTheme="majorBidi" w:cstheme="majorBidi"/>
          <w:i/>
          <w:iCs/>
        </w:rPr>
        <w:t xml:space="preserve">. </w:t>
      </w:r>
      <w:r w:rsidR="00356DC9">
        <w:rPr>
          <w:rFonts w:asciiTheme="majorBidi" w:hAnsiTheme="majorBidi" w:cstheme="majorBidi"/>
          <w:i/>
          <w:iCs/>
        </w:rPr>
        <w:t>Ravza-i T</w:t>
      </w:r>
      <w:r w:rsidR="00356DC9">
        <w:rPr>
          <w:rFonts w:ascii="Calibri" w:hAnsi="Calibri" w:cstheme="majorBidi"/>
          <w:i/>
          <w:iCs/>
        </w:rPr>
        <w:t>â</w:t>
      </w:r>
      <w:r w:rsidR="00CB1396">
        <w:rPr>
          <w:rFonts w:asciiTheme="majorBidi" w:hAnsiTheme="majorBidi" w:cstheme="majorBidi"/>
          <w:i/>
          <w:iCs/>
        </w:rPr>
        <w:t>hire karşısında hayat</w:t>
      </w:r>
      <w:r w:rsidR="008A66E3" w:rsidRPr="008F24B2">
        <w:rPr>
          <w:rFonts w:asciiTheme="majorBidi" w:hAnsiTheme="majorBidi" w:cstheme="majorBidi"/>
          <w:i/>
          <w:iCs/>
        </w:rPr>
        <w:t xml:space="preserve"> hep bir hülya ve rüya gibi yaşanır. Burada fikirler durur,</w:t>
      </w:r>
      <w:r w:rsidR="00CB1396">
        <w:rPr>
          <w:rFonts w:asciiTheme="majorBidi" w:hAnsiTheme="majorBidi" w:cstheme="majorBidi"/>
          <w:i/>
          <w:iCs/>
        </w:rPr>
        <w:t xml:space="preserve"> </w:t>
      </w:r>
      <w:r w:rsidR="008A66E3" w:rsidRPr="008F24B2">
        <w:rPr>
          <w:rFonts w:asciiTheme="majorBidi" w:hAnsiTheme="majorBidi" w:cstheme="majorBidi"/>
          <w:i/>
          <w:iCs/>
        </w:rPr>
        <w:t>ruhlar</w:t>
      </w:r>
      <w:r w:rsidR="0072440F" w:rsidRPr="008F24B2">
        <w:rPr>
          <w:rFonts w:asciiTheme="majorBidi" w:hAnsiTheme="majorBidi" w:cstheme="majorBidi"/>
          <w:i/>
          <w:iCs/>
        </w:rPr>
        <w:t xml:space="preserve"> duyguların tesirine girer ve bütün gönülleri bir vuslat arzusu sarar, dolayısıyla herkes kendini uhrevileşmiş gibi hisseder ve öbür alemin ahengine uyar, kendini firdevsi hazlar içinde bulur. Ruhum o beldeyi her zaman bir ‘daüssıla’ hasretiyle kucaklamıştır, kucaklerken de ‘İşte bir avuç toprağını</w:t>
      </w:r>
      <w:r w:rsidR="008F24B2" w:rsidRPr="008F24B2">
        <w:rPr>
          <w:rFonts w:asciiTheme="majorBidi" w:hAnsiTheme="majorBidi" w:cstheme="majorBidi"/>
          <w:i/>
          <w:iCs/>
        </w:rPr>
        <w:t xml:space="preserve"> cihanlara değiştirmeyeceğim beldeler beldesi!’ demiş içimi çekmişimdir</w:t>
      </w:r>
      <w:r w:rsidR="008F24B2">
        <w:rPr>
          <w:rFonts w:asciiTheme="majorBidi" w:hAnsiTheme="majorBidi" w:cstheme="majorBidi"/>
          <w:sz w:val="24"/>
          <w:szCs w:val="24"/>
        </w:rPr>
        <w:t xml:space="preserve">” </w:t>
      </w:r>
      <w:sdt>
        <w:sdtPr>
          <w:rPr>
            <w:rFonts w:asciiTheme="majorBidi" w:hAnsiTheme="majorBidi" w:cstheme="majorBidi"/>
            <w:sz w:val="24"/>
            <w:szCs w:val="24"/>
          </w:rPr>
          <w:id w:val="1521826679"/>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CITATION Gül06 \t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2006)</w:t>
          </w:r>
          <w:r w:rsidR="00D958AD">
            <w:rPr>
              <w:rFonts w:asciiTheme="majorBidi" w:hAnsiTheme="majorBidi" w:cstheme="majorBidi"/>
              <w:sz w:val="24"/>
              <w:szCs w:val="24"/>
            </w:rPr>
            <w:fldChar w:fldCharType="end"/>
          </w:r>
        </w:sdtContent>
      </w:sdt>
      <w:r w:rsidR="00356DC9">
        <w:rPr>
          <w:rFonts w:asciiTheme="majorBidi" w:hAnsiTheme="majorBidi" w:cstheme="majorBidi"/>
          <w:sz w:val="24"/>
          <w:szCs w:val="24"/>
        </w:rPr>
        <w:t>. N</w:t>
      </w:r>
      <w:r w:rsidR="00356DC9">
        <w:rPr>
          <w:rFonts w:ascii="Calibri" w:hAnsi="Calibri" w:cstheme="majorBidi"/>
          <w:sz w:val="24"/>
          <w:szCs w:val="24"/>
        </w:rPr>
        <w:t>â</w:t>
      </w:r>
      <w:r w:rsidR="00356DC9">
        <w:rPr>
          <w:rFonts w:asciiTheme="majorBidi" w:hAnsiTheme="majorBidi" w:cstheme="majorBidi"/>
          <w:sz w:val="24"/>
          <w:szCs w:val="24"/>
        </w:rPr>
        <w:t>bȋ</w:t>
      </w:r>
      <w:r w:rsidR="00B7592E" w:rsidRPr="00D66FDA">
        <w:rPr>
          <w:rFonts w:asciiTheme="majorBidi" w:hAnsiTheme="majorBidi" w:cstheme="majorBidi"/>
          <w:sz w:val="24"/>
          <w:szCs w:val="24"/>
        </w:rPr>
        <w:t xml:space="preserve"> de deveyle çıktığı bu kutlu yolculukta hep hayret kuşaklarında dolaşmış, tasavvuf yolunun seyr u süluku, tasfiyenin çilesi gibi</w:t>
      </w:r>
      <w:r w:rsidR="00B62924" w:rsidRPr="00D66FDA">
        <w:rPr>
          <w:rFonts w:asciiTheme="majorBidi" w:hAnsiTheme="majorBidi" w:cstheme="majorBidi"/>
          <w:sz w:val="24"/>
          <w:szCs w:val="24"/>
        </w:rPr>
        <w:t xml:space="preserve"> olan</w:t>
      </w:r>
      <w:r w:rsidR="00356DC9">
        <w:rPr>
          <w:rFonts w:asciiTheme="majorBidi" w:hAnsiTheme="majorBidi" w:cstheme="majorBidi"/>
          <w:sz w:val="24"/>
          <w:szCs w:val="24"/>
        </w:rPr>
        <w:t xml:space="preserve"> seferin sıkıntıları ona bu ruhȋ</w:t>
      </w:r>
      <w:r w:rsidR="00B62924" w:rsidRPr="00D66FDA">
        <w:rPr>
          <w:rFonts w:asciiTheme="majorBidi" w:hAnsiTheme="majorBidi" w:cstheme="majorBidi"/>
          <w:sz w:val="24"/>
          <w:szCs w:val="24"/>
        </w:rPr>
        <w:t xml:space="preserve"> gerilimi vermiş, iç hazırlığını tamamlamış ve do</w:t>
      </w:r>
      <w:r w:rsidR="00356DC9">
        <w:rPr>
          <w:rFonts w:asciiTheme="majorBidi" w:hAnsiTheme="majorBidi" w:cstheme="majorBidi"/>
          <w:sz w:val="24"/>
          <w:szCs w:val="24"/>
        </w:rPr>
        <w:t>labildiği kadar dolmuştur. Bu h</w:t>
      </w:r>
      <w:r w:rsidR="00356DC9">
        <w:rPr>
          <w:rFonts w:ascii="Calibri" w:hAnsi="Calibri" w:cstheme="majorBidi"/>
          <w:sz w:val="24"/>
          <w:szCs w:val="24"/>
        </w:rPr>
        <w:t>â</w:t>
      </w:r>
      <w:r w:rsidR="00B62924" w:rsidRPr="00D66FDA">
        <w:rPr>
          <w:rFonts w:asciiTheme="majorBidi" w:hAnsiTheme="majorBidi" w:cstheme="majorBidi"/>
          <w:sz w:val="24"/>
          <w:szCs w:val="24"/>
        </w:rPr>
        <w:t>let-i ruhiyede gözüne ilişen edebe muhalif b</w:t>
      </w:r>
      <w:r w:rsidR="00356DC9">
        <w:rPr>
          <w:rFonts w:asciiTheme="majorBidi" w:hAnsiTheme="majorBidi" w:cstheme="majorBidi"/>
          <w:sz w:val="24"/>
          <w:szCs w:val="24"/>
        </w:rPr>
        <w:t>ir h</w:t>
      </w:r>
      <w:r w:rsidR="00356DC9">
        <w:rPr>
          <w:rFonts w:ascii="Calibri" w:hAnsi="Calibri" w:cstheme="majorBidi"/>
          <w:sz w:val="24"/>
          <w:szCs w:val="24"/>
        </w:rPr>
        <w:t>â</w:t>
      </w:r>
      <w:r w:rsidR="00356DC9">
        <w:rPr>
          <w:rFonts w:asciiTheme="majorBidi" w:hAnsiTheme="majorBidi" w:cstheme="majorBidi"/>
          <w:sz w:val="24"/>
          <w:szCs w:val="24"/>
        </w:rPr>
        <w:t>li dile getirirken N</w:t>
      </w:r>
      <w:r w:rsidR="00356DC9">
        <w:rPr>
          <w:rFonts w:ascii="Calibri" w:hAnsi="Calibri" w:cstheme="majorBidi"/>
          <w:sz w:val="24"/>
          <w:szCs w:val="24"/>
        </w:rPr>
        <w:t>â</w:t>
      </w:r>
      <w:r w:rsidR="00B62924" w:rsidRPr="00D66FDA">
        <w:rPr>
          <w:rFonts w:asciiTheme="majorBidi" w:hAnsiTheme="majorBidi" w:cstheme="majorBidi"/>
          <w:sz w:val="24"/>
          <w:szCs w:val="24"/>
        </w:rPr>
        <w:t>b</w:t>
      </w:r>
      <w:r w:rsidR="00356DC9">
        <w:rPr>
          <w:rFonts w:asciiTheme="majorBidi" w:hAnsiTheme="majorBidi" w:cstheme="majorBidi"/>
          <w:sz w:val="24"/>
          <w:szCs w:val="24"/>
        </w:rPr>
        <w:t>ȋ</w:t>
      </w:r>
      <w:r w:rsidR="001210D6">
        <w:rPr>
          <w:rFonts w:asciiTheme="majorBidi" w:hAnsiTheme="majorBidi" w:cstheme="majorBidi"/>
          <w:sz w:val="24"/>
          <w:szCs w:val="24"/>
        </w:rPr>
        <w:t>,</w:t>
      </w:r>
      <w:r w:rsidR="006F2344" w:rsidRPr="00D66FDA">
        <w:rPr>
          <w:rFonts w:asciiTheme="majorBidi" w:hAnsiTheme="majorBidi" w:cstheme="majorBidi"/>
          <w:sz w:val="24"/>
          <w:szCs w:val="24"/>
        </w:rPr>
        <w:t xml:space="preserve"> aslında kendi edebini konuşturmuştur.</w:t>
      </w:r>
    </w:p>
    <w:p w:rsidR="00390013" w:rsidRPr="00D66FDA" w:rsidRDefault="00390013" w:rsidP="009F72DD">
      <w:pPr>
        <w:pStyle w:val="ListeParagraf"/>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 xml:space="preserve"> </w:t>
      </w:r>
    </w:p>
    <w:p w:rsidR="00BF0745" w:rsidRPr="0068227E" w:rsidRDefault="00A94442" w:rsidP="009F72DD">
      <w:pPr>
        <w:tabs>
          <w:tab w:val="left" w:pos="567"/>
        </w:tabs>
        <w:spacing w:line="360" w:lineRule="auto"/>
        <w:jc w:val="both"/>
        <w:rPr>
          <w:rFonts w:asciiTheme="majorBidi" w:hAnsiTheme="majorBidi" w:cstheme="majorBidi"/>
          <w:b/>
          <w:bCs/>
          <w:sz w:val="24"/>
          <w:szCs w:val="24"/>
        </w:rPr>
      </w:pPr>
      <w:r w:rsidRPr="00D66FDA">
        <w:rPr>
          <w:rFonts w:asciiTheme="majorBidi" w:hAnsiTheme="majorBidi" w:cstheme="majorBidi"/>
          <w:sz w:val="24"/>
          <w:szCs w:val="24"/>
        </w:rPr>
        <w:t xml:space="preserve">  </w:t>
      </w:r>
      <w:r w:rsidR="00424DCF" w:rsidRPr="0068227E">
        <w:rPr>
          <w:rFonts w:asciiTheme="majorBidi" w:hAnsiTheme="majorBidi" w:cstheme="majorBidi"/>
          <w:b/>
          <w:bCs/>
          <w:sz w:val="24"/>
          <w:szCs w:val="24"/>
        </w:rPr>
        <w:t xml:space="preserve">1    </w:t>
      </w:r>
      <w:r w:rsidR="00B82460" w:rsidRPr="0068227E">
        <w:rPr>
          <w:rFonts w:asciiTheme="majorBidi" w:hAnsiTheme="majorBidi" w:cstheme="majorBidi"/>
          <w:b/>
          <w:bCs/>
          <w:sz w:val="24"/>
          <w:szCs w:val="24"/>
        </w:rPr>
        <w:t>Sakın terk-i edebden kūy-ı mahbū</w:t>
      </w:r>
      <w:r w:rsidR="00BF0745" w:rsidRPr="0068227E">
        <w:rPr>
          <w:rFonts w:asciiTheme="majorBidi" w:hAnsiTheme="majorBidi" w:cstheme="majorBidi"/>
          <w:b/>
          <w:bCs/>
          <w:sz w:val="24"/>
          <w:szCs w:val="24"/>
        </w:rPr>
        <w:t xml:space="preserve">b-ı </w:t>
      </w:r>
      <w:r w:rsidR="00B82460" w:rsidRPr="0068227E">
        <w:rPr>
          <w:rFonts w:asciiTheme="majorBidi" w:hAnsiTheme="majorBidi" w:cstheme="majorBidi"/>
          <w:b/>
          <w:bCs/>
          <w:sz w:val="24"/>
          <w:szCs w:val="24"/>
        </w:rPr>
        <w:t>Hudā’dır bu</w:t>
      </w:r>
    </w:p>
    <w:p w:rsidR="00B82460" w:rsidRPr="0068227E" w:rsidRDefault="00A94442"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lastRenderedPageBreak/>
        <w:t xml:space="preserve">        </w:t>
      </w:r>
      <w:r w:rsidR="00B82460" w:rsidRPr="0068227E">
        <w:rPr>
          <w:rFonts w:asciiTheme="majorBidi" w:hAnsiTheme="majorBidi" w:cstheme="majorBidi"/>
          <w:b/>
          <w:bCs/>
          <w:sz w:val="24"/>
          <w:szCs w:val="24"/>
        </w:rPr>
        <w:t>Nazargāh-ı ilāhīdir makām-ı Mustafā’dır bu</w:t>
      </w:r>
    </w:p>
    <w:p w:rsidR="00D8632A" w:rsidRPr="00D66FDA" w:rsidRDefault="00D8632A" w:rsidP="009F72DD">
      <w:pPr>
        <w:pStyle w:val="ListeParagraf"/>
        <w:tabs>
          <w:tab w:val="left" w:pos="1680"/>
        </w:tabs>
        <w:spacing w:line="360" w:lineRule="auto"/>
        <w:ind w:left="1080"/>
        <w:jc w:val="both"/>
        <w:rPr>
          <w:rFonts w:asciiTheme="majorBidi" w:hAnsiTheme="majorBidi" w:cstheme="majorBidi"/>
          <w:sz w:val="24"/>
          <w:szCs w:val="24"/>
        </w:rPr>
      </w:pPr>
    </w:p>
    <w:p w:rsidR="00D8632A" w:rsidRPr="00D66FDA" w:rsidRDefault="00EE5422" w:rsidP="009F72DD">
      <w:pPr>
        <w:pStyle w:val="ListeParagraf"/>
        <w:tabs>
          <w:tab w:val="left" w:pos="1680"/>
        </w:tabs>
        <w:spacing w:line="360" w:lineRule="auto"/>
        <w:ind w:left="0"/>
        <w:jc w:val="both"/>
        <w:rPr>
          <w:rFonts w:asciiTheme="majorBidi" w:hAnsiTheme="majorBidi" w:cstheme="majorBidi"/>
          <w:i/>
          <w:iCs/>
          <w:sz w:val="24"/>
          <w:szCs w:val="24"/>
        </w:rPr>
      </w:pPr>
      <w:r>
        <w:rPr>
          <w:rFonts w:asciiTheme="majorBidi" w:hAnsiTheme="majorBidi" w:cstheme="majorBidi"/>
          <w:i/>
          <w:iCs/>
          <w:sz w:val="24"/>
          <w:szCs w:val="24"/>
        </w:rPr>
        <w:t>“</w:t>
      </w:r>
      <w:r w:rsidR="00356DC9">
        <w:rPr>
          <w:rFonts w:asciiTheme="majorBidi" w:hAnsiTheme="majorBidi" w:cstheme="majorBidi"/>
          <w:i/>
          <w:iCs/>
          <w:sz w:val="24"/>
          <w:szCs w:val="24"/>
        </w:rPr>
        <w:t>Cenab-ı Hakk’ın nazarg</w:t>
      </w:r>
      <w:r w:rsidR="00356DC9">
        <w:rPr>
          <w:rFonts w:ascii="Calibri" w:hAnsi="Calibri" w:cstheme="majorBidi"/>
          <w:i/>
          <w:iCs/>
          <w:sz w:val="24"/>
          <w:szCs w:val="24"/>
        </w:rPr>
        <w:t>â</w:t>
      </w:r>
      <w:r w:rsidR="006742EE" w:rsidRPr="00D66FDA">
        <w:rPr>
          <w:rFonts w:asciiTheme="majorBidi" w:hAnsiTheme="majorBidi" w:cstheme="majorBidi"/>
          <w:i/>
          <w:iCs/>
          <w:sz w:val="24"/>
          <w:szCs w:val="24"/>
        </w:rPr>
        <w:t>hı ve O’nun sevgili peygamberi Hz.Muhammed Mustafa’nın makamı ve</w:t>
      </w:r>
      <w:r w:rsidR="00356DC9">
        <w:rPr>
          <w:rFonts w:asciiTheme="majorBidi" w:hAnsiTheme="majorBidi" w:cstheme="majorBidi"/>
          <w:i/>
          <w:iCs/>
          <w:sz w:val="24"/>
          <w:szCs w:val="24"/>
        </w:rPr>
        <w:t xml:space="preserve"> beldesi olan bu yerde edebe ri</w:t>
      </w:r>
      <w:r w:rsidR="00356DC9">
        <w:rPr>
          <w:rFonts w:ascii="Calibri" w:hAnsi="Calibri" w:cstheme="majorBidi"/>
          <w:i/>
          <w:iCs/>
          <w:sz w:val="24"/>
          <w:szCs w:val="24"/>
        </w:rPr>
        <w:t>â</w:t>
      </w:r>
      <w:r w:rsidR="006742EE" w:rsidRPr="00D66FDA">
        <w:rPr>
          <w:rFonts w:asciiTheme="majorBidi" w:hAnsiTheme="majorBidi" w:cstheme="majorBidi"/>
          <w:i/>
          <w:iCs/>
          <w:sz w:val="24"/>
          <w:szCs w:val="24"/>
        </w:rPr>
        <w:t>yetsizlikten sakın.</w:t>
      </w:r>
      <w:r>
        <w:rPr>
          <w:rFonts w:asciiTheme="majorBidi" w:hAnsiTheme="majorBidi" w:cstheme="majorBidi"/>
          <w:i/>
          <w:iCs/>
          <w:sz w:val="24"/>
          <w:szCs w:val="24"/>
        </w:rPr>
        <w:t>”</w:t>
      </w:r>
    </w:p>
    <w:p w:rsidR="006F2344" w:rsidRPr="00D66FDA" w:rsidRDefault="006F2344" w:rsidP="009F72DD">
      <w:pPr>
        <w:pStyle w:val="ListeParagraf"/>
        <w:tabs>
          <w:tab w:val="left" w:pos="1680"/>
        </w:tabs>
        <w:spacing w:line="360" w:lineRule="auto"/>
        <w:ind w:left="1080"/>
        <w:jc w:val="both"/>
        <w:rPr>
          <w:rFonts w:asciiTheme="majorBidi" w:hAnsiTheme="majorBidi" w:cstheme="majorBidi"/>
          <w:i/>
          <w:iCs/>
          <w:sz w:val="24"/>
          <w:szCs w:val="24"/>
        </w:rPr>
      </w:pPr>
    </w:p>
    <w:p w:rsidR="00B82460" w:rsidRPr="00D66FDA" w:rsidRDefault="00370BE5"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6F2344" w:rsidRPr="00D66FDA">
        <w:rPr>
          <w:rFonts w:asciiTheme="majorBidi" w:hAnsiTheme="majorBidi" w:cstheme="majorBidi"/>
          <w:sz w:val="24"/>
          <w:szCs w:val="24"/>
        </w:rPr>
        <w:t>Tasavvuf yolunda, bütün menzil ve makamlarda</w:t>
      </w:r>
      <w:r w:rsidR="00B9475A">
        <w:rPr>
          <w:rFonts w:asciiTheme="majorBidi" w:hAnsiTheme="majorBidi" w:cstheme="majorBidi"/>
          <w:sz w:val="24"/>
          <w:szCs w:val="24"/>
        </w:rPr>
        <w:t xml:space="preserve"> insanın önüne çıkan tek levha "</w:t>
      </w:r>
      <w:r w:rsidR="00356DC9">
        <w:rPr>
          <w:rFonts w:asciiTheme="majorBidi" w:hAnsiTheme="majorBidi" w:cstheme="majorBidi"/>
          <w:sz w:val="24"/>
          <w:szCs w:val="24"/>
        </w:rPr>
        <w:t>Edeb Y</w:t>
      </w:r>
      <w:r w:rsidR="00356DC9">
        <w:rPr>
          <w:rFonts w:ascii="Calibri" w:hAnsi="Calibri" w:cstheme="majorBidi"/>
          <w:sz w:val="24"/>
          <w:szCs w:val="24"/>
        </w:rPr>
        <w:t>â</w:t>
      </w:r>
      <w:r w:rsidR="00356DC9">
        <w:rPr>
          <w:rFonts w:asciiTheme="majorBidi" w:hAnsiTheme="majorBidi" w:cstheme="majorBidi"/>
          <w:sz w:val="24"/>
          <w:szCs w:val="24"/>
        </w:rPr>
        <w:t xml:space="preserve"> Hȗ</w:t>
      </w:r>
      <w:r w:rsidR="006F2344" w:rsidRPr="00D66FDA">
        <w:rPr>
          <w:rFonts w:asciiTheme="majorBidi" w:hAnsiTheme="majorBidi" w:cstheme="majorBidi"/>
          <w:sz w:val="24"/>
          <w:szCs w:val="24"/>
        </w:rPr>
        <w:t>’ dur. Sofilerce edeb,  yanlışlıktan korunma ve yanlışlığa sürükleyen sebepleri bilmekten ibaret sa</w:t>
      </w:r>
      <w:r w:rsidR="00356DC9">
        <w:rPr>
          <w:rFonts w:asciiTheme="majorBidi" w:hAnsiTheme="majorBidi" w:cstheme="majorBidi"/>
          <w:sz w:val="24"/>
          <w:szCs w:val="24"/>
        </w:rPr>
        <w:t>yılmıştır. Mevl</w:t>
      </w:r>
      <w:r w:rsidR="00356DC9">
        <w:rPr>
          <w:rFonts w:ascii="Calibri" w:hAnsi="Calibri" w:cstheme="majorBidi"/>
          <w:sz w:val="24"/>
          <w:szCs w:val="24"/>
        </w:rPr>
        <w:t>ânâ</w:t>
      </w:r>
      <w:r w:rsidR="006F2344" w:rsidRPr="00D66FDA">
        <w:rPr>
          <w:rFonts w:asciiTheme="majorBidi" w:hAnsiTheme="majorBidi" w:cstheme="majorBidi"/>
          <w:sz w:val="24"/>
          <w:szCs w:val="24"/>
        </w:rPr>
        <w:t>; ‘Efe</w:t>
      </w:r>
      <w:r w:rsidR="00356DC9">
        <w:rPr>
          <w:rFonts w:asciiTheme="majorBidi" w:hAnsiTheme="majorBidi" w:cstheme="majorBidi"/>
          <w:sz w:val="24"/>
          <w:szCs w:val="24"/>
        </w:rPr>
        <w:t>ndi bil ki, insanın tenindeki c</w:t>
      </w:r>
      <w:r w:rsidR="00356DC9">
        <w:rPr>
          <w:rFonts w:ascii="Calibri" w:hAnsi="Calibri" w:cstheme="majorBidi"/>
          <w:sz w:val="24"/>
          <w:szCs w:val="24"/>
        </w:rPr>
        <w:t>â</w:t>
      </w:r>
      <w:r w:rsidR="006F2344" w:rsidRPr="00D66FDA">
        <w:rPr>
          <w:rFonts w:asciiTheme="majorBidi" w:hAnsiTheme="majorBidi" w:cstheme="majorBidi"/>
          <w:sz w:val="24"/>
          <w:szCs w:val="24"/>
        </w:rPr>
        <w:t>n edeptir.</w:t>
      </w:r>
      <w:r w:rsidR="00444693" w:rsidRPr="00D66FDA">
        <w:rPr>
          <w:rFonts w:asciiTheme="majorBidi" w:hAnsiTheme="majorBidi" w:cstheme="majorBidi"/>
          <w:sz w:val="24"/>
          <w:szCs w:val="24"/>
        </w:rPr>
        <w:t xml:space="preserve"> </w:t>
      </w:r>
      <w:r w:rsidR="006F2344" w:rsidRPr="00D66FDA">
        <w:rPr>
          <w:rFonts w:asciiTheme="majorBidi" w:hAnsiTheme="majorBidi" w:cstheme="majorBidi"/>
          <w:sz w:val="24"/>
          <w:szCs w:val="24"/>
        </w:rPr>
        <w:t>İnsanoğlunun göz ve kalp nuru edeptir.</w:t>
      </w:r>
      <w:r w:rsidR="00444693" w:rsidRPr="00D66FDA">
        <w:rPr>
          <w:rFonts w:asciiTheme="majorBidi" w:hAnsiTheme="majorBidi" w:cstheme="majorBidi"/>
          <w:sz w:val="24"/>
          <w:szCs w:val="24"/>
        </w:rPr>
        <w:t>..Aç gözler</w:t>
      </w:r>
      <w:r w:rsidR="00356DC9">
        <w:rPr>
          <w:rFonts w:asciiTheme="majorBidi" w:hAnsiTheme="majorBidi" w:cstheme="majorBidi"/>
          <w:sz w:val="24"/>
          <w:szCs w:val="24"/>
        </w:rPr>
        <w:t>ini bak, Allah Kelamı olan Kur’</w:t>
      </w:r>
      <w:r w:rsidR="00356DC9">
        <w:rPr>
          <w:rFonts w:ascii="Calibri" w:hAnsi="Calibri" w:cstheme="majorBidi"/>
          <w:sz w:val="24"/>
          <w:szCs w:val="24"/>
        </w:rPr>
        <w:t>â</w:t>
      </w:r>
      <w:r w:rsidR="00356DC9">
        <w:rPr>
          <w:rFonts w:asciiTheme="majorBidi" w:hAnsiTheme="majorBidi" w:cstheme="majorBidi"/>
          <w:sz w:val="24"/>
          <w:szCs w:val="24"/>
        </w:rPr>
        <w:t xml:space="preserve">n </w:t>
      </w:r>
      <w:r w:rsidR="00356DC9">
        <w:rPr>
          <w:rFonts w:ascii="Calibri" w:hAnsi="Calibri" w:cstheme="majorBidi"/>
          <w:sz w:val="24"/>
          <w:szCs w:val="24"/>
        </w:rPr>
        <w:t>â</w:t>
      </w:r>
      <w:r w:rsidR="00356DC9">
        <w:rPr>
          <w:rFonts w:asciiTheme="majorBidi" w:hAnsiTheme="majorBidi" w:cstheme="majorBidi"/>
          <w:sz w:val="24"/>
          <w:szCs w:val="24"/>
        </w:rPr>
        <w:t xml:space="preserve">yet </w:t>
      </w:r>
      <w:r w:rsidR="00356DC9">
        <w:rPr>
          <w:rFonts w:ascii="Calibri" w:hAnsi="Calibri" w:cstheme="majorBidi"/>
          <w:sz w:val="24"/>
          <w:szCs w:val="24"/>
        </w:rPr>
        <w:t>â</w:t>
      </w:r>
      <w:r w:rsidR="00444693" w:rsidRPr="00D66FDA">
        <w:rPr>
          <w:rFonts w:asciiTheme="majorBidi" w:hAnsiTheme="majorBidi" w:cstheme="majorBidi"/>
          <w:sz w:val="24"/>
          <w:szCs w:val="24"/>
        </w:rPr>
        <w:t>yet edeptir</w:t>
      </w:r>
      <w:r w:rsidR="00FC4C87" w:rsidRPr="00D66FDA">
        <w:rPr>
          <w:rFonts w:asciiTheme="majorBidi" w:hAnsiTheme="majorBidi" w:cstheme="majorBidi"/>
          <w:sz w:val="24"/>
          <w:szCs w:val="24"/>
        </w:rPr>
        <w:t>’</w:t>
      </w:r>
      <w:r w:rsidR="00CB1396">
        <w:rPr>
          <w:rFonts w:asciiTheme="majorBidi" w:hAnsiTheme="majorBidi" w:cstheme="majorBidi"/>
          <w:sz w:val="24"/>
          <w:szCs w:val="24"/>
        </w:rPr>
        <w:t xml:space="preserve"> </w:t>
      </w:r>
      <w:r w:rsidR="00FC4C87" w:rsidRPr="00D66FDA">
        <w:rPr>
          <w:rFonts w:asciiTheme="majorBidi" w:hAnsiTheme="majorBidi" w:cstheme="majorBidi"/>
          <w:sz w:val="24"/>
          <w:szCs w:val="24"/>
        </w:rPr>
        <w:t xml:space="preserve">der. </w:t>
      </w:r>
      <w:r w:rsidR="00444693" w:rsidRPr="00D66FDA">
        <w:rPr>
          <w:rFonts w:asciiTheme="majorBidi" w:hAnsiTheme="majorBidi" w:cstheme="majorBidi"/>
          <w:sz w:val="24"/>
          <w:szCs w:val="24"/>
        </w:rPr>
        <w:t xml:space="preserve"> Nebiler</w:t>
      </w:r>
      <w:r w:rsidR="00FC4C87" w:rsidRPr="00D66FDA">
        <w:rPr>
          <w:rFonts w:asciiTheme="majorBidi" w:hAnsiTheme="majorBidi" w:cstheme="majorBidi"/>
          <w:sz w:val="24"/>
          <w:szCs w:val="24"/>
        </w:rPr>
        <w:t xml:space="preserve"> de</w:t>
      </w:r>
      <w:r w:rsidR="00444693" w:rsidRPr="00D66FDA">
        <w:rPr>
          <w:rFonts w:asciiTheme="majorBidi" w:hAnsiTheme="majorBidi" w:cstheme="majorBidi"/>
          <w:sz w:val="24"/>
          <w:szCs w:val="24"/>
        </w:rPr>
        <w:t xml:space="preserve"> kate</w:t>
      </w:r>
      <w:r w:rsidR="00FC4C87" w:rsidRPr="00D66FDA">
        <w:rPr>
          <w:rFonts w:asciiTheme="majorBidi" w:hAnsiTheme="majorBidi" w:cstheme="majorBidi"/>
          <w:sz w:val="24"/>
          <w:szCs w:val="24"/>
        </w:rPr>
        <w:t>ttikleri yolu hep edeple katetmiş</w:t>
      </w:r>
      <w:r w:rsidR="00444693" w:rsidRPr="00D66FDA">
        <w:rPr>
          <w:rFonts w:asciiTheme="majorBidi" w:hAnsiTheme="majorBidi" w:cstheme="majorBidi"/>
          <w:sz w:val="24"/>
          <w:szCs w:val="24"/>
        </w:rPr>
        <w:t>ler ve her biri Allah dergahını</w:t>
      </w:r>
      <w:r w:rsidR="00FC4C87" w:rsidRPr="00D66FDA">
        <w:rPr>
          <w:rFonts w:asciiTheme="majorBidi" w:hAnsiTheme="majorBidi" w:cstheme="majorBidi"/>
          <w:sz w:val="24"/>
          <w:szCs w:val="24"/>
        </w:rPr>
        <w:t>n seçkini haline gelmişlerdir</w:t>
      </w:r>
      <w:r w:rsidR="00467419" w:rsidRPr="00D66FDA">
        <w:rPr>
          <w:rFonts w:asciiTheme="majorBidi" w:hAnsiTheme="majorBidi" w:cstheme="majorBidi"/>
          <w:sz w:val="24"/>
          <w:szCs w:val="24"/>
        </w:rPr>
        <w:t xml:space="preserve"> </w:t>
      </w:r>
      <w:sdt>
        <w:sdtPr>
          <w:rPr>
            <w:rFonts w:asciiTheme="majorBidi" w:hAnsiTheme="majorBidi" w:cstheme="majorBidi"/>
            <w:sz w:val="24"/>
            <w:szCs w:val="24"/>
          </w:rPr>
          <w:id w:val="-1102727096"/>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CITATION Gül01 \t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2001)</w:t>
          </w:r>
          <w:r w:rsidR="00D958AD">
            <w:rPr>
              <w:rFonts w:asciiTheme="majorBidi" w:hAnsiTheme="majorBidi" w:cstheme="majorBidi"/>
              <w:sz w:val="24"/>
              <w:szCs w:val="24"/>
            </w:rPr>
            <w:fldChar w:fldCharType="end"/>
          </w:r>
        </w:sdtContent>
      </w:sdt>
      <w:r w:rsidR="00444693" w:rsidRPr="00D66FDA">
        <w:rPr>
          <w:rFonts w:asciiTheme="majorBidi" w:hAnsiTheme="majorBidi" w:cstheme="majorBidi"/>
          <w:sz w:val="24"/>
          <w:szCs w:val="24"/>
        </w:rPr>
        <w:t xml:space="preserve">. </w:t>
      </w:r>
      <w:r w:rsidR="00356DC9">
        <w:rPr>
          <w:rFonts w:asciiTheme="majorBidi" w:hAnsiTheme="majorBidi" w:cstheme="majorBidi"/>
          <w:sz w:val="24"/>
          <w:szCs w:val="24"/>
        </w:rPr>
        <w:t xml:space="preserve"> N</w:t>
      </w:r>
      <w:r w:rsidR="00356DC9">
        <w:rPr>
          <w:rFonts w:ascii="Calibri" w:hAnsi="Calibri" w:cstheme="majorBidi"/>
          <w:sz w:val="24"/>
          <w:szCs w:val="24"/>
        </w:rPr>
        <w:t>â</w:t>
      </w:r>
      <w:r w:rsidR="00356DC9">
        <w:rPr>
          <w:rFonts w:asciiTheme="majorBidi" w:hAnsiTheme="majorBidi" w:cstheme="majorBidi"/>
          <w:sz w:val="24"/>
          <w:szCs w:val="24"/>
        </w:rPr>
        <w:t>bȋ</w:t>
      </w:r>
      <w:r w:rsidR="00FC4C87" w:rsidRPr="00D66FDA">
        <w:rPr>
          <w:rFonts w:asciiTheme="majorBidi" w:hAnsiTheme="majorBidi" w:cstheme="majorBidi"/>
          <w:sz w:val="24"/>
          <w:szCs w:val="24"/>
        </w:rPr>
        <w:t>,</w:t>
      </w:r>
      <w:r w:rsidR="00444693" w:rsidRPr="00D66FDA">
        <w:rPr>
          <w:rFonts w:asciiTheme="majorBidi" w:hAnsiTheme="majorBidi" w:cstheme="majorBidi"/>
          <w:sz w:val="24"/>
          <w:szCs w:val="24"/>
        </w:rPr>
        <w:t xml:space="preserve"> Hayriyyesinde, kişide edeb varsa, bu onun saygınlığına işarettir</w:t>
      </w:r>
      <w:r w:rsidR="000928EB" w:rsidRPr="00D66FDA">
        <w:rPr>
          <w:rFonts w:asciiTheme="majorBidi" w:hAnsiTheme="majorBidi" w:cstheme="majorBidi"/>
          <w:sz w:val="24"/>
          <w:szCs w:val="24"/>
        </w:rPr>
        <w:t>, der:</w:t>
      </w:r>
    </w:p>
    <w:p w:rsidR="00A94442" w:rsidRPr="00D66FDA" w:rsidRDefault="00A94442" w:rsidP="009F72DD">
      <w:pPr>
        <w:pStyle w:val="ListeParagraf"/>
        <w:tabs>
          <w:tab w:val="left" w:pos="1680"/>
        </w:tabs>
        <w:spacing w:line="360" w:lineRule="auto"/>
        <w:ind w:left="0"/>
        <w:jc w:val="both"/>
        <w:rPr>
          <w:rFonts w:asciiTheme="majorBidi" w:hAnsiTheme="majorBidi" w:cstheme="majorBidi"/>
          <w:i/>
          <w:iCs/>
          <w:sz w:val="24"/>
          <w:szCs w:val="24"/>
        </w:rPr>
      </w:pPr>
    </w:p>
    <w:p w:rsidR="000928EB" w:rsidRPr="00D66FDA" w:rsidRDefault="00370BE5" w:rsidP="009F72DD">
      <w:pPr>
        <w:pStyle w:val="ListeParagraf"/>
        <w:tabs>
          <w:tab w:val="left" w:pos="1680"/>
        </w:tabs>
        <w:spacing w:line="36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             </w:t>
      </w:r>
      <w:r w:rsidR="000928EB" w:rsidRPr="00D66FDA">
        <w:rPr>
          <w:rFonts w:asciiTheme="majorBidi" w:hAnsiTheme="majorBidi" w:cstheme="majorBidi"/>
          <w:i/>
          <w:iCs/>
          <w:sz w:val="24"/>
          <w:szCs w:val="24"/>
        </w:rPr>
        <w:t>Sende āmāde ise şerm ü edeb</w:t>
      </w:r>
    </w:p>
    <w:p w:rsidR="000928EB" w:rsidRPr="00D66FDA" w:rsidRDefault="00370BE5"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0928EB" w:rsidRPr="00D66FDA">
        <w:rPr>
          <w:rFonts w:asciiTheme="majorBidi" w:hAnsiTheme="majorBidi" w:cstheme="majorBidi"/>
          <w:i/>
          <w:iCs/>
          <w:sz w:val="24"/>
          <w:szCs w:val="24"/>
        </w:rPr>
        <w:t>Olur elbet mürā’āte sebeb</w:t>
      </w:r>
    </w:p>
    <w:p w:rsidR="000928EB" w:rsidRPr="00D66FDA" w:rsidRDefault="000928EB"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Bir başka beytinde de;</w:t>
      </w:r>
    </w:p>
    <w:p w:rsidR="000928EB" w:rsidRPr="00D66FDA" w:rsidRDefault="00370BE5"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0928EB" w:rsidRPr="00D66FDA">
        <w:rPr>
          <w:rFonts w:asciiTheme="majorBidi" w:hAnsiTheme="majorBidi" w:cstheme="majorBidi"/>
          <w:i/>
          <w:iCs/>
          <w:sz w:val="24"/>
          <w:szCs w:val="24"/>
        </w:rPr>
        <w:t>Hüsn-i  hulk ile gözet ādābı</w:t>
      </w:r>
    </w:p>
    <w:p w:rsidR="000928EB" w:rsidRPr="00D66FDA" w:rsidRDefault="00370BE5"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0928EB" w:rsidRPr="00D66FDA">
        <w:rPr>
          <w:rFonts w:asciiTheme="majorBidi" w:hAnsiTheme="majorBidi" w:cstheme="majorBidi"/>
          <w:i/>
          <w:iCs/>
          <w:sz w:val="24"/>
          <w:szCs w:val="24"/>
        </w:rPr>
        <w:t>Gör hayatında olan şādābı</w:t>
      </w:r>
    </w:p>
    <w:p w:rsidR="00D26559" w:rsidRPr="00D66FDA" w:rsidRDefault="00D26559" w:rsidP="009F72DD">
      <w:pPr>
        <w:pStyle w:val="ListeParagraf"/>
        <w:tabs>
          <w:tab w:val="left" w:pos="1680"/>
        </w:tabs>
        <w:spacing w:line="360" w:lineRule="auto"/>
        <w:jc w:val="both"/>
        <w:rPr>
          <w:rFonts w:asciiTheme="majorBidi" w:hAnsiTheme="majorBidi" w:cstheme="majorBidi"/>
          <w:i/>
          <w:iCs/>
          <w:sz w:val="24"/>
          <w:szCs w:val="24"/>
        </w:rPr>
      </w:pPr>
    </w:p>
    <w:p w:rsidR="000928EB" w:rsidRPr="00D66FDA" w:rsidRDefault="000928EB" w:rsidP="009F72DD">
      <w:pPr>
        <w:pStyle w:val="ListeParagraf"/>
        <w:tabs>
          <w:tab w:val="left" w:pos="1680"/>
        </w:tabs>
        <w:spacing w:line="360" w:lineRule="auto"/>
        <w:ind w:left="0"/>
        <w:jc w:val="both"/>
        <w:rPr>
          <w:rFonts w:asciiTheme="majorBidi" w:hAnsiTheme="majorBidi" w:cstheme="majorBidi"/>
          <w:sz w:val="24"/>
          <w:szCs w:val="24"/>
        </w:rPr>
      </w:pPr>
      <w:r w:rsidRPr="00D66FDA">
        <w:rPr>
          <w:rFonts w:asciiTheme="majorBidi" w:hAnsiTheme="majorBidi" w:cstheme="majorBidi"/>
          <w:sz w:val="24"/>
          <w:szCs w:val="24"/>
        </w:rPr>
        <w:t>diyerek edebi tavsiye etmiştir</w:t>
      </w:r>
      <w:r w:rsidR="00467419" w:rsidRPr="00D66FDA">
        <w:rPr>
          <w:rFonts w:asciiTheme="majorBidi" w:hAnsiTheme="majorBidi" w:cstheme="majorBidi"/>
          <w:sz w:val="24"/>
          <w:szCs w:val="24"/>
        </w:rPr>
        <w:t xml:space="preserve"> </w:t>
      </w:r>
      <w:sdt>
        <w:sdtPr>
          <w:rPr>
            <w:rFonts w:asciiTheme="majorBidi" w:hAnsiTheme="majorBidi" w:cstheme="majorBidi"/>
            <w:sz w:val="24"/>
            <w:szCs w:val="24"/>
          </w:rPr>
          <w:id w:val="324489113"/>
          <w:citation/>
        </w:sdtPr>
        <w:sdtContent>
          <w:r w:rsidR="00D958AD">
            <w:rPr>
              <w:rFonts w:asciiTheme="majorBidi" w:hAnsiTheme="majorBidi" w:cstheme="majorBidi"/>
              <w:sz w:val="24"/>
              <w:szCs w:val="24"/>
            </w:rPr>
            <w:fldChar w:fldCharType="begin"/>
          </w:r>
          <w:r w:rsidR="00D23613">
            <w:rPr>
              <w:rFonts w:asciiTheme="majorBidi" w:hAnsiTheme="majorBidi" w:cstheme="majorBidi"/>
              <w:sz w:val="24"/>
              <w:szCs w:val="24"/>
            </w:rPr>
            <w:instrText xml:space="preserve">CITATION Şen13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(Şener, 2013)</w:t>
          </w:r>
          <w:r w:rsidR="00D958AD">
            <w:rPr>
              <w:rFonts w:asciiTheme="majorBidi" w:hAnsiTheme="majorBidi" w:cstheme="majorBidi"/>
              <w:sz w:val="24"/>
              <w:szCs w:val="24"/>
            </w:rPr>
            <w:fldChar w:fldCharType="end"/>
          </w:r>
        </w:sdtContent>
      </w:sdt>
      <w:r w:rsidRPr="00D66FDA">
        <w:rPr>
          <w:rFonts w:asciiTheme="majorBidi" w:hAnsiTheme="majorBidi" w:cstheme="majorBidi"/>
          <w:sz w:val="24"/>
          <w:szCs w:val="24"/>
        </w:rPr>
        <w:t>.</w:t>
      </w:r>
      <w:r w:rsidR="00530C63">
        <w:rPr>
          <w:rFonts w:asciiTheme="majorBidi" w:hAnsiTheme="majorBidi" w:cstheme="majorBidi"/>
          <w:sz w:val="24"/>
          <w:szCs w:val="24"/>
        </w:rPr>
        <w:t xml:space="preserve"> Bilhassa </w:t>
      </w:r>
      <w:r w:rsidR="00555795" w:rsidRPr="00D66FDA">
        <w:rPr>
          <w:rFonts w:asciiTheme="majorBidi" w:hAnsiTheme="majorBidi" w:cstheme="majorBidi"/>
          <w:sz w:val="24"/>
          <w:szCs w:val="24"/>
        </w:rPr>
        <w:t xml:space="preserve"> Medine’ye girerken edebe muhalif hareket etmemek gerekir. Çünkü burası bir adı da Mustafa (t</w:t>
      </w:r>
      <w:r w:rsidR="00356DC9">
        <w:rPr>
          <w:rFonts w:asciiTheme="majorBidi" w:hAnsiTheme="majorBidi" w:cstheme="majorBidi"/>
          <w:sz w:val="24"/>
          <w:szCs w:val="24"/>
        </w:rPr>
        <w:t>ertemiz, p</w:t>
      </w:r>
      <w:r w:rsidR="00356DC9">
        <w:rPr>
          <w:rFonts w:ascii="Calibri" w:hAnsi="Calibri" w:cstheme="majorBidi"/>
          <w:sz w:val="24"/>
          <w:szCs w:val="24"/>
        </w:rPr>
        <w:t>â</w:t>
      </w:r>
      <w:r w:rsidR="00555795" w:rsidRPr="00D66FDA">
        <w:rPr>
          <w:rFonts w:asciiTheme="majorBidi" w:hAnsiTheme="majorBidi" w:cstheme="majorBidi"/>
          <w:sz w:val="24"/>
          <w:szCs w:val="24"/>
        </w:rPr>
        <w:t>k) olan Alah’ın Habibi’nin beldesidir.</w:t>
      </w:r>
      <w:r w:rsidR="00D26559" w:rsidRPr="00D66FDA">
        <w:rPr>
          <w:rFonts w:asciiTheme="majorBidi" w:hAnsiTheme="majorBidi" w:cstheme="majorBidi"/>
          <w:sz w:val="24"/>
          <w:szCs w:val="24"/>
        </w:rPr>
        <w:t xml:space="preserve"> Yaratılmışların en seçkin en temiz kuluna ev sahipliği yapan bu şehir aynı zamanda Allah’ın nazar ett</w:t>
      </w:r>
      <w:r w:rsidR="00467419" w:rsidRPr="00D66FDA">
        <w:rPr>
          <w:rFonts w:asciiTheme="majorBidi" w:hAnsiTheme="majorBidi" w:cstheme="majorBidi"/>
          <w:sz w:val="24"/>
          <w:szCs w:val="24"/>
        </w:rPr>
        <w:t xml:space="preserve">iği mübarek bir şehirdir </w:t>
      </w:r>
      <w:sdt>
        <w:sdtPr>
          <w:rPr>
            <w:rFonts w:asciiTheme="majorBidi" w:hAnsiTheme="majorBidi" w:cstheme="majorBidi"/>
            <w:sz w:val="24"/>
            <w:szCs w:val="24"/>
          </w:rPr>
          <w:id w:val="1162587657"/>
          <w:citation/>
        </w:sdtPr>
        <w:sdtContent>
          <w:r w:rsidR="00D958AD">
            <w:rPr>
              <w:rFonts w:asciiTheme="majorBidi" w:hAnsiTheme="majorBidi" w:cstheme="majorBidi"/>
              <w:sz w:val="24"/>
              <w:szCs w:val="24"/>
            </w:rPr>
            <w:fldChar w:fldCharType="begin"/>
          </w:r>
          <w:r w:rsidR="006D4035">
            <w:rPr>
              <w:rFonts w:asciiTheme="majorBidi" w:hAnsiTheme="majorBidi" w:cstheme="majorBidi"/>
              <w:sz w:val="24"/>
              <w:szCs w:val="24"/>
            </w:rPr>
            <w:instrText xml:space="preserve"> CITATION Özc13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(Özcan, 2013)</w:t>
          </w:r>
          <w:r w:rsidR="00D958AD">
            <w:rPr>
              <w:rFonts w:asciiTheme="majorBidi" w:hAnsiTheme="majorBidi" w:cstheme="majorBidi"/>
              <w:sz w:val="24"/>
              <w:szCs w:val="24"/>
            </w:rPr>
            <w:fldChar w:fldCharType="end"/>
          </w:r>
        </w:sdtContent>
      </w:sdt>
      <w:r w:rsidR="00D26559" w:rsidRPr="00D66FDA">
        <w:rPr>
          <w:rFonts w:asciiTheme="majorBidi" w:hAnsiTheme="majorBidi" w:cstheme="majorBidi"/>
          <w:sz w:val="24"/>
          <w:szCs w:val="24"/>
        </w:rPr>
        <w:t>.</w:t>
      </w:r>
      <w:r w:rsidR="00AD0BAB">
        <w:rPr>
          <w:rFonts w:asciiTheme="majorBidi" w:hAnsiTheme="majorBidi" w:cstheme="majorBidi"/>
          <w:sz w:val="24"/>
          <w:szCs w:val="24"/>
        </w:rPr>
        <w:t xml:space="preserve"> O halde bu mekana girerken daha edepli ve saygılı olmak, Mustafa ismi gibi ‘s</w:t>
      </w:r>
      <w:r w:rsidR="00AD0BAB">
        <w:rPr>
          <w:rFonts w:ascii="Calibri" w:hAnsi="Calibri" w:cstheme="majorBidi"/>
          <w:sz w:val="24"/>
          <w:szCs w:val="24"/>
        </w:rPr>
        <w:t>â</w:t>
      </w:r>
      <w:r w:rsidR="00AD0BAB">
        <w:rPr>
          <w:rFonts w:asciiTheme="majorBidi" w:hAnsiTheme="majorBidi" w:cstheme="majorBidi"/>
          <w:sz w:val="24"/>
          <w:szCs w:val="24"/>
        </w:rPr>
        <w:t>f ve pak’ olmak gerekir.</w:t>
      </w:r>
    </w:p>
    <w:p w:rsidR="00D26559" w:rsidRPr="00D66FDA" w:rsidRDefault="00D26559" w:rsidP="009F72DD">
      <w:pPr>
        <w:pStyle w:val="ListeParagraf"/>
        <w:tabs>
          <w:tab w:val="left" w:pos="1680"/>
        </w:tabs>
        <w:spacing w:line="360" w:lineRule="auto"/>
        <w:jc w:val="both"/>
        <w:rPr>
          <w:rFonts w:asciiTheme="majorBidi" w:hAnsiTheme="majorBidi" w:cstheme="majorBidi"/>
          <w:sz w:val="24"/>
          <w:szCs w:val="24"/>
        </w:rPr>
      </w:pPr>
    </w:p>
    <w:p w:rsidR="00D26559" w:rsidRPr="0068227E" w:rsidRDefault="00D26559" w:rsidP="009F72DD">
      <w:pPr>
        <w:pStyle w:val="ListeParagraf"/>
        <w:tabs>
          <w:tab w:val="left" w:pos="1680"/>
        </w:tabs>
        <w:spacing w:line="360" w:lineRule="auto"/>
        <w:ind w:left="0"/>
        <w:jc w:val="both"/>
        <w:rPr>
          <w:rFonts w:asciiTheme="majorBidi" w:hAnsiTheme="majorBidi" w:cstheme="majorBidi"/>
          <w:b/>
          <w:bCs/>
          <w:sz w:val="24"/>
          <w:szCs w:val="24"/>
        </w:rPr>
      </w:pPr>
      <w:r w:rsidRPr="0068227E">
        <w:rPr>
          <w:rFonts w:asciiTheme="majorBidi" w:hAnsiTheme="majorBidi" w:cstheme="majorBidi"/>
          <w:b/>
          <w:bCs/>
          <w:sz w:val="24"/>
          <w:szCs w:val="24"/>
        </w:rPr>
        <w:t>2     Felekde māh-ı nev babü’s-selāmın sīne-çākidir</w:t>
      </w:r>
    </w:p>
    <w:p w:rsidR="00D26559" w:rsidRPr="0068227E" w:rsidRDefault="00A94442" w:rsidP="009F72DD">
      <w:pPr>
        <w:tabs>
          <w:tab w:val="left" w:pos="1680"/>
        </w:tabs>
        <w:spacing w:line="360" w:lineRule="auto"/>
        <w:jc w:val="both"/>
        <w:rPr>
          <w:rFonts w:asciiTheme="majorBidi" w:hAnsiTheme="majorBidi" w:cstheme="majorBidi"/>
          <w:b/>
          <w:bCs/>
          <w:sz w:val="24"/>
          <w:szCs w:val="24"/>
        </w:rPr>
      </w:pPr>
      <w:r w:rsidRPr="00D66FDA">
        <w:rPr>
          <w:rFonts w:asciiTheme="majorBidi" w:hAnsiTheme="majorBidi" w:cstheme="majorBidi"/>
          <w:sz w:val="24"/>
          <w:szCs w:val="24"/>
        </w:rPr>
        <w:t xml:space="preserve">       </w:t>
      </w:r>
      <w:r w:rsidR="00D26559" w:rsidRPr="0068227E">
        <w:rPr>
          <w:rFonts w:asciiTheme="majorBidi" w:hAnsiTheme="majorBidi" w:cstheme="majorBidi"/>
          <w:b/>
          <w:bCs/>
          <w:sz w:val="24"/>
          <w:szCs w:val="24"/>
        </w:rPr>
        <w:t>Bunun kandīlidir hūr matlaᶜ-ı nūr u ziyādır bu</w:t>
      </w:r>
    </w:p>
    <w:p w:rsidR="00D26559" w:rsidRPr="00D66FDA" w:rsidRDefault="00D26559" w:rsidP="009F72DD">
      <w:pPr>
        <w:pStyle w:val="ListeParagraf"/>
        <w:tabs>
          <w:tab w:val="left" w:pos="1680"/>
        </w:tabs>
        <w:spacing w:line="360" w:lineRule="auto"/>
        <w:jc w:val="both"/>
        <w:rPr>
          <w:rFonts w:asciiTheme="majorBidi" w:hAnsiTheme="majorBidi" w:cstheme="majorBidi"/>
          <w:sz w:val="24"/>
          <w:szCs w:val="24"/>
        </w:rPr>
      </w:pPr>
    </w:p>
    <w:p w:rsidR="000928EB" w:rsidRPr="00D66FDA" w:rsidRDefault="00FC4C87" w:rsidP="009F72DD">
      <w:pPr>
        <w:pStyle w:val="ListeParagraf"/>
        <w:tabs>
          <w:tab w:val="left" w:pos="1680"/>
        </w:tabs>
        <w:spacing w:line="360" w:lineRule="auto"/>
        <w:ind w:left="0"/>
        <w:jc w:val="both"/>
        <w:rPr>
          <w:rFonts w:asciiTheme="majorBidi" w:hAnsiTheme="majorBidi" w:cstheme="majorBidi"/>
          <w:i/>
          <w:iCs/>
          <w:sz w:val="24"/>
          <w:szCs w:val="24"/>
        </w:rPr>
      </w:pPr>
      <w:r w:rsidRPr="00D66FDA">
        <w:rPr>
          <w:rFonts w:asciiTheme="majorBidi" w:hAnsiTheme="majorBidi" w:cstheme="majorBidi"/>
          <w:i/>
          <w:iCs/>
          <w:sz w:val="24"/>
          <w:szCs w:val="24"/>
        </w:rPr>
        <w:lastRenderedPageBreak/>
        <w:t>Gökyüzündeki yeni ay, O’nun k</w:t>
      </w:r>
      <w:r w:rsidR="00AD0BAB">
        <w:rPr>
          <w:rFonts w:asciiTheme="majorBidi" w:hAnsiTheme="majorBidi" w:cstheme="majorBidi"/>
          <w:i/>
          <w:iCs/>
          <w:sz w:val="24"/>
          <w:szCs w:val="24"/>
        </w:rPr>
        <w:t xml:space="preserve">apısının yüreği yaralı </w:t>
      </w:r>
      <w:r w:rsidR="00AD0BAB">
        <w:rPr>
          <w:rFonts w:ascii="Calibri" w:hAnsi="Calibri" w:cstheme="majorBidi"/>
          <w:i/>
          <w:iCs/>
          <w:sz w:val="24"/>
          <w:szCs w:val="24"/>
        </w:rPr>
        <w:t>â</w:t>
      </w:r>
      <w:r w:rsidR="003C792F" w:rsidRPr="00D66FDA">
        <w:rPr>
          <w:rFonts w:asciiTheme="majorBidi" w:hAnsiTheme="majorBidi" w:cstheme="majorBidi"/>
          <w:i/>
          <w:iCs/>
          <w:sz w:val="24"/>
          <w:szCs w:val="24"/>
        </w:rPr>
        <w:t>şığıdır. Bunun kandili olan güneşin de ışığını, nurunu aldığı kaynak; burasıdır.</w:t>
      </w:r>
    </w:p>
    <w:p w:rsidR="003C792F" w:rsidRPr="00D66FDA" w:rsidRDefault="003C792F" w:rsidP="009F72DD">
      <w:pPr>
        <w:pStyle w:val="ListeParagraf"/>
        <w:tabs>
          <w:tab w:val="left" w:pos="1680"/>
        </w:tabs>
        <w:spacing w:line="360" w:lineRule="auto"/>
        <w:jc w:val="both"/>
        <w:rPr>
          <w:rFonts w:asciiTheme="majorBidi" w:hAnsiTheme="majorBidi" w:cstheme="majorBidi"/>
          <w:i/>
          <w:iCs/>
          <w:sz w:val="24"/>
          <w:szCs w:val="24"/>
        </w:rPr>
      </w:pPr>
    </w:p>
    <w:p w:rsidR="00A94442" w:rsidRPr="00D66FDA" w:rsidRDefault="00BA6AAB"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0BAB">
        <w:rPr>
          <w:rFonts w:asciiTheme="majorBidi" w:hAnsiTheme="majorBidi" w:cstheme="majorBidi"/>
          <w:sz w:val="24"/>
          <w:szCs w:val="24"/>
        </w:rPr>
        <w:t>Hac farȋ</w:t>
      </w:r>
      <w:r w:rsidR="003C792F" w:rsidRPr="00D66FDA">
        <w:rPr>
          <w:rFonts w:asciiTheme="majorBidi" w:hAnsiTheme="majorBidi" w:cstheme="majorBidi"/>
          <w:sz w:val="24"/>
          <w:szCs w:val="24"/>
        </w:rPr>
        <w:t>zasını yerine get</w:t>
      </w:r>
      <w:r w:rsidR="008E201A" w:rsidRPr="00D66FDA">
        <w:rPr>
          <w:rFonts w:asciiTheme="majorBidi" w:hAnsiTheme="majorBidi" w:cstheme="majorBidi"/>
          <w:sz w:val="24"/>
          <w:szCs w:val="24"/>
        </w:rPr>
        <w:t>irmek için Mekke’ye gelen müslümanlar, Ravza-i Mutahhara’yı mutlaka ziyaret ederler. Sahibinin ruhuna doğru parçalanmış sineler gibi açılan kapılar veya onun ruhundan insanlığa açılan menf</w:t>
      </w:r>
      <w:r w:rsidR="00AD0BAB">
        <w:rPr>
          <w:rFonts w:asciiTheme="majorBidi" w:hAnsiTheme="majorBidi" w:cstheme="majorBidi"/>
          <w:sz w:val="24"/>
          <w:szCs w:val="24"/>
        </w:rPr>
        <w:t>ezlerin çokluğu gibi, Ravza-i T</w:t>
      </w:r>
      <w:r w:rsidR="00AD0BAB">
        <w:rPr>
          <w:rFonts w:ascii="Calibri" w:hAnsi="Calibri" w:cstheme="majorBidi"/>
          <w:sz w:val="24"/>
          <w:szCs w:val="24"/>
        </w:rPr>
        <w:t>â</w:t>
      </w:r>
      <w:r w:rsidR="008E201A" w:rsidRPr="00D66FDA">
        <w:rPr>
          <w:rFonts w:asciiTheme="majorBidi" w:hAnsiTheme="majorBidi" w:cstheme="majorBidi"/>
          <w:sz w:val="24"/>
          <w:szCs w:val="24"/>
        </w:rPr>
        <w:t>hire’nin de bir çok kapısı vardır. Bu kapılardan e</w:t>
      </w:r>
      <w:r w:rsidR="00AD0BAB">
        <w:rPr>
          <w:rFonts w:asciiTheme="majorBidi" w:hAnsiTheme="majorBidi" w:cstheme="majorBidi"/>
          <w:sz w:val="24"/>
          <w:szCs w:val="24"/>
        </w:rPr>
        <w:t>n namlısı da ‘B</w:t>
      </w:r>
      <w:r w:rsidR="00AD0BAB">
        <w:rPr>
          <w:rFonts w:ascii="Calibri" w:hAnsi="Calibri" w:cstheme="majorBidi"/>
          <w:sz w:val="24"/>
          <w:szCs w:val="24"/>
        </w:rPr>
        <w:t>â</w:t>
      </w:r>
      <w:r w:rsidR="00AD0BAB">
        <w:rPr>
          <w:rFonts w:asciiTheme="majorBidi" w:hAnsiTheme="majorBidi" w:cstheme="majorBidi"/>
          <w:sz w:val="24"/>
          <w:szCs w:val="24"/>
        </w:rPr>
        <w:t>bü’s-sel</w:t>
      </w:r>
      <w:r w:rsidR="00AD0BAB">
        <w:rPr>
          <w:rFonts w:ascii="Calibri" w:hAnsi="Calibri" w:cstheme="majorBidi"/>
          <w:sz w:val="24"/>
          <w:szCs w:val="24"/>
        </w:rPr>
        <w:t>â</w:t>
      </w:r>
      <w:r w:rsidR="008E201A" w:rsidRPr="00D66FDA">
        <w:rPr>
          <w:rFonts w:asciiTheme="majorBidi" w:hAnsiTheme="majorBidi" w:cstheme="majorBidi"/>
          <w:sz w:val="24"/>
          <w:szCs w:val="24"/>
        </w:rPr>
        <w:t>m’ dır. Selam verip bu kutlu kapıdan içeri girenler, iki adım ötede Gönüllerin Efend</w:t>
      </w:r>
      <w:r w:rsidR="00BF4C91" w:rsidRPr="00D66FDA">
        <w:rPr>
          <w:rFonts w:asciiTheme="majorBidi" w:hAnsiTheme="majorBidi" w:cstheme="majorBidi"/>
          <w:sz w:val="24"/>
          <w:szCs w:val="24"/>
        </w:rPr>
        <w:t>isiyle</w:t>
      </w:r>
      <w:r w:rsidR="00AD0BAB">
        <w:rPr>
          <w:rFonts w:asciiTheme="majorBidi" w:hAnsiTheme="majorBidi" w:cstheme="majorBidi"/>
          <w:sz w:val="24"/>
          <w:szCs w:val="24"/>
        </w:rPr>
        <w:t xml:space="preserve"> karşılaşacakmış gibi bir ruh h</w:t>
      </w:r>
      <w:r w:rsidR="00AD0BAB">
        <w:rPr>
          <w:rFonts w:ascii="Calibri" w:hAnsi="Calibri" w:cstheme="majorBidi"/>
          <w:sz w:val="24"/>
          <w:szCs w:val="24"/>
        </w:rPr>
        <w:t>â</w:t>
      </w:r>
      <w:r w:rsidR="00BF4C91" w:rsidRPr="00D66FDA">
        <w:rPr>
          <w:rFonts w:asciiTheme="majorBidi" w:hAnsiTheme="majorBidi" w:cstheme="majorBidi"/>
          <w:sz w:val="24"/>
          <w:szCs w:val="24"/>
        </w:rPr>
        <w:t xml:space="preserve">leti hissederler </w:t>
      </w:r>
      <w:sdt>
        <w:sdtPr>
          <w:rPr>
            <w:rFonts w:asciiTheme="majorBidi" w:hAnsiTheme="majorBidi" w:cstheme="majorBidi"/>
            <w:sz w:val="24"/>
            <w:szCs w:val="24"/>
          </w:rPr>
          <w:id w:val="-1022008374"/>
          <w:citation/>
        </w:sdtPr>
        <w:sdtContent>
          <w:r w:rsidR="00D958AD" w:rsidRPr="00D66FDA">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CITATION Gül06 \t  \l 1055 </w:instrText>
          </w:r>
          <w:r w:rsidR="00D958AD" w:rsidRPr="00D66FDA">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2006)</w:t>
          </w:r>
          <w:r w:rsidR="00D958AD" w:rsidRPr="00D66FDA">
            <w:rPr>
              <w:rFonts w:asciiTheme="majorBidi" w:hAnsiTheme="majorBidi" w:cstheme="majorBidi"/>
              <w:sz w:val="24"/>
              <w:szCs w:val="24"/>
            </w:rPr>
            <w:fldChar w:fldCharType="end"/>
          </w:r>
        </w:sdtContent>
      </w:sdt>
      <w:r w:rsidR="00BF4C91" w:rsidRPr="00D66FDA">
        <w:rPr>
          <w:rFonts w:asciiTheme="majorBidi" w:hAnsiTheme="majorBidi" w:cstheme="majorBidi"/>
          <w:sz w:val="24"/>
          <w:szCs w:val="24"/>
        </w:rPr>
        <w:t xml:space="preserve">. </w:t>
      </w:r>
    </w:p>
    <w:p w:rsidR="002F764A" w:rsidRPr="00D66FDA" w:rsidRDefault="00BA6AAB"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0BAB">
        <w:rPr>
          <w:rFonts w:asciiTheme="majorBidi" w:hAnsiTheme="majorBidi" w:cstheme="majorBidi"/>
          <w:sz w:val="24"/>
          <w:szCs w:val="24"/>
        </w:rPr>
        <w:t>Bu beyitte N</w:t>
      </w:r>
      <w:r w:rsidR="00AD0BAB">
        <w:rPr>
          <w:rFonts w:ascii="Calibri" w:hAnsi="Calibri" w:cstheme="majorBidi"/>
          <w:sz w:val="24"/>
          <w:szCs w:val="24"/>
        </w:rPr>
        <w:t>â</w:t>
      </w:r>
      <w:r w:rsidR="00AD0BAB">
        <w:rPr>
          <w:rFonts w:asciiTheme="majorBidi" w:hAnsiTheme="majorBidi" w:cstheme="majorBidi"/>
          <w:sz w:val="24"/>
          <w:szCs w:val="24"/>
        </w:rPr>
        <w:t>bȋ</w:t>
      </w:r>
      <w:r w:rsidR="002F764A" w:rsidRPr="00D66FDA">
        <w:rPr>
          <w:rFonts w:asciiTheme="majorBidi" w:hAnsiTheme="majorBidi" w:cstheme="majorBidi"/>
          <w:sz w:val="24"/>
          <w:szCs w:val="24"/>
        </w:rPr>
        <w:t xml:space="preserve">, şakk-ı kamer mucizesine </w:t>
      </w:r>
      <w:r w:rsidR="002F764A" w:rsidRPr="00CB1396">
        <w:rPr>
          <w:rFonts w:asciiTheme="majorBidi" w:hAnsiTheme="majorBidi" w:cstheme="majorBidi"/>
          <w:b/>
          <w:bCs/>
          <w:sz w:val="24"/>
          <w:szCs w:val="24"/>
        </w:rPr>
        <w:t>telmih</w:t>
      </w:r>
      <w:r w:rsidR="00AD0BAB">
        <w:rPr>
          <w:rFonts w:asciiTheme="majorBidi" w:hAnsiTheme="majorBidi" w:cstheme="majorBidi"/>
          <w:sz w:val="24"/>
          <w:szCs w:val="24"/>
        </w:rPr>
        <w:t>te bulunur. Hil</w:t>
      </w:r>
      <w:r w:rsidR="00AD0BAB">
        <w:rPr>
          <w:rFonts w:ascii="Calibri" w:hAnsi="Calibri" w:cstheme="majorBidi"/>
          <w:sz w:val="24"/>
          <w:szCs w:val="24"/>
        </w:rPr>
        <w:t>â</w:t>
      </w:r>
      <w:r w:rsidR="002F764A" w:rsidRPr="00D66FDA">
        <w:rPr>
          <w:rFonts w:asciiTheme="majorBidi" w:hAnsiTheme="majorBidi" w:cstheme="majorBidi"/>
          <w:sz w:val="24"/>
          <w:szCs w:val="24"/>
        </w:rPr>
        <w:t>li şekil itibariyle ikiye ayr</w:t>
      </w:r>
      <w:r w:rsidR="00AD0BAB">
        <w:rPr>
          <w:rFonts w:asciiTheme="majorBidi" w:hAnsiTheme="majorBidi" w:cstheme="majorBidi"/>
          <w:sz w:val="24"/>
          <w:szCs w:val="24"/>
        </w:rPr>
        <w:t>ılmış olarak tasavvur eder. Hil</w:t>
      </w:r>
      <w:r w:rsidR="00AD0BAB">
        <w:rPr>
          <w:rFonts w:ascii="Calibri" w:hAnsi="Calibri" w:cstheme="majorBidi"/>
          <w:sz w:val="24"/>
          <w:szCs w:val="24"/>
        </w:rPr>
        <w:t>â</w:t>
      </w:r>
      <w:r w:rsidR="00AD0BAB">
        <w:rPr>
          <w:rFonts w:asciiTheme="majorBidi" w:hAnsiTheme="majorBidi" w:cstheme="majorBidi"/>
          <w:sz w:val="24"/>
          <w:szCs w:val="24"/>
        </w:rPr>
        <w:t>l, b</w:t>
      </w:r>
      <w:r w:rsidR="00AD0BAB">
        <w:rPr>
          <w:rFonts w:ascii="Calibri" w:hAnsi="Calibri" w:cstheme="majorBidi"/>
          <w:sz w:val="24"/>
          <w:szCs w:val="24"/>
        </w:rPr>
        <w:t>â</w:t>
      </w:r>
      <w:r w:rsidR="00AD0BAB">
        <w:rPr>
          <w:rFonts w:asciiTheme="majorBidi" w:hAnsiTheme="majorBidi" w:cstheme="majorBidi"/>
          <w:sz w:val="24"/>
          <w:szCs w:val="24"/>
        </w:rPr>
        <w:t>bü’s-sel</w:t>
      </w:r>
      <w:r w:rsidR="00AD0BAB">
        <w:rPr>
          <w:rFonts w:ascii="Calibri" w:hAnsi="Calibri" w:cstheme="majorBidi"/>
          <w:sz w:val="24"/>
          <w:szCs w:val="24"/>
        </w:rPr>
        <w:t>â</w:t>
      </w:r>
      <w:r w:rsidR="00AD0BAB">
        <w:rPr>
          <w:rFonts w:asciiTheme="majorBidi" w:hAnsiTheme="majorBidi" w:cstheme="majorBidi"/>
          <w:sz w:val="24"/>
          <w:szCs w:val="24"/>
        </w:rPr>
        <w:t xml:space="preserve">ma meftȗn olan yüreği yaralı bir </w:t>
      </w:r>
      <w:r w:rsidR="00AD0BAB">
        <w:rPr>
          <w:rFonts w:ascii="Calibri" w:hAnsi="Calibri" w:cstheme="majorBidi"/>
          <w:sz w:val="24"/>
          <w:szCs w:val="24"/>
        </w:rPr>
        <w:t>â</w:t>
      </w:r>
      <w:r w:rsidR="00AD0BAB">
        <w:rPr>
          <w:rFonts w:asciiTheme="majorBidi" w:hAnsiTheme="majorBidi" w:cstheme="majorBidi"/>
          <w:sz w:val="24"/>
          <w:szCs w:val="24"/>
        </w:rPr>
        <w:t>şığa teşbi</w:t>
      </w:r>
      <w:r w:rsidR="002F764A" w:rsidRPr="00D66FDA">
        <w:rPr>
          <w:rFonts w:asciiTheme="majorBidi" w:hAnsiTheme="majorBidi" w:cstheme="majorBidi"/>
          <w:sz w:val="24"/>
          <w:szCs w:val="24"/>
        </w:rPr>
        <w:t>h edilir</w:t>
      </w:r>
      <w:r w:rsidR="00467419" w:rsidRPr="00D66FDA">
        <w:rPr>
          <w:rFonts w:asciiTheme="majorBidi" w:hAnsiTheme="majorBidi" w:cstheme="majorBidi"/>
          <w:sz w:val="24"/>
          <w:szCs w:val="24"/>
        </w:rPr>
        <w:t xml:space="preserve"> </w:t>
      </w:r>
      <w:sdt>
        <w:sdtPr>
          <w:rPr>
            <w:rFonts w:asciiTheme="majorBidi" w:hAnsiTheme="majorBidi" w:cstheme="majorBidi"/>
            <w:sz w:val="24"/>
            <w:szCs w:val="24"/>
          </w:rPr>
          <w:id w:val="-675263401"/>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 CITATION Özc13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(Özcan, 2013)</w:t>
          </w:r>
          <w:r w:rsidR="00D958AD">
            <w:rPr>
              <w:rFonts w:asciiTheme="majorBidi" w:hAnsiTheme="majorBidi" w:cstheme="majorBidi"/>
              <w:sz w:val="24"/>
              <w:szCs w:val="24"/>
            </w:rPr>
            <w:fldChar w:fldCharType="end"/>
          </w:r>
        </w:sdtContent>
      </w:sdt>
      <w:r w:rsidR="002F764A" w:rsidRPr="00D66FDA">
        <w:rPr>
          <w:rFonts w:asciiTheme="majorBidi" w:hAnsiTheme="majorBidi" w:cstheme="majorBidi"/>
          <w:sz w:val="24"/>
          <w:szCs w:val="24"/>
        </w:rPr>
        <w:t xml:space="preserve">. </w:t>
      </w:r>
      <w:r w:rsidR="004E1748" w:rsidRPr="00D66FDA">
        <w:rPr>
          <w:rFonts w:asciiTheme="majorBidi" w:hAnsiTheme="majorBidi" w:cstheme="majorBidi"/>
          <w:sz w:val="24"/>
          <w:szCs w:val="24"/>
        </w:rPr>
        <w:t xml:space="preserve">Gökyüzünün kandili olan güneşin de nur ve ışık kaynağı </w:t>
      </w:r>
      <w:r w:rsidR="00AD0BAB">
        <w:rPr>
          <w:rFonts w:asciiTheme="majorBidi" w:hAnsiTheme="majorBidi" w:cstheme="majorBidi"/>
          <w:sz w:val="24"/>
          <w:szCs w:val="24"/>
        </w:rPr>
        <w:t>burasıdır. Çünkü; o müb</w:t>
      </w:r>
      <w:r w:rsidR="00AD0BAB">
        <w:rPr>
          <w:rFonts w:ascii="Calibri" w:hAnsi="Calibri" w:cstheme="majorBidi"/>
          <w:sz w:val="24"/>
          <w:szCs w:val="24"/>
        </w:rPr>
        <w:t>â</w:t>
      </w:r>
      <w:r w:rsidR="004E1748" w:rsidRPr="00D66FDA">
        <w:rPr>
          <w:rFonts w:asciiTheme="majorBidi" w:hAnsiTheme="majorBidi" w:cstheme="majorBidi"/>
          <w:sz w:val="24"/>
          <w:szCs w:val="24"/>
        </w:rPr>
        <w:t>rek beldede bulunan Peygamber Efendimiz,</w:t>
      </w:r>
      <w:r w:rsidR="00AD0BAB">
        <w:rPr>
          <w:rFonts w:asciiTheme="majorBidi" w:hAnsiTheme="majorBidi" w:cstheme="majorBidi"/>
          <w:sz w:val="24"/>
          <w:szCs w:val="24"/>
        </w:rPr>
        <w:t xml:space="preserve"> bütün insanlığı aydınlatan hid</w:t>
      </w:r>
      <w:r w:rsidR="00AD0BAB">
        <w:rPr>
          <w:rFonts w:ascii="Calibri" w:hAnsi="Calibri" w:cstheme="majorBidi"/>
          <w:sz w:val="24"/>
          <w:szCs w:val="24"/>
        </w:rPr>
        <w:t>â</w:t>
      </w:r>
      <w:r w:rsidR="004E1748" w:rsidRPr="00D66FDA">
        <w:rPr>
          <w:rFonts w:asciiTheme="majorBidi" w:hAnsiTheme="majorBidi" w:cstheme="majorBidi"/>
          <w:sz w:val="24"/>
          <w:szCs w:val="24"/>
        </w:rPr>
        <w:t>yet güneşidir.</w:t>
      </w:r>
      <w:r w:rsidR="004766A7" w:rsidRPr="00D66FDA">
        <w:rPr>
          <w:rFonts w:asciiTheme="majorBidi" w:hAnsiTheme="majorBidi" w:cstheme="majorBidi"/>
          <w:sz w:val="24"/>
          <w:szCs w:val="24"/>
        </w:rPr>
        <w:t xml:space="preserve"> </w:t>
      </w:r>
    </w:p>
    <w:p w:rsidR="00467419" w:rsidRPr="00D66FDA" w:rsidRDefault="00467419" w:rsidP="009F72DD">
      <w:pPr>
        <w:pStyle w:val="ListeParagraf"/>
        <w:tabs>
          <w:tab w:val="left" w:pos="1680"/>
        </w:tabs>
        <w:spacing w:line="360" w:lineRule="auto"/>
        <w:jc w:val="both"/>
        <w:rPr>
          <w:rFonts w:asciiTheme="majorBidi" w:hAnsiTheme="majorBidi" w:cstheme="majorBidi"/>
          <w:sz w:val="24"/>
          <w:szCs w:val="24"/>
        </w:rPr>
      </w:pPr>
    </w:p>
    <w:p w:rsidR="00467419" w:rsidRPr="0068227E" w:rsidRDefault="00467419" w:rsidP="009F72DD">
      <w:pPr>
        <w:pStyle w:val="ListeParagraf"/>
        <w:tabs>
          <w:tab w:val="left" w:pos="1680"/>
        </w:tabs>
        <w:spacing w:line="360" w:lineRule="auto"/>
        <w:ind w:left="0"/>
        <w:jc w:val="both"/>
        <w:rPr>
          <w:rFonts w:asciiTheme="majorBidi" w:hAnsiTheme="majorBidi" w:cstheme="majorBidi"/>
          <w:b/>
          <w:bCs/>
          <w:sz w:val="24"/>
          <w:szCs w:val="24"/>
        </w:rPr>
      </w:pPr>
      <w:r w:rsidRPr="0068227E">
        <w:rPr>
          <w:rFonts w:asciiTheme="majorBidi" w:hAnsiTheme="majorBidi" w:cstheme="majorBidi"/>
          <w:b/>
          <w:bCs/>
          <w:sz w:val="24"/>
          <w:szCs w:val="24"/>
        </w:rPr>
        <w:t>3    Habīb-i Kibriyānın ḫˇābgāhıdır fazīletde</w:t>
      </w:r>
    </w:p>
    <w:p w:rsidR="00C379F6" w:rsidRPr="0068227E" w:rsidRDefault="00A94442"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t xml:space="preserve">      </w:t>
      </w:r>
      <w:r w:rsidR="00C379F6" w:rsidRPr="0068227E">
        <w:rPr>
          <w:rFonts w:asciiTheme="majorBidi" w:hAnsiTheme="majorBidi" w:cstheme="majorBidi"/>
          <w:b/>
          <w:bCs/>
          <w:sz w:val="24"/>
          <w:szCs w:val="24"/>
        </w:rPr>
        <w:t>Tefevvuk-kerde-i ᶜarş-ı cenāb-ı kibriyādır bu</w:t>
      </w:r>
    </w:p>
    <w:p w:rsidR="004766A7" w:rsidRPr="00D66FDA" w:rsidRDefault="004766A7" w:rsidP="009F72DD">
      <w:pPr>
        <w:pStyle w:val="ListeParagraf"/>
        <w:tabs>
          <w:tab w:val="left" w:pos="1680"/>
        </w:tabs>
        <w:spacing w:line="360" w:lineRule="auto"/>
        <w:jc w:val="both"/>
        <w:rPr>
          <w:rFonts w:asciiTheme="majorBidi" w:hAnsiTheme="majorBidi" w:cstheme="majorBidi"/>
          <w:sz w:val="24"/>
          <w:szCs w:val="24"/>
        </w:rPr>
      </w:pPr>
    </w:p>
    <w:p w:rsidR="004766A7" w:rsidRPr="00D66FDA" w:rsidRDefault="00AD0BAB" w:rsidP="009F72DD">
      <w:pPr>
        <w:pStyle w:val="ListeParagraf"/>
        <w:tabs>
          <w:tab w:val="left" w:pos="1680"/>
        </w:tabs>
        <w:spacing w:line="360" w:lineRule="auto"/>
        <w:ind w:left="0"/>
        <w:jc w:val="both"/>
        <w:rPr>
          <w:rFonts w:asciiTheme="majorBidi" w:hAnsiTheme="majorBidi" w:cstheme="majorBidi"/>
          <w:i/>
          <w:iCs/>
          <w:sz w:val="24"/>
          <w:szCs w:val="24"/>
        </w:rPr>
      </w:pPr>
      <w:r>
        <w:rPr>
          <w:rFonts w:asciiTheme="majorBidi" w:hAnsiTheme="majorBidi" w:cstheme="majorBidi"/>
          <w:i/>
          <w:iCs/>
          <w:sz w:val="24"/>
          <w:szCs w:val="24"/>
        </w:rPr>
        <w:t>Habȋbull</w:t>
      </w:r>
      <w:r>
        <w:rPr>
          <w:rFonts w:ascii="Calibri" w:hAnsi="Calibri" w:cstheme="majorBidi"/>
          <w:i/>
          <w:iCs/>
          <w:sz w:val="24"/>
          <w:szCs w:val="24"/>
        </w:rPr>
        <w:t>â</w:t>
      </w:r>
      <w:r w:rsidR="003B3C4D" w:rsidRPr="00D66FDA">
        <w:rPr>
          <w:rFonts w:asciiTheme="majorBidi" w:hAnsiTheme="majorBidi" w:cstheme="majorBidi"/>
          <w:i/>
          <w:iCs/>
          <w:sz w:val="24"/>
          <w:szCs w:val="24"/>
        </w:rPr>
        <w:t xml:space="preserve">h’ın </w:t>
      </w:r>
      <w:r>
        <w:rPr>
          <w:rFonts w:asciiTheme="majorBidi" w:hAnsiTheme="majorBidi" w:cstheme="majorBidi"/>
          <w:i/>
          <w:iCs/>
          <w:sz w:val="24"/>
          <w:szCs w:val="24"/>
        </w:rPr>
        <w:t>istir</w:t>
      </w:r>
      <w:r>
        <w:rPr>
          <w:rFonts w:ascii="Calibri" w:hAnsi="Calibri" w:cstheme="majorBidi"/>
          <w:i/>
          <w:iCs/>
          <w:sz w:val="24"/>
          <w:szCs w:val="24"/>
        </w:rPr>
        <w:t>â</w:t>
      </w:r>
      <w:r w:rsidR="00CA67BB">
        <w:rPr>
          <w:rFonts w:asciiTheme="majorBidi" w:hAnsiTheme="majorBidi" w:cstheme="majorBidi"/>
          <w:i/>
          <w:iCs/>
          <w:sz w:val="24"/>
          <w:szCs w:val="24"/>
        </w:rPr>
        <w:t>ha</w:t>
      </w:r>
      <w:r>
        <w:rPr>
          <w:rFonts w:asciiTheme="majorBidi" w:hAnsiTheme="majorBidi" w:cstheme="majorBidi"/>
          <w:i/>
          <w:iCs/>
          <w:sz w:val="24"/>
          <w:szCs w:val="24"/>
        </w:rPr>
        <w:t>tg</w:t>
      </w:r>
      <w:r>
        <w:rPr>
          <w:rFonts w:ascii="Calibri" w:hAnsi="Calibri" w:cstheme="majorBidi"/>
          <w:i/>
          <w:iCs/>
          <w:sz w:val="24"/>
          <w:szCs w:val="24"/>
        </w:rPr>
        <w:t>â</w:t>
      </w:r>
      <w:r>
        <w:rPr>
          <w:rFonts w:asciiTheme="majorBidi" w:hAnsiTheme="majorBidi" w:cstheme="majorBidi"/>
          <w:i/>
          <w:iCs/>
          <w:sz w:val="24"/>
          <w:szCs w:val="24"/>
        </w:rPr>
        <w:t>hı olan bu mek</w:t>
      </w:r>
      <w:r>
        <w:rPr>
          <w:rFonts w:ascii="Calibri" w:hAnsi="Calibri" w:cstheme="majorBidi"/>
          <w:i/>
          <w:iCs/>
          <w:sz w:val="24"/>
          <w:szCs w:val="24"/>
        </w:rPr>
        <w:t>â</w:t>
      </w:r>
      <w:r w:rsidR="00F12138" w:rsidRPr="00D66FDA">
        <w:rPr>
          <w:rFonts w:asciiTheme="majorBidi" w:hAnsiTheme="majorBidi" w:cstheme="majorBidi"/>
          <w:i/>
          <w:iCs/>
          <w:sz w:val="24"/>
          <w:szCs w:val="24"/>
        </w:rPr>
        <w:t>n; f</w:t>
      </w:r>
      <w:r>
        <w:rPr>
          <w:rFonts w:asciiTheme="majorBidi" w:hAnsiTheme="majorBidi" w:cstheme="majorBidi"/>
          <w:i/>
          <w:iCs/>
          <w:sz w:val="24"/>
          <w:szCs w:val="24"/>
        </w:rPr>
        <w:t>azil</w:t>
      </w:r>
      <w:r w:rsidR="008E013D">
        <w:rPr>
          <w:rFonts w:asciiTheme="majorBidi" w:hAnsiTheme="majorBidi" w:cstheme="majorBidi"/>
          <w:i/>
          <w:iCs/>
          <w:sz w:val="24"/>
          <w:szCs w:val="24"/>
        </w:rPr>
        <w:t>ette, Cen</w:t>
      </w:r>
      <w:r w:rsidR="008E013D">
        <w:rPr>
          <w:rFonts w:ascii="Calibri" w:hAnsi="Calibri" w:cstheme="majorBidi"/>
          <w:i/>
          <w:iCs/>
          <w:sz w:val="24"/>
          <w:szCs w:val="24"/>
        </w:rPr>
        <w:t>â</w:t>
      </w:r>
      <w:r w:rsidR="00F12138" w:rsidRPr="00D66FDA">
        <w:rPr>
          <w:rFonts w:asciiTheme="majorBidi" w:hAnsiTheme="majorBidi" w:cstheme="majorBidi"/>
          <w:i/>
          <w:iCs/>
          <w:sz w:val="24"/>
          <w:szCs w:val="24"/>
        </w:rPr>
        <w:t xml:space="preserve">b-ı Hakk’ın arşında en yüksek </w:t>
      </w:r>
      <w:r w:rsidR="003B3C4D" w:rsidRPr="00D66FDA">
        <w:rPr>
          <w:rFonts w:asciiTheme="majorBidi" w:hAnsiTheme="majorBidi" w:cstheme="majorBidi"/>
          <w:i/>
          <w:iCs/>
          <w:sz w:val="24"/>
          <w:szCs w:val="24"/>
        </w:rPr>
        <w:t xml:space="preserve">mevkiye sahiptir. </w:t>
      </w:r>
    </w:p>
    <w:p w:rsidR="003B3C4D" w:rsidRPr="00D66FDA" w:rsidRDefault="003B3C4D" w:rsidP="009F72DD">
      <w:pPr>
        <w:pStyle w:val="ListeParagraf"/>
        <w:tabs>
          <w:tab w:val="left" w:pos="1680"/>
        </w:tabs>
        <w:spacing w:line="360" w:lineRule="auto"/>
        <w:jc w:val="both"/>
        <w:rPr>
          <w:rFonts w:asciiTheme="majorBidi" w:hAnsiTheme="majorBidi" w:cstheme="majorBidi"/>
          <w:i/>
          <w:iCs/>
          <w:sz w:val="24"/>
          <w:szCs w:val="24"/>
        </w:rPr>
      </w:pPr>
    </w:p>
    <w:p w:rsidR="0071498F" w:rsidRPr="00D66FDA" w:rsidRDefault="00BA6AAB" w:rsidP="009F72DD">
      <w:pPr>
        <w:pStyle w:val="ListeParagraf"/>
        <w:tabs>
          <w:tab w:val="left" w:pos="1680"/>
        </w:tabs>
        <w:spacing w:line="360" w:lineRule="auto"/>
        <w:ind w:left="0"/>
        <w:jc w:val="both"/>
        <w:rPr>
          <w:rFonts w:asciiTheme="majorBidi" w:hAnsiTheme="majorBidi" w:cstheme="majorBidi"/>
          <w:sz w:val="24"/>
          <w:szCs w:val="24"/>
        </w:rPr>
      </w:pPr>
      <w:r w:rsidRPr="00D93574">
        <w:rPr>
          <w:rFonts w:asciiTheme="majorBidi" w:hAnsiTheme="majorBidi" w:cstheme="majorBidi"/>
          <w:i/>
          <w:iCs/>
        </w:rPr>
        <w:t xml:space="preserve">    </w:t>
      </w:r>
      <w:r w:rsidR="00D93574">
        <w:rPr>
          <w:rFonts w:asciiTheme="majorBidi" w:hAnsiTheme="majorBidi" w:cstheme="majorBidi"/>
          <w:i/>
          <w:iCs/>
        </w:rPr>
        <w:t>“</w:t>
      </w:r>
      <w:r w:rsidRPr="00D93574">
        <w:rPr>
          <w:rFonts w:asciiTheme="majorBidi" w:hAnsiTheme="majorBidi" w:cstheme="majorBidi"/>
          <w:i/>
          <w:iCs/>
        </w:rPr>
        <w:t xml:space="preserve">  </w:t>
      </w:r>
      <w:r w:rsidR="00E3396F" w:rsidRPr="00D93574">
        <w:rPr>
          <w:rFonts w:asciiTheme="majorBidi" w:hAnsiTheme="majorBidi" w:cstheme="majorBidi"/>
          <w:i/>
          <w:iCs/>
        </w:rPr>
        <w:t>Arş; bütün gökleri ve yerleri kaplayan, bütün burçla</w:t>
      </w:r>
      <w:r w:rsidR="008E013D">
        <w:rPr>
          <w:rFonts w:asciiTheme="majorBidi" w:hAnsiTheme="majorBidi" w:cstheme="majorBidi"/>
          <w:i/>
          <w:iCs/>
        </w:rPr>
        <w:t>rı kuşatan, maddi-manevi umum k</w:t>
      </w:r>
      <w:r w:rsidR="008E013D">
        <w:rPr>
          <w:rFonts w:ascii="Calibri" w:hAnsi="Calibri" w:cstheme="majorBidi"/>
          <w:i/>
          <w:iCs/>
        </w:rPr>
        <w:t>â</w:t>
      </w:r>
      <w:r w:rsidR="008E013D">
        <w:rPr>
          <w:rFonts w:asciiTheme="majorBidi" w:hAnsiTheme="majorBidi" w:cstheme="majorBidi"/>
          <w:i/>
          <w:iCs/>
        </w:rPr>
        <w:t>in</w:t>
      </w:r>
      <w:r w:rsidR="008E013D">
        <w:rPr>
          <w:rFonts w:ascii="Calibri" w:hAnsi="Calibri" w:cstheme="majorBidi"/>
          <w:i/>
          <w:iCs/>
        </w:rPr>
        <w:t>â</w:t>
      </w:r>
      <w:r w:rsidR="008E013D">
        <w:rPr>
          <w:rFonts w:asciiTheme="majorBidi" w:hAnsiTheme="majorBidi" w:cstheme="majorBidi"/>
          <w:i/>
          <w:iCs/>
        </w:rPr>
        <w:t>tlarla al</w:t>
      </w:r>
      <w:r w:rsidR="008E013D">
        <w:rPr>
          <w:rFonts w:ascii="Calibri" w:hAnsi="Calibri" w:cstheme="majorBidi"/>
          <w:i/>
          <w:iCs/>
        </w:rPr>
        <w:t>â</w:t>
      </w:r>
      <w:r w:rsidR="008E013D">
        <w:rPr>
          <w:rFonts w:asciiTheme="majorBidi" w:hAnsiTheme="majorBidi" w:cstheme="majorBidi"/>
          <w:i/>
          <w:iCs/>
        </w:rPr>
        <w:t>kalı il</w:t>
      </w:r>
      <w:r w:rsidR="008E013D">
        <w:rPr>
          <w:rFonts w:ascii="Calibri" w:hAnsi="Calibri" w:cstheme="majorBidi"/>
          <w:i/>
          <w:iCs/>
        </w:rPr>
        <w:t>â</w:t>
      </w:r>
      <w:r w:rsidR="008E013D">
        <w:rPr>
          <w:rFonts w:asciiTheme="majorBidi" w:hAnsiTheme="majorBidi" w:cstheme="majorBidi"/>
          <w:i/>
          <w:iCs/>
        </w:rPr>
        <w:t>hȋ emir, irade ve meşȋet-i sübh</w:t>
      </w:r>
      <w:r w:rsidR="008E013D">
        <w:rPr>
          <w:rFonts w:ascii="Calibri" w:hAnsi="Calibri" w:cstheme="majorBidi"/>
          <w:i/>
          <w:iCs/>
        </w:rPr>
        <w:t>â</w:t>
      </w:r>
      <w:r w:rsidR="008E013D">
        <w:rPr>
          <w:rFonts w:asciiTheme="majorBidi" w:hAnsiTheme="majorBidi" w:cstheme="majorBidi"/>
          <w:i/>
          <w:iCs/>
        </w:rPr>
        <w:t xml:space="preserve">niyenin ilk tecelli ve zuhȗr mahalli ulvȋ bir </w:t>
      </w:r>
      <w:r w:rsidR="008E013D">
        <w:rPr>
          <w:rFonts w:ascii="Calibri" w:hAnsi="Calibri" w:cstheme="majorBidi"/>
          <w:i/>
          <w:iCs/>
        </w:rPr>
        <w:t>â</w:t>
      </w:r>
      <w:r w:rsidR="00E3396F" w:rsidRPr="00D93574">
        <w:rPr>
          <w:rFonts w:asciiTheme="majorBidi" w:hAnsiTheme="majorBidi" w:cstheme="majorBidi"/>
          <w:i/>
          <w:iCs/>
        </w:rPr>
        <w:t xml:space="preserve">lemin unvanıdır. Onun bu vüsᶜatini ortaya koyma sadedinde, </w:t>
      </w:r>
      <w:r w:rsidR="00E26725" w:rsidRPr="00D93574">
        <w:rPr>
          <w:rFonts w:asciiTheme="majorBidi" w:hAnsiTheme="majorBidi" w:cstheme="majorBidi"/>
          <w:i/>
          <w:iCs/>
        </w:rPr>
        <w:t>arz, sema, Cen</w:t>
      </w:r>
      <w:r w:rsidR="008E013D">
        <w:rPr>
          <w:rFonts w:asciiTheme="majorBidi" w:hAnsiTheme="majorBidi" w:cstheme="majorBidi"/>
          <w:i/>
          <w:iCs/>
        </w:rPr>
        <w:t>net, Cehennem, Sidretü’l-Münteh</w:t>
      </w:r>
      <w:r w:rsidR="008E013D">
        <w:rPr>
          <w:rFonts w:ascii="Calibri" w:hAnsi="Calibri" w:cstheme="majorBidi"/>
          <w:i/>
          <w:iCs/>
        </w:rPr>
        <w:t>â</w:t>
      </w:r>
      <w:r w:rsidR="008E013D">
        <w:rPr>
          <w:rFonts w:asciiTheme="majorBidi" w:hAnsiTheme="majorBidi" w:cstheme="majorBidi"/>
          <w:i/>
          <w:iCs/>
        </w:rPr>
        <w:t>, Beytü’l-M</w:t>
      </w:r>
      <w:r w:rsidR="008E013D">
        <w:rPr>
          <w:rFonts w:ascii="Calibri" w:hAnsi="Calibri" w:cstheme="majorBidi"/>
          <w:i/>
          <w:iCs/>
        </w:rPr>
        <w:t>â</w:t>
      </w:r>
      <w:r w:rsidR="008E013D">
        <w:rPr>
          <w:rFonts w:asciiTheme="majorBidi" w:hAnsiTheme="majorBidi" w:cstheme="majorBidi"/>
          <w:i/>
          <w:iCs/>
        </w:rPr>
        <w:t xml:space="preserve">mur...gibi ulvȋ </w:t>
      </w:r>
      <w:r w:rsidR="008E013D">
        <w:rPr>
          <w:rFonts w:ascii="Calibri" w:hAnsi="Calibri" w:cstheme="majorBidi"/>
          <w:i/>
          <w:iCs/>
        </w:rPr>
        <w:t>â</w:t>
      </w:r>
      <w:r w:rsidR="00E26725" w:rsidRPr="00D93574">
        <w:rPr>
          <w:rFonts w:asciiTheme="majorBidi" w:hAnsiTheme="majorBidi" w:cstheme="majorBidi"/>
          <w:i/>
          <w:iCs/>
        </w:rPr>
        <w:t xml:space="preserve">lemler Arş’ın ihatası altında gösterilmiştir. </w:t>
      </w:r>
      <w:r w:rsidR="00207E18" w:rsidRPr="00D93574">
        <w:rPr>
          <w:rFonts w:asciiTheme="majorBidi" w:hAnsiTheme="majorBidi" w:cstheme="majorBidi"/>
          <w:i/>
          <w:iCs/>
        </w:rPr>
        <w:t>Bununla beraber, Arş’ın bu genişlik ve kıymeti, kendine ait vüsᶜ</w:t>
      </w:r>
      <w:r w:rsidR="008E013D">
        <w:rPr>
          <w:rFonts w:asciiTheme="majorBidi" w:hAnsiTheme="majorBidi" w:cstheme="majorBidi"/>
          <w:i/>
          <w:iCs/>
        </w:rPr>
        <w:t>at ve ihtiş</w:t>
      </w:r>
      <w:r w:rsidR="008E013D">
        <w:rPr>
          <w:rFonts w:ascii="Calibri" w:hAnsi="Calibri" w:cstheme="majorBidi"/>
          <w:i/>
          <w:iCs/>
        </w:rPr>
        <w:t>â</w:t>
      </w:r>
      <w:r w:rsidR="00207E18" w:rsidRPr="00D93574">
        <w:rPr>
          <w:rFonts w:asciiTheme="majorBidi" w:hAnsiTheme="majorBidi" w:cstheme="majorBidi"/>
          <w:i/>
          <w:iCs/>
        </w:rPr>
        <w:t>m</w:t>
      </w:r>
      <w:r w:rsidR="008E013D">
        <w:rPr>
          <w:rFonts w:asciiTheme="majorBidi" w:hAnsiTheme="majorBidi" w:cstheme="majorBidi"/>
          <w:i/>
          <w:iCs/>
        </w:rPr>
        <w:t>ında değil de, Cen</w:t>
      </w:r>
      <w:r w:rsidR="008E013D">
        <w:rPr>
          <w:rFonts w:ascii="Calibri" w:hAnsi="Calibri" w:cstheme="majorBidi"/>
          <w:i/>
          <w:iCs/>
        </w:rPr>
        <w:t>â</w:t>
      </w:r>
      <w:r w:rsidR="008E013D">
        <w:rPr>
          <w:rFonts w:asciiTheme="majorBidi" w:hAnsiTheme="majorBidi" w:cstheme="majorBidi"/>
          <w:i/>
          <w:iCs/>
        </w:rPr>
        <w:t>b-ı Hakk’ın azamet ve h</w:t>
      </w:r>
      <w:r w:rsidR="008E013D">
        <w:rPr>
          <w:rFonts w:ascii="Calibri" w:hAnsi="Calibri" w:cstheme="majorBidi"/>
          <w:i/>
          <w:iCs/>
        </w:rPr>
        <w:t>â</w:t>
      </w:r>
      <w:r w:rsidR="00207E18" w:rsidRPr="00D93574">
        <w:rPr>
          <w:rFonts w:asciiTheme="majorBidi" w:hAnsiTheme="majorBidi" w:cstheme="majorBidi"/>
          <w:i/>
          <w:iCs/>
        </w:rPr>
        <w:t>kimiyetinin birinci derecede mahall-i</w:t>
      </w:r>
      <w:r w:rsidR="00207E18" w:rsidRPr="00D66FDA">
        <w:rPr>
          <w:rFonts w:asciiTheme="majorBidi" w:hAnsiTheme="majorBidi" w:cstheme="majorBidi"/>
          <w:sz w:val="24"/>
          <w:szCs w:val="24"/>
        </w:rPr>
        <w:t xml:space="preserve"> </w:t>
      </w:r>
      <w:r w:rsidR="00207E18" w:rsidRPr="00D93574">
        <w:rPr>
          <w:rFonts w:asciiTheme="majorBidi" w:hAnsiTheme="majorBidi" w:cstheme="majorBidi"/>
          <w:i/>
          <w:iCs/>
        </w:rPr>
        <w:t>tecellisinde aranmalıdır. Bu itibarla onun eşi-benzeri yoktur</w:t>
      </w:r>
      <w:r w:rsidR="00D93574">
        <w:rPr>
          <w:rFonts w:asciiTheme="majorBidi" w:hAnsiTheme="majorBidi" w:cstheme="majorBidi"/>
          <w:i/>
          <w:iCs/>
        </w:rPr>
        <w:t>”</w:t>
      </w:r>
      <w:r w:rsidR="00D93574">
        <w:rPr>
          <w:rFonts w:asciiTheme="majorBidi" w:hAnsiTheme="majorBidi" w:cstheme="majorBidi"/>
          <w:sz w:val="24"/>
          <w:szCs w:val="24"/>
        </w:rPr>
        <w:t xml:space="preserve"> </w:t>
      </w:r>
      <w:sdt>
        <w:sdtPr>
          <w:rPr>
            <w:rFonts w:asciiTheme="majorBidi" w:hAnsiTheme="majorBidi" w:cstheme="majorBidi"/>
            <w:sz w:val="24"/>
            <w:szCs w:val="24"/>
          </w:rPr>
          <w:id w:val="-920018036"/>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CITATION Gül08 \t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2008)</w:t>
          </w:r>
          <w:r w:rsidR="00D958AD">
            <w:rPr>
              <w:rFonts w:asciiTheme="majorBidi" w:hAnsiTheme="majorBidi" w:cstheme="majorBidi"/>
              <w:sz w:val="24"/>
              <w:szCs w:val="24"/>
            </w:rPr>
            <w:fldChar w:fldCharType="end"/>
          </w:r>
        </w:sdtContent>
      </w:sdt>
      <w:r w:rsidR="00207E18" w:rsidRPr="00D66FDA">
        <w:rPr>
          <w:rFonts w:asciiTheme="majorBidi" w:hAnsiTheme="majorBidi" w:cstheme="majorBidi"/>
          <w:sz w:val="24"/>
          <w:szCs w:val="24"/>
        </w:rPr>
        <w:t>.</w:t>
      </w:r>
      <w:r w:rsidR="00B224E0" w:rsidRPr="00D66FDA">
        <w:rPr>
          <w:rFonts w:asciiTheme="majorBidi" w:hAnsiTheme="majorBidi" w:cstheme="majorBidi"/>
          <w:sz w:val="24"/>
          <w:szCs w:val="24"/>
        </w:rPr>
        <w:t xml:space="preserve"> Yedinci semanın üstünde bulunan Sidretü’</w:t>
      </w:r>
      <w:r w:rsidR="008E013D">
        <w:rPr>
          <w:rFonts w:asciiTheme="majorBidi" w:hAnsiTheme="majorBidi" w:cstheme="majorBidi"/>
          <w:sz w:val="24"/>
          <w:szCs w:val="24"/>
        </w:rPr>
        <w:t>l-Münteh</w:t>
      </w:r>
      <w:r w:rsidR="008E013D">
        <w:rPr>
          <w:rFonts w:ascii="Calibri" w:hAnsi="Calibri" w:cstheme="majorBidi"/>
          <w:sz w:val="24"/>
          <w:szCs w:val="24"/>
        </w:rPr>
        <w:t>â</w:t>
      </w:r>
      <w:r w:rsidR="0089568E" w:rsidRPr="00D66FDA">
        <w:rPr>
          <w:rFonts w:asciiTheme="majorBidi" w:hAnsiTheme="majorBidi" w:cstheme="majorBidi"/>
          <w:sz w:val="24"/>
          <w:szCs w:val="24"/>
        </w:rPr>
        <w:t xml:space="preserve"> ise;</w:t>
      </w:r>
      <w:r w:rsidR="00B224E0" w:rsidRPr="00D66FDA">
        <w:rPr>
          <w:rFonts w:asciiTheme="majorBidi" w:hAnsiTheme="majorBidi" w:cstheme="majorBidi"/>
          <w:sz w:val="24"/>
          <w:szCs w:val="24"/>
        </w:rPr>
        <w:t xml:space="preserve"> </w:t>
      </w:r>
      <w:r w:rsidR="0089568E" w:rsidRPr="00D66FDA">
        <w:rPr>
          <w:rFonts w:asciiTheme="majorBidi" w:hAnsiTheme="majorBidi" w:cstheme="majorBidi"/>
          <w:sz w:val="24"/>
          <w:szCs w:val="24"/>
        </w:rPr>
        <w:t>sınır, imk</w:t>
      </w:r>
      <w:r w:rsidR="008E013D">
        <w:rPr>
          <w:rFonts w:asciiTheme="majorBidi" w:hAnsiTheme="majorBidi" w:cstheme="majorBidi"/>
          <w:sz w:val="24"/>
          <w:szCs w:val="24"/>
        </w:rPr>
        <w:t xml:space="preserve">an </w:t>
      </w:r>
      <w:r w:rsidR="008E013D">
        <w:rPr>
          <w:rFonts w:ascii="Calibri" w:hAnsi="Calibri" w:cstheme="majorBidi"/>
          <w:sz w:val="24"/>
          <w:szCs w:val="24"/>
        </w:rPr>
        <w:t>â</w:t>
      </w:r>
      <w:r w:rsidR="0089568E" w:rsidRPr="00D66FDA">
        <w:rPr>
          <w:rFonts w:asciiTheme="majorBidi" w:hAnsiTheme="majorBidi" w:cstheme="majorBidi"/>
          <w:sz w:val="24"/>
          <w:szCs w:val="24"/>
        </w:rPr>
        <w:t>leminin gibi görülmektedir. İnsanlık v</w:t>
      </w:r>
      <w:r w:rsidR="008E013D">
        <w:rPr>
          <w:rFonts w:asciiTheme="majorBidi" w:hAnsiTheme="majorBidi" w:cstheme="majorBidi"/>
          <w:sz w:val="24"/>
          <w:szCs w:val="24"/>
        </w:rPr>
        <w:t>ar  olduğu günden itibaren ne m</w:t>
      </w:r>
      <w:r w:rsidR="008E013D">
        <w:rPr>
          <w:rFonts w:ascii="Calibri" w:hAnsi="Calibri" w:cstheme="majorBidi"/>
          <w:sz w:val="24"/>
          <w:szCs w:val="24"/>
        </w:rPr>
        <w:t>â</w:t>
      </w:r>
      <w:r w:rsidR="008E013D">
        <w:rPr>
          <w:rFonts w:asciiTheme="majorBidi" w:hAnsiTheme="majorBidi" w:cstheme="majorBidi"/>
          <w:sz w:val="24"/>
          <w:szCs w:val="24"/>
        </w:rPr>
        <w:t>n</w:t>
      </w:r>
      <w:r w:rsidR="008E013D">
        <w:rPr>
          <w:rFonts w:ascii="Calibri" w:hAnsi="Calibri" w:cstheme="majorBidi"/>
          <w:sz w:val="24"/>
          <w:szCs w:val="24"/>
        </w:rPr>
        <w:t>â</w:t>
      </w:r>
      <w:r w:rsidR="0089568E" w:rsidRPr="00D66FDA">
        <w:rPr>
          <w:rFonts w:asciiTheme="majorBidi" w:hAnsiTheme="majorBidi" w:cstheme="majorBidi"/>
          <w:sz w:val="24"/>
          <w:szCs w:val="24"/>
        </w:rPr>
        <w:t xml:space="preserve"> </w:t>
      </w:r>
      <w:r w:rsidR="0089568E" w:rsidRPr="00D66FDA">
        <w:rPr>
          <w:rFonts w:asciiTheme="majorBidi" w:hAnsiTheme="majorBidi" w:cstheme="majorBidi"/>
          <w:sz w:val="24"/>
          <w:szCs w:val="24"/>
        </w:rPr>
        <w:lastRenderedPageBreak/>
        <w:t>kahramanları yetişmiştir a</w:t>
      </w:r>
      <w:r w:rsidR="008E013D">
        <w:rPr>
          <w:rFonts w:asciiTheme="majorBidi" w:hAnsiTheme="majorBidi" w:cstheme="majorBidi"/>
          <w:sz w:val="24"/>
          <w:szCs w:val="24"/>
        </w:rPr>
        <w:t>ma, Hazret-i Ruh-u Seyyidü’l-En</w:t>
      </w:r>
      <w:r w:rsidR="008E013D">
        <w:rPr>
          <w:rFonts w:ascii="Calibri" w:hAnsi="Calibri" w:cstheme="majorBidi"/>
          <w:sz w:val="24"/>
          <w:szCs w:val="24"/>
        </w:rPr>
        <w:t>â</w:t>
      </w:r>
      <w:r w:rsidR="0089568E" w:rsidRPr="00D66FDA">
        <w:rPr>
          <w:rFonts w:asciiTheme="majorBidi" w:hAnsiTheme="majorBidi" w:cstheme="majorBidi"/>
          <w:sz w:val="24"/>
          <w:szCs w:val="24"/>
        </w:rPr>
        <w:t>m’dan başka kimse o ufka yükselememiş ve kimse o zirveye ulaşamamıştır. Konuyla ilgili Süleyman Çelebi:</w:t>
      </w:r>
    </w:p>
    <w:p w:rsidR="0089568E" w:rsidRPr="00D66FDA" w:rsidRDefault="00376D2C" w:rsidP="009F72DD">
      <w:pPr>
        <w:pStyle w:val="ListeParagraf"/>
        <w:tabs>
          <w:tab w:val="left" w:pos="1680"/>
        </w:tabs>
        <w:spacing w:line="360" w:lineRule="auto"/>
        <w:ind w:left="0"/>
        <w:jc w:val="both"/>
        <w:rPr>
          <w:rFonts w:asciiTheme="majorBidi" w:hAnsiTheme="majorBidi" w:cstheme="majorBidi"/>
          <w:sz w:val="24"/>
          <w:szCs w:val="24"/>
        </w:rPr>
      </w:pPr>
      <w:r w:rsidRPr="00376D2C">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0089568E" w:rsidRPr="00376D2C">
        <w:rPr>
          <w:rFonts w:asciiTheme="majorBidi" w:hAnsiTheme="majorBidi" w:cstheme="majorBidi"/>
          <w:i/>
          <w:iCs/>
          <w:sz w:val="24"/>
          <w:szCs w:val="24"/>
        </w:rPr>
        <w:t>Ermedi evvel gelen bu devlete</w:t>
      </w:r>
    </w:p>
    <w:p w:rsidR="0089568E" w:rsidRDefault="00376D2C" w:rsidP="009F72DD">
      <w:pPr>
        <w:pStyle w:val="ListeParagraf"/>
        <w:tabs>
          <w:tab w:val="left" w:pos="1680"/>
        </w:tabs>
        <w:spacing w:line="360" w:lineRule="auto"/>
        <w:ind w:left="0"/>
        <w:jc w:val="both"/>
        <w:rPr>
          <w:rFonts w:asciiTheme="majorBidi" w:hAnsiTheme="majorBidi" w:cstheme="majorBidi"/>
          <w:sz w:val="24"/>
          <w:szCs w:val="24"/>
        </w:rPr>
      </w:pPr>
      <w:r w:rsidRPr="00376D2C">
        <w:rPr>
          <w:rFonts w:asciiTheme="majorBidi" w:hAnsiTheme="majorBidi" w:cstheme="majorBidi"/>
          <w:i/>
          <w:iCs/>
          <w:sz w:val="24"/>
          <w:szCs w:val="24"/>
        </w:rPr>
        <w:t xml:space="preserve">            </w:t>
      </w:r>
      <w:r w:rsidR="0089568E" w:rsidRPr="00376D2C">
        <w:rPr>
          <w:rFonts w:asciiTheme="majorBidi" w:hAnsiTheme="majorBidi" w:cstheme="majorBidi"/>
          <w:i/>
          <w:iCs/>
          <w:sz w:val="24"/>
          <w:szCs w:val="24"/>
        </w:rPr>
        <w:t>Kimse nāil olmadı bu rifᶜ</w:t>
      </w:r>
      <w:r w:rsidRPr="00376D2C">
        <w:rPr>
          <w:rFonts w:asciiTheme="majorBidi" w:hAnsiTheme="majorBidi" w:cstheme="majorBidi"/>
          <w:i/>
          <w:iCs/>
          <w:sz w:val="24"/>
          <w:szCs w:val="24"/>
        </w:rPr>
        <w:t>ate</w:t>
      </w:r>
      <w:r>
        <w:rPr>
          <w:rFonts w:asciiTheme="majorBidi" w:hAnsiTheme="majorBidi" w:cstheme="majorBidi"/>
          <w:i/>
          <w:iCs/>
          <w:sz w:val="24"/>
          <w:szCs w:val="24"/>
        </w:rPr>
        <w:t>”</w:t>
      </w:r>
      <w:sdt>
        <w:sdtPr>
          <w:rPr>
            <w:rFonts w:asciiTheme="majorBidi" w:hAnsiTheme="majorBidi" w:cstheme="majorBidi"/>
            <w:i/>
            <w:iCs/>
            <w:sz w:val="24"/>
            <w:szCs w:val="24"/>
          </w:rPr>
          <w:id w:val="-789352724"/>
          <w:citation/>
        </w:sdtPr>
        <w:sdtContent>
          <w:r w:rsidR="00D958AD">
            <w:rPr>
              <w:rFonts w:asciiTheme="majorBidi" w:hAnsiTheme="majorBidi" w:cstheme="majorBidi"/>
              <w:i/>
              <w:iCs/>
              <w:sz w:val="24"/>
              <w:szCs w:val="24"/>
            </w:rPr>
            <w:fldChar w:fldCharType="begin"/>
          </w:r>
          <w:r w:rsidR="004A709D">
            <w:rPr>
              <w:rFonts w:asciiTheme="majorBidi" w:hAnsiTheme="majorBidi" w:cstheme="majorBidi"/>
              <w:i/>
              <w:iCs/>
              <w:sz w:val="24"/>
              <w:szCs w:val="24"/>
            </w:rPr>
            <w:instrText xml:space="preserve">CITATION Gül08 \t  \l 1055 </w:instrText>
          </w:r>
          <w:r w:rsidR="00D958AD">
            <w:rPr>
              <w:rFonts w:asciiTheme="majorBidi" w:hAnsiTheme="majorBidi" w:cstheme="majorBidi"/>
              <w:i/>
              <w:iCs/>
              <w:sz w:val="24"/>
              <w:szCs w:val="24"/>
            </w:rPr>
            <w:fldChar w:fldCharType="separate"/>
          </w:r>
          <w:r w:rsidR="00D23613">
            <w:rPr>
              <w:rFonts w:asciiTheme="majorBidi" w:hAnsiTheme="majorBidi" w:cstheme="majorBidi"/>
              <w:i/>
              <w:iCs/>
              <w:noProof/>
              <w:sz w:val="24"/>
              <w:szCs w:val="24"/>
            </w:rPr>
            <w:t xml:space="preserve"> </w:t>
          </w:r>
          <w:r w:rsidR="00D23613" w:rsidRPr="00D23613">
            <w:rPr>
              <w:rFonts w:asciiTheme="majorBidi" w:hAnsiTheme="majorBidi" w:cstheme="majorBidi"/>
              <w:noProof/>
              <w:sz w:val="24"/>
              <w:szCs w:val="24"/>
            </w:rPr>
            <w:t>(Gülen, 2008)</w:t>
          </w:r>
          <w:r w:rsidR="00D958AD">
            <w:rPr>
              <w:rFonts w:asciiTheme="majorBidi" w:hAnsiTheme="majorBidi" w:cstheme="majorBidi"/>
              <w:i/>
              <w:iCs/>
              <w:sz w:val="24"/>
              <w:szCs w:val="24"/>
            </w:rPr>
            <w:fldChar w:fldCharType="end"/>
          </w:r>
        </w:sdtContent>
      </w:sdt>
      <w:r w:rsidR="008E013D">
        <w:rPr>
          <w:rFonts w:asciiTheme="majorBidi" w:hAnsiTheme="majorBidi" w:cstheme="majorBidi"/>
          <w:sz w:val="24"/>
          <w:szCs w:val="24"/>
        </w:rPr>
        <w:t xml:space="preserve"> demiş ve şair N</w:t>
      </w:r>
      <w:r w:rsidR="008E013D">
        <w:rPr>
          <w:rFonts w:ascii="Calibri" w:hAnsi="Calibri" w:cstheme="majorBidi"/>
          <w:sz w:val="24"/>
          <w:szCs w:val="24"/>
        </w:rPr>
        <w:t>â</w:t>
      </w:r>
      <w:r w:rsidR="008E013D">
        <w:rPr>
          <w:rFonts w:asciiTheme="majorBidi" w:hAnsiTheme="majorBidi" w:cstheme="majorBidi"/>
          <w:sz w:val="24"/>
          <w:szCs w:val="24"/>
        </w:rPr>
        <w:t>bȋ</w:t>
      </w:r>
      <w:r w:rsidR="00320F9D" w:rsidRPr="00D66FDA">
        <w:rPr>
          <w:rFonts w:asciiTheme="majorBidi" w:hAnsiTheme="majorBidi" w:cstheme="majorBidi"/>
          <w:sz w:val="24"/>
          <w:szCs w:val="24"/>
        </w:rPr>
        <w:t xml:space="preserve"> de bu beyitte Efendimizin makamının ne yüce olduğunu dile getirmiştir.</w:t>
      </w:r>
    </w:p>
    <w:p w:rsidR="009F72DD" w:rsidRPr="00D66FDA" w:rsidRDefault="009F72DD" w:rsidP="009F72DD">
      <w:pPr>
        <w:pStyle w:val="ListeParagraf"/>
        <w:tabs>
          <w:tab w:val="left" w:pos="1680"/>
        </w:tabs>
        <w:spacing w:line="360" w:lineRule="auto"/>
        <w:ind w:left="0"/>
        <w:jc w:val="both"/>
        <w:rPr>
          <w:rFonts w:asciiTheme="majorBidi" w:hAnsiTheme="majorBidi" w:cstheme="majorBidi"/>
          <w:sz w:val="24"/>
          <w:szCs w:val="24"/>
        </w:rPr>
      </w:pPr>
    </w:p>
    <w:p w:rsidR="00DB1A5F" w:rsidRPr="0068227E" w:rsidRDefault="00320F9D"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t>4     Bu hākin pertevinden oldu deycūr-ı ᶜadem zāil</w:t>
      </w:r>
    </w:p>
    <w:p w:rsidR="00320F9D" w:rsidRPr="0068227E" w:rsidRDefault="00320F9D"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t xml:space="preserve">       ᶜAmādan açdı mevcūdāt çeşmin tūtiyādır bu</w:t>
      </w:r>
    </w:p>
    <w:p w:rsidR="00DB1A5F" w:rsidRPr="00D66FDA" w:rsidRDefault="004C2416" w:rsidP="009F72DD">
      <w:pPr>
        <w:tabs>
          <w:tab w:val="left" w:pos="1680"/>
        </w:tabs>
        <w:spacing w:line="360" w:lineRule="auto"/>
        <w:jc w:val="both"/>
        <w:rPr>
          <w:rFonts w:asciiTheme="majorBidi" w:hAnsiTheme="majorBidi" w:cstheme="majorBidi"/>
          <w:i/>
          <w:iCs/>
          <w:sz w:val="24"/>
          <w:szCs w:val="24"/>
        </w:rPr>
      </w:pPr>
      <w:r w:rsidRPr="00D66FDA">
        <w:rPr>
          <w:rFonts w:asciiTheme="majorBidi" w:hAnsiTheme="majorBidi" w:cstheme="majorBidi"/>
          <w:i/>
          <w:iCs/>
          <w:sz w:val="24"/>
          <w:szCs w:val="24"/>
        </w:rPr>
        <w:t xml:space="preserve">Yokluğun karanlığı, bu Medine toprağının nuruyla ortadan kalktı. </w:t>
      </w:r>
      <w:r w:rsidR="00A47ACA" w:rsidRPr="00D66FDA">
        <w:rPr>
          <w:rFonts w:asciiTheme="majorBidi" w:hAnsiTheme="majorBidi" w:cstheme="majorBidi"/>
          <w:i/>
          <w:iCs/>
          <w:sz w:val="24"/>
          <w:szCs w:val="24"/>
        </w:rPr>
        <w:t>Bu topraklar, ᶜamā gözlere sürme gibi yaratılmış olan her şeyi körlükten kurtarmıştır.</w:t>
      </w:r>
    </w:p>
    <w:p w:rsidR="002533FF" w:rsidRPr="00D66FDA" w:rsidRDefault="00BA6AAB"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662A6" w:rsidRPr="00D66FDA">
        <w:rPr>
          <w:rFonts w:asciiTheme="majorBidi" w:hAnsiTheme="majorBidi" w:cstheme="majorBidi"/>
          <w:sz w:val="24"/>
          <w:szCs w:val="24"/>
        </w:rPr>
        <w:t>T</w:t>
      </w:r>
      <w:r w:rsidR="008E013D">
        <w:rPr>
          <w:rFonts w:asciiTheme="majorBidi" w:hAnsiTheme="majorBidi" w:cstheme="majorBidi"/>
          <w:sz w:val="24"/>
          <w:szCs w:val="24"/>
        </w:rPr>
        <w:t>evhid aki</w:t>
      </w:r>
      <w:r w:rsidR="00387E07" w:rsidRPr="00D66FDA">
        <w:rPr>
          <w:rFonts w:asciiTheme="majorBidi" w:hAnsiTheme="majorBidi" w:cstheme="majorBidi"/>
          <w:sz w:val="24"/>
          <w:szCs w:val="24"/>
        </w:rPr>
        <w:t>desinin sarsıldığı her zaman dilimi k</w:t>
      </w:r>
      <w:r w:rsidR="008E013D">
        <w:rPr>
          <w:rFonts w:asciiTheme="majorBidi" w:hAnsiTheme="majorBidi" w:cstheme="majorBidi"/>
          <w:sz w:val="24"/>
          <w:szCs w:val="24"/>
        </w:rPr>
        <w:t>aranlıktır. Zira semava</w:t>
      </w:r>
      <w:r w:rsidR="00387E07" w:rsidRPr="00D66FDA">
        <w:rPr>
          <w:rFonts w:asciiTheme="majorBidi" w:hAnsiTheme="majorBidi" w:cstheme="majorBidi"/>
          <w:sz w:val="24"/>
          <w:szCs w:val="24"/>
        </w:rPr>
        <w:t>t ve arzın nu</w:t>
      </w:r>
      <w:r w:rsidR="008E013D">
        <w:rPr>
          <w:rFonts w:asciiTheme="majorBidi" w:hAnsiTheme="majorBidi" w:cstheme="majorBidi"/>
          <w:sz w:val="24"/>
          <w:szCs w:val="24"/>
        </w:rPr>
        <w:t>ru olan Allah inancının bütün sinelere h</w:t>
      </w:r>
      <w:r w:rsidR="008E013D">
        <w:rPr>
          <w:rFonts w:ascii="Calibri" w:hAnsi="Calibri" w:cstheme="majorBidi"/>
          <w:sz w:val="24"/>
          <w:szCs w:val="24"/>
        </w:rPr>
        <w:t>â</w:t>
      </w:r>
      <w:r w:rsidR="00387E07" w:rsidRPr="00D66FDA">
        <w:rPr>
          <w:rFonts w:asciiTheme="majorBidi" w:hAnsiTheme="majorBidi" w:cstheme="majorBidi"/>
          <w:sz w:val="24"/>
          <w:szCs w:val="24"/>
        </w:rPr>
        <w:t>kim olmaması, ruh ve vicdanları simsiyah hale getirir. Böyle</w:t>
      </w:r>
      <w:r w:rsidR="008E013D">
        <w:rPr>
          <w:rFonts w:asciiTheme="majorBidi" w:hAnsiTheme="majorBidi" w:cstheme="majorBidi"/>
          <w:sz w:val="24"/>
          <w:szCs w:val="24"/>
        </w:rPr>
        <w:t xml:space="preserve"> bir kalp ve vicdanın eşya ve h</w:t>
      </w:r>
      <w:r w:rsidR="008E013D">
        <w:rPr>
          <w:rFonts w:ascii="Calibri" w:hAnsi="Calibri" w:cstheme="majorBidi"/>
          <w:sz w:val="24"/>
          <w:szCs w:val="24"/>
        </w:rPr>
        <w:t>â</w:t>
      </w:r>
      <w:r w:rsidR="00387E07" w:rsidRPr="00D66FDA">
        <w:rPr>
          <w:rFonts w:asciiTheme="majorBidi" w:hAnsiTheme="majorBidi" w:cstheme="majorBidi"/>
          <w:sz w:val="24"/>
          <w:szCs w:val="24"/>
        </w:rPr>
        <w:t>diselere bakışı bulanık olacağından, o insanlık kapkaranlık bir dünyada, hep yarasalar gibi yaşayacaktır</w:t>
      </w:r>
      <w:r w:rsidR="00376600" w:rsidRPr="00D66FDA">
        <w:rPr>
          <w:rFonts w:asciiTheme="majorBidi" w:hAnsiTheme="majorBidi" w:cstheme="majorBidi"/>
          <w:sz w:val="24"/>
          <w:szCs w:val="24"/>
        </w:rPr>
        <w:t xml:space="preserve"> </w:t>
      </w:r>
      <w:sdt>
        <w:sdtPr>
          <w:rPr>
            <w:rFonts w:asciiTheme="majorBidi" w:hAnsiTheme="majorBidi" w:cstheme="majorBidi"/>
            <w:sz w:val="24"/>
            <w:szCs w:val="24"/>
          </w:rPr>
          <w:id w:val="-1579362916"/>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CITATION Gül01 \t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2001)</w:t>
          </w:r>
          <w:r w:rsidR="00D958AD">
            <w:rPr>
              <w:rFonts w:asciiTheme="majorBidi" w:hAnsiTheme="majorBidi" w:cstheme="majorBidi"/>
              <w:sz w:val="24"/>
              <w:szCs w:val="24"/>
            </w:rPr>
            <w:fldChar w:fldCharType="end"/>
          </w:r>
        </w:sdtContent>
      </w:sdt>
      <w:r w:rsidR="00376600" w:rsidRPr="00D66FDA">
        <w:rPr>
          <w:rFonts w:asciiTheme="majorBidi" w:hAnsiTheme="majorBidi" w:cstheme="majorBidi"/>
          <w:sz w:val="24"/>
          <w:szCs w:val="24"/>
        </w:rPr>
        <w:t>. ‘ Cahiliye devri’ olarak bilinen bu devri  Akif şöyle anlatır:</w:t>
      </w:r>
    </w:p>
    <w:p w:rsidR="003662A6" w:rsidRPr="00DB09CE" w:rsidRDefault="00CA67BB"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Pr="00DB09CE">
        <w:rPr>
          <w:rFonts w:asciiTheme="majorBidi" w:hAnsiTheme="majorBidi" w:cstheme="majorBidi"/>
          <w:i/>
          <w:iCs/>
          <w:sz w:val="24"/>
          <w:szCs w:val="24"/>
        </w:rPr>
        <w:t xml:space="preserve"> </w:t>
      </w:r>
      <w:r w:rsidR="00376600" w:rsidRPr="00DB09CE">
        <w:rPr>
          <w:rFonts w:asciiTheme="majorBidi" w:hAnsiTheme="majorBidi" w:cstheme="majorBidi"/>
          <w:i/>
          <w:iCs/>
          <w:sz w:val="24"/>
          <w:szCs w:val="24"/>
        </w:rPr>
        <w:t>Sırtlanları geçmişti beşer yırtıcılıkta;</w:t>
      </w:r>
    </w:p>
    <w:p w:rsidR="00376600" w:rsidRPr="00DB09CE" w:rsidRDefault="00CA67BB"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Pr="00DB09CE">
        <w:rPr>
          <w:rFonts w:asciiTheme="majorBidi" w:hAnsiTheme="majorBidi" w:cstheme="majorBidi"/>
          <w:i/>
          <w:iCs/>
          <w:sz w:val="24"/>
          <w:szCs w:val="24"/>
        </w:rPr>
        <w:t xml:space="preserve">      </w:t>
      </w:r>
      <w:r w:rsidR="00376600" w:rsidRPr="00DB09CE">
        <w:rPr>
          <w:rFonts w:asciiTheme="majorBidi" w:hAnsiTheme="majorBidi" w:cstheme="majorBidi"/>
          <w:i/>
          <w:iCs/>
          <w:sz w:val="24"/>
          <w:szCs w:val="24"/>
        </w:rPr>
        <w:t>Dişsiz mi bir insan, onu kardeşleri yerdi</w:t>
      </w:r>
    </w:p>
    <w:p w:rsidR="003662A6" w:rsidRPr="00D66FDA" w:rsidRDefault="00DB09CE"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9621A" w:rsidRPr="00D66FDA">
        <w:rPr>
          <w:rFonts w:asciiTheme="majorBidi" w:hAnsiTheme="majorBidi" w:cstheme="majorBidi"/>
          <w:sz w:val="24"/>
          <w:szCs w:val="24"/>
        </w:rPr>
        <w:t>İnsanlık bu şekilde karanlıklar</w:t>
      </w:r>
      <w:r w:rsidR="008E013D">
        <w:rPr>
          <w:rFonts w:asciiTheme="majorBidi" w:hAnsiTheme="majorBidi" w:cstheme="majorBidi"/>
          <w:sz w:val="24"/>
          <w:szCs w:val="24"/>
        </w:rPr>
        <w:t xml:space="preserve"> içindeyken Allah Rasulünün ris</w:t>
      </w:r>
      <w:r w:rsidR="008E013D">
        <w:rPr>
          <w:rFonts w:ascii="Calibri" w:hAnsi="Calibri" w:cstheme="majorBidi"/>
          <w:sz w:val="24"/>
          <w:szCs w:val="24"/>
        </w:rPr>
        <w:t>â</w:t>
      </w:r>
      <w:r w:rsidR="00F9621A" w:rsidRPr="00D66FDA">
        <w:rPr>
          <w:rFonts w:asciiTheme="majorBidi" w:hAnsiTheme="majorBidi" w:cstheme="majorBidi"/>
          <w:sz w:val="24"/>
          <w:szCs w:val="24"/>
        </w:rPr>
        <w:t xml:space="preserve">let vazifesiyle her şey değişiverdi. </w:t>
      </w:r>
      <w:r w:rsidR="008E013D">
        <w:rPr>
          <w:rFonts w:asciiTheme="majorBidi" w:hAnsiTheme="majorBidi" w:cstheme="majorBidi"/>
          <w:sz w:val="24"/>
          <w:szCs w:val="24"/>
        </w:rPr>
        <w:t>K</w:t>
      </w:r>
      <w:r w:rsidR="008E013D">
        <w:rPr>
          <w:rFonts w:ascii="Calibri" w:hAnsi="Calibri" w:cstheme="majorBidi"/>
          <w:sz w:val="24"/>
          <w:szCs w:val="24"/>
        </w:rPr>
        <w:t>â</w:t>
      </w:r>
      <w:r w:rsidR="00D72E12" w:rsidRPr="00D66FDA">
        <w:rPr>
          <w:rFonts w:asciiTheme="majorBidi" w:hAnsiTheme="majorBidi" w:cstheme="majorBidi"/>
          <w:sz w:val="24"/>
          <w:szCs w:val="24"/>
        </w:rPr>
        <w:t>be</w:t>
      </w:r>
      <w:r w:rsidR="008E013D">
        <w:rPr>
          <w:rFonts w:asciiTheme="majorBidi" w:hAnsiTheme="majorBidi" w:cstheme="majorBidi"/>
          <w:sz w:val="24"/>
          <w:szCs w:val="24"/>
        </w:rPr>
        <w:t xml:space="preserve"> mihrap olmuş, Medine de bu ris</w:t>
      </w:r>
      <w:r w:rsidR="008E013D">
        <w:rPr>
          <w:rFonts w:ascii="Calibri" w:hAnsi="Calibri" w:cstheme="majorBidi"/>
          <w:sz w:val="24"/>
          <w:szCs w:val="24"/>
        </w:rPr>
        <w:t>â</w:t>
      </w:r>
      <w:r w:rsidR="008E013D">
        <w:rPr>
          <w:rFonts w:asciiTheme="majorBidi" w:hAnsiTheme="majorBidi" w:cstheme="majorBidi"/>
          <w:sz w:val="24"/>
          <w:szCs w:val="24"/>
        </w:rPr>
        <w:t>let vazifesinde Rasȗlull</w:t>
      </w:r>
      <w:r w:rsidR="008E013D">
        <w:rPr>
          <w:rFonts w:ascii="Calibri" w:hAnsi="Calibri" w:cstheme="majorBidi"/>
          <w:sz w:val="24"/>
          <w:szCs w:val="24"/>
        </w:rPr>
        <w:t>â</w:t>
      </w:r>
      <w:r w:rsidR="00D72E12" w:rsidRPr="00D66FDA">
        <w:rPr>
          <w:rFonts w:asciiTheme="majorBidi" w:hAnsiTheme="majorBidi" w:cstheme="majorBidi"/>
          <w:sz w:val="24"/>
          <w:szCs w:val="24"/>
        </w:rPr>
        <w:t xml:space="preserve">ha minber olmuş, insanlık bu minberden yükselen sesle hakikate uyanmış ve nura gark olmuştur.  </w:t>
      </w:r>
      <w:r w:rsidR="00F9621A" w:rsidRPr="00D66FDA">
        <w:rPr>
          <w:rFonts w:asciiTheme="majorBidi" w:hAnsiTheme="majorBidi" w:cstheme="majorBidi"/>
          <w:sz w:val="24"/>
          <w:szCs w:val="24"/>
        </w:rPr>
        <w:t>Şair Ahmet Şevk</w:t>
      </w:r>
      <w:r w:rsidR="008E013D">
        <w:rPr>
          <w:rFonts w:asciiTheme="majorBidi" w:hAnsiTheme="majorBidi" w:cstheme="majorBidi"/>
          <w:sz w:val="24"/>
          <w:szCs w:val="24"/>
        </w:rPr>
        <w:t>i’nin dediği gibi ‘Hid</w:t>
      </w:r>
      <w:r w:rsidR="008E013D">
        <w:rPr>
          <w:rFonts w:ascii="Calibri" w:hAnsi="Calibri" w:cstheme="majorBidi"/>
          <w:sz w:val="24"/>
          <w:szCs w:val="24"/>
        </w:rPr>
        <w:t>â</w:t>
      </w:r>
      <w:r w:rsidR="008E013D">
        <w:rPr>
          <w:rFonts w:asciiTheme="majorBidi" w:hAnsiTheme="majorBidi" w:cstheme="majorBidi"/>
          <w:sz w:val="24"/>
          <w:szCs w:val="24"/>
        </w:rPr>
        <w:t>yet doğdu, k</w:t>
      </w:r>
      <w:r w:rsidR="008E013D">
        <w:rPr>
          <w:rFonts w:ascii="Calibri" w:hAnsi="Calibri" w:cstheme="majorBidi"/>
          <w:sz w:val="24"/>
          <w:szCs w:val="24"/>
        </w:rPr>
        <w:t>â</w:t>
      </w:r>
      <w:r w:rsidR="008E013D">
        <w:rPr>
          <w:rFonts w:asciiTheme="majorBidi" w:hAnsiTheme="majorBidi" w:cstheme="majorBidi"/>
          <w:sz w:val="24"/>
          <w:szCs w:val="24"/>
        </w:rPr>
        <w:t>in</w:t>
      </w:r>
      <w:r w:rsidR="008E013D">
        <w:rPr>
          <w:rFonts w:ascii="Calibri" w:hAnsi="Calibri" w:cstheme="majorBidi"/>
          <w:sz w:val="24"/>
          <w:szCs w:val="24"/>
        </w:rPr>
        <w:t>â</w:t>
      </w:r>
      <w:r w:rsidR="00F9621A" w:rsidRPr="00D66FDA">
        <w:rPr>
          <w:rFonts w:asciiTheme="majorBidi" w:hAnsiTheme="majorBidi" w:cstheme="majorBidi"/>
          <w:sz w:val="24"/>
          <w:szCs w:val="24"/>
        </w:rPr>
        <w:t>t bütünüyle ışık oldu. Artık zamanın dudaklarında tatlı bir tebessüm ve sena var.’</w:t>
      </w:r>
    </w:p>
    <w:p w:rsidR="003662A6" w:rsidRPr="00D66FDA" w:rsidRDefault="00DB09CE"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B74EF" w:rsidRPr="00D66FDA">
        <w:rPr>
          <w:rFonts w:asciiTheme="majorBidi" w:hAnsiTheme="majorBidi" w:cstheme="majorBidi"/>
          <w:sz w:val="24"/>
          <w:szCs w:val="24"/>
        </w:rPr>
        <w:t>ᶜAma; varl</w:t>
      </w:r>
      <w:r w:rsidR="008E013D">
        <w:rPr>
          <w:rFonts w:asciiTheme="majorBidi" w:hAnsiTheme="majorBidi" w:cstheme="majorBidi"/>
          <w:sz w:val="24"/>
          <w:szCs w:val="24"/>
        </w:rPr>
        <w:t xml:space="preserve">ığın bulutsu görünümündeki ilk </w:t>
      </w:r>
      <w:r w:rsidR="008E013D">
        <w:rPr>
          <w:rFonts w:ascii="Calibri" w:hAnsi="Calibri" w:cstheme="majorBidi"/>
          <w:sz w:val="24"/>
          <w:szCs w:val="24"/>
        </w:rPr>
        <w:t>â</w:t>
      </w:r>
      <w:r w:rsidR="008B74EF" w:rsidRPr="00D66FDA">
        <w:rPr>
          <w:rFonts w:asciiTheme="majorBidi" w:hAnsiTheme="majorBidi" w:cstheme="majorBidi"/>
          <w:sz w:val="24"/>
          <w:szCs w:val="24"/>
        </w:rPr>
        <w:t>nı olup, tasavvufta vahidiye</w:t>
      </w:r>
      <w:r>
        <w:rPr>
          <w:rFonts w:asciiTheme="majorBidi" w:hAnsiTheme="majorBidi" w:cstheme="majorBidi"/>
          <w:sz w:val="24"/>
          <w:szCs w:val="24"/>
        </w:rPr>
        <w:t>t tecellisin</w:t>
      </w:r>
      <w:r w:rsidR="004A709D">
        <w:rPr>
          <w:rFonts w:asciiTheme="majorBidi" w:hAnsiTheme="majorBidi" w:cstheme="majorBidi"/>
          <w:sz w:val="24"/>
          <w:szCs w:val="24"/>
        </w:rPr>
        <w:t xml:space="preserve">i temsil etmektedir </w:t>
      </w:r>
      <w:sdt>
        <w:sdtPr>
          <w:rPr>
            <w:rFonts w:asciiTheme="majorBidi" w:hAnsiTheme="majorBidi" w:cstheme="majorBidi"/>
            <w:sz w:val="24"/>
            <w:szCs w:val="24"/>
          </w:rPr>
          <w:id w:val="-1540418556"/>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CITATION Gül06 \t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(Gülen, 2006)</w:t>
          </w:r>
          <w:r w:rsidR="00D958AD">
            <w:rPr>
              <w:rFonts w:asciiTheme="majorBidi" w:hAnsiTheme="majorBidi" w:cstheme="majorBidi"/>
              <w:sz w:val="24"/>
              <w:szCs w:val="24"/>
            </w:rPr>
            <w:fldChar w:fldCharType="end"/>
          </w:r>
        </w:sdtContent>
      </w:sdt>
      <w:r>
        <w:rPr>
          <w:rFonts w:asciiTheme="majorBidi" w:hAnsiTheme="majorBidi" w:cstheme="majorBidi"/>
          <w:sz w:val="24"/>
          <w:szCs w:val="24"/>
        </w:rPr>
        <w:t>.</w:t>
      </w:r>
    </w:p>
    <w:p w:rsidR="008B74EF" w:rsidRPr="00D66FDA" w:rsidRDefault="008B74EF"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Pertev- deycūr; ᶜ</w:t>
      </w:r>
      <w:r w:rsidR="008E013D">
        <w:rPr>
          <w:rFonts w:asciiTheme="majorBidi" w:hAnsiTheme="majorBidi" w:cstheme="majorBidi"/>
          <w:sz w:val="24"/>
          <w:szCs w:val="24"/>
        </w:rPr>
        <w:t>adem-mevcȗd</w:t>
      </w:r>
      <w:r w:rsidR="008E013D">
        <w:rPr>
          <w:rFonts w:ascii="Calibri" w:hAnsi="Calibri" w:cstheme="majorBidi"/>
          <w:sz w:val="24"/>
          <w:szCs w:val="24"/>
        </w:rPr>
        <w:t>â</w:t>
      </w:r>
      <w:r w:rsidRPr="00D66FDA">
        <w:rPr>
          <w:rFonts w:asciiTheme="majorBidi" w:hAnsiTheme="majorBidi" w:cstheme="majorBidi"/>
          <w:sz w:val="24"/>
          <w:szCs w:val="24"/>
        </w:rPr>
        <w:t xml:space="preserve">t; ᶜama-çeşm kelimeleri arasında </w:t>
      </w:r>
      <w:r w:rsidRPr="00603093">
        <w:rPr>
          <w:rFonts w:asciiTheme="majorBidi" w:hAnsiTheme="majorBidi" w:cstheme="majorBidi"/>
          <w:b/>
          <w:bCs/>
          <w:sz w:val="24"/>
          <w:szCs w:val="24"/>
        </w:rPr>
        <w:t>tezat</w:t>
      </w:r>
      <w:r w:rsidRPr="00D66FDA">
        <w:rPr>
          <w:rFonts w:asciiTheme="majorBidi" w:hAnsiTheme="majorBidi" w:cstheme="majorBidi"/>
          <w:sz w:val="24"/>
          <w:szCs w:val="24"/>
        </w:rPr>
        <w:t xml:space="preserve"> vardır.</w:t>
      </w:r>
    </w:p>
    <w:p w:rsidR="008B74EF" w:rsidRPr="0068227E" w:rsidRDefault="008B74EF"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t>5   Mürā’āt-ı edep şartiyle gir Nābī bu dergāha</w:t>
      </w:r>
    </w:p>
    <w:p w:rsidR="008B74EF" w:rsidRPr="0068227E" w:rsidRDefault="003662A6" w:rsidP="009F72DD">
      <w:pPr>
        <w:tabs>
          <w:tab w:val="left" w:pos="1680"/>
        </w:tabs>
        <w:spacing w:line="360" w:lineRule="auto"/>
        <w:jc w:val="both"/>
        <w:rPr>
          <w:rFonts w:asciiTheme="majorBidi" w:hAnsiTheme="majorBidi" w:cstheme="majorBidi"/>
          <w:b/>
          <w:bCs/>
          <w:sz w:val="24"/>
          <w:szCs w:val="24"/>
        </w:rPr>
      </w:pPr>
      <w:r w:rsidRPr="0068227E">
        <w:rPr>
          <w:rFonts w:asciiTheme="majorBidi" w:hAnsiTheme="majorBidi" w:cstheme="majorBidi"/>
          <w:b/>
          <w:bCs/>
          <w:sz w:val="24"/>
          <w:szCs w:val="24"/>
        </w:rPr>
        <w:lastRenderedPageBreak/>
        <w:t xml:space="preserve">     </w:t>
      </w:r>
      <w:r w:rsidR="008B74EF" w:rsidRPr="0068227E">
        <w:rPr>
          <w:rFonts w:asciiTheme="majorBidi" w:hAnsiTheme="majorBidi" w:cstheme="majorBidi"/>
          <w:b/>
          <w:bCs/>
          <w:sz w:val="24"/>
          <w:szCs w:val="24"/>
        </w:rPr>
        <w:t>Metāf-ı kudsiyāndır būsegāh-ı enbiyādır bu</w:t>
      </w:r>
    </w:p>
    <w:p w:rsidR="008B74EF" w:rsidRPr="00D66FDA" w:rsidRDefault="002E2FC3" w:rsidP="009F72DD">
      <w:pPr>
        <w:tabs>
          <w:tab w:val="left" w:pos="1680"/>
        </w:tabs>
        <w:spacing w:line="360" w:lineRule="auto"/>
        <w:jc w:val="both"/>
        <w:rPr>
          <w:rFonts w:asciiTheme="majorBidi" w:hAnsiTheme="majorBidi" w:cstheme="majorBidi"/>
          <w:i/>
          <w:iCs/>
          <w:sz w:val="24"/>
          <w:szCs w:val="24"/>
        </w:rPr>
      </w:pPr>
      <w:r w:rsidRPr="00D66FDA">
        <w:rPr>
          <w:rFonts w:asciiTheme="majorBidi" w:hAnsiTheme="majorBidi" w:cstheme="majorBidi"/>
          <w:i/>
          <w:iCs/>
          <w:sz w:val="24"/>
          <w:szCs w:val="24"/>
        </w:rPr>
        <w:t>Ey Nābī, bu dergāha edebe riāyet etme şartıyla gir. Burası kudsīlerin tavaf ettiği ve nebīlerin öptüğü yerdir.</w:t>
      </w:r>
    </w:p>
    <w:p w:rsidR="00087742" w:rsidRPr="00D66FDA" w:rsidRDefault="00DB09CE"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E013D">
        <w:rPr>
          <w:rFonts w:asciiTheme="majorBidi" w:hAnsiTheme="majorBidi" w:cstheme="majorBidi"/>
          <w:sz w:val="24"/>
          <w:szCs w:val="24"/>
        </w:rPr>
        <w:t>N</w:t>
      </w:r>
      <w:r w:rsidR="008E013D">
        <w:rPr>
          <w:rFonts w:ascii="Calibri" w:hAnsi="Calibri" w:cstheme="majorBidi"/>
          <w:sz w:val="24"/>
          <w:szCs w:val="24"/>
        </w:rPr>
        <w:t>â</w:t>
      </w:r>
      <w:r w:rsidR="008E013D">
        <w:rPr>
          <w:rFonts w:asciiTheme="majorBidi" w:hAnsiTheme="majorBidi" w:cstheme="majorBidi"/>
          <w:sz w:val="24"/>
          <w:szCs w:val="24"/>
        </w:rPr>
        <w:t>bȋ, Allah ve Rasȗ</w:t>
      </w:r>
      <w:r w:rsidR="00365B73" w:rsidRPr="00D66FDA">
        <w:rPr>
          <w:rFonts w:asciiTheme="majorBidi" w:hAnsiTheme="majorBidi" w:cstheme="majorBidi"/>
          <w:sz w:val="24"/>
          <w:szCs w:val="24"/>
        </w:rPr>
        <w:t>lünün aşkıyla çıktığı seyahatte vuslat arzusu ve heyecanıyla dopdolu</w:t>
      </w:r>
      <w:r w:rsidR="004303C6" w:rsidRPr="00D66FDA">
        <w:rPr>
          <w:rFonts w:asciiTheme="majorBidi" w:hAnsiTheme="majorBidi" w:cstheme="majorBidi"/>
          <w:sz w:val="24"/>
          <w:szCs w:val="24"/>
        </w:rPr>
        <w:t>, ismindeki o hiçliğiyle bütünleşerek,</w:t>
      </w:r>
      <w:r w:rsidR="00603093">
        <w:rPr>
          <w:rFonts w:asciiTheme="majorBidi" w:hAnsiTheme="majorBidi" w:cstheme="majorBidi"/>
          <w:sz w:val="24"/>
          <w:szCs w:val="24"/>
        </w:rPr>
        <w:t xml:space="preserve"> </w:t>
      </w:r>
      <w:r w:rsidR="004303C6" w:rsidRPr="00D66FDA">
        <w:rPr>
          <w:rFonts w:asciiTheme="majorBidi" w:hAnsiTheme="majorBidi" w:cstheme="majorBidi"/>
          <w:sz w:val="24"/>
          <w:szCs w:val="24"/>
        </w:rPr>
        <w:t xml:space="preserve"> saygıyla girmesi gerektiğini kendine söylüyor. </w:t>
      </w:r>
      <w:r w:rsidR="00453265" w:rsidRPr="00D66FDA">
        <w:rPr>
          <w:rFonts w:asciiTheme="majorBidi" w:hAnsiTheme="majorBidi" w:cstheme="majorBidi"/>
          <w:sz w:val="24"/>
          <w:szCs w:val="24"/>
        </w:rPr>
        <w:t xml:space="preserve">İnsan, edebi iç </w:t>
      </w:r>
      <w:r w:rsidR="008E013D">
        <w:rPr>
          <w:rFonts w:ascii="Calibri" w:hAnsi="Calibri" w:cstheme="majorBidi"/>
          <w:sz w:val="24"/>
          <w:szCs w:val="24"/>
        </w:rPr>
        <w:t>â</w:t>
      </w:r>
      <w:r w:rsidR="00453265" w:rsidRPr="00D66FDA">
        <w:rPr>
          <w:rFonts w:asciiTheme="majorBidi" w:hAnsiTheme="majorBidi" w:cstheme="majorBidi"/>
          <w:sz w:val="24"/>
          <w:szCs w:val="24"/>
        </w:rPr>
        <w:t>leminde gerçe</w:t>
      </w:r>
      <w:r w:rsidR="008E013D">
        <w:rPr>
          <w:rFonts w:asciiTheme="majorBidi" w:hAnsiTheme="majorBidi" w:cstheme="majorBidi"/>
          <w:sz w:val="24"/>
          <w:szCs w:val="24"/>
        </w:rPr>
        <w:t>kleştirebildiği ölçüde onun ahl</w:t>
      </w:r>
      <w:r w:rsidR="008E013D">
        <w:rPr>
          <w:rFonts w:ascii="Calibri" w:hAnsi="Calibri" w:cstheme="majorBidi"/>
          <w:sz w:val="24"/>
          <w:szCs w:val="24"/>
        </w:rPr>
        <w:t>â</w:t>
      </w:r>
      <w:r w:rsidR="00453265" w:rsidRPr="00D66FDA">
        <w:rPr>
          <w:rFonts w:asciiTheme="majorBidi" w:hAnsiTheme="majorBidi" w:cstheme="majorBidi"/>
          <w:sz w:val="24"/>
          <w:szCs w:val="24"/>
        </w:rPr>
        <w:t>k, tavır ve davranışlarında kalıcı olur. Gazelin başınd</w:t>
      </w:r>
      <w:r w:rsidR="008E013D">
        <w:rPr>
          <w:rFonts w:asciiTheme="majorBidi" w:hAnsiTheme="majorBidi" w:cstheme="majorBidi"/>
          <w:sz w:val="24"/>
          <w:szCs w:val="24"/>
        </w:rPr>
        <w:t>an beri hep edebe vurgu yapar N</w:t>
      </w:r>
      <w:r w:rsidR="008E013D">
        <w:rPr>
          <w:rFonts w:ascii="Calibri" w:hAnsi="Calibri" w:cstheme="majorBidi"/>
          <w:sz w:val="24"/>
          <w:szCs w:val="24"/>
        </w:rPr>
        <w:t>â</w:t>
      </w:r>
      <w:r w:rsidR="008E013D">
        <w:rPr>
          <w:rFonts w:asciiTheme="majorBidi" w:hAnsiTheme="majorBidi" w:cstheme="majorBidi"/>
          <w:sz w:val="24"/>
          <w:szCs w:val="24"/>
        </w:rPr>
        <w:t>b</w:t>
      </w:r>
      <w:r w:rsidR="009F72DD">
        <w:rPr>
          <w:rFonts w:asciiTheme="majorBidi" w:hAnsiTheme="majorBidi" w:cstheme="majorBidi"/>
          <w:sz w:val="24"/>
          <w:szCs w:val="24"/>
        </w:rPr>
        <w:t>ȋ</w:t>
      </w:r>
      <w:r w:rsidR="00453265" w:rsidRPr="00D66FDA">
        <w:rPr>
          <w:rFonts w:asciiTheme="majorBidi" w:hAnsiTheme="majorBidi" w:cstheme="majorBidi"/>
          <w:sz w:val="24"/>
          <w:szCs w:val="24"/>
        </w:rPr>
        <w:t xml:space="preserve">, </w:t>
      </w:r>
      <w:r w:rsidR="00A33710" w:rsidRPr="00D66FDA">
        <w:rPr>
          <w:rFonts w:asciiTheme="majorBidi" w:hAnsiTheme="majorBidi" w:cstheme="majorBidi"/>
          <w:sz w:val="24"/>
          <w:szCs w:val="24"/>
        </w:rPr>
        <w:t>ç</w:t>
      </w:r>
      <w:r w:rsidR="004303C6" w:rsidRPr="00D66FDA">
        <w:rPr>
          <w:rFonts w:asciiTheme="majorBidi" w:hAnsiTheme="majorBidi" w:cstheme="majorBidi"/>
          <w:sz w:val="24"/>
          <w:szCs w:val="24"/>
        </w:rPr>
        <w:t xml:space="preserve">ünkü; </w:t>
      </w:r>
    </w:p>
    <w:p w:rsidR="004303C6" w:rsidRPr="00D66FDA" w:rsidRDefault="00DB09CE"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4303C6" w:rsidRPr="00D66FDA">
        <w:rPr>
          <w:rFonts w:asciiTheme="majorBidi" w:hAnsiTheme="majorBidi" w:cstheme="majorBidi"/>
          <w:i/>
          <w:iCs/>
          <w:sz w:val="24"/>
          <w:szCs w:val="24"/>
        </w:rPr>
        <w:t xml:space="preserve">Edeb arayişüdür insanın </w:t>
      </w:r>
    </w:p>
    <w:p w:rsidR="004303C6" w:rsidRDefault="00DB09CE" w:rsidP="009F72DD">
      <w:pPr>
        <w:tabs>
          <w:tab w:val="left" w:pos="1680"/>
        </w:tabs>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4303C6" w:rsidRPr="00D66FDA">
        <w:rPr>
          <w:rFonts w:asciiTheme="majorBidi" w:hAnsiTheme="majorBidi" w:cstheme="majorBidi"/>
          <w:i/>
          <w:iCs/>
          <w:sz w:val="24"/>
          <w:szCs w:val="24"/>
        </w:rPr>
        <w:t>Bī-edeb tabiᶜüdür şeytanın’ der</w:t>
      </w:r>
      <w:r w:rsidR="009F72DD">
        <w:rPr>
          <w:rFonts w:asciiTheme="majorBidi" w:hAnsiTheme="majorBidi" w:cstheme="majorBidi"/>
          <w:i/>
          <w:iCs/>
          <w:sz w:val="24"/>
          <w:szCs w:val="24"/>
        </w:rPr>
        <w:t xml:space="preserve"> </w:t>
      </w:r>
      <w:r w:rsidR="004303C6" w:rsidRPr="00D66FDA">
        <w:rPr>
          <w:rFonts w:asciiTheme="majorBidi" w:hAnsiTheme="majorBidi" w:cstheme="majorBidi"/>
          <w:i/>
          <w:iCs/>
          <w:sz w:val="24"/>
          <w:szCs w:val="24"/>
        </w:rPr>
        <w:t xml:space="preserve"> </w:t>
      </w:r>
      <w:r w:rsidR="004303C6" w:rsidRPr="00DB09CE">
        <w:rPr>
          <w:rFonts w:asciiTheme="majorBidi" w:hAnsiTheme="majorBidi" w:cstheme="majorBidi"/>
          <w:sz w:val="24"/>
          <w:szCs w:val="24"/>
        </w:rPr>
        <w:t>Hayriyyesinde</w:t>
      </w:r>
      <w:r w:rsidR="004303C6" w:rsidRPr="00D66FDA">
        <w:rPr>
          <w:rFonts w:asciiTheme="majorBidi" w:hAnsiTheme="majorBidi" w:cstheme="majorBidi"/>
          <w:i/>
          <w:iCs/>
          <w:sz w:val="24"/>
          <w:szCs w:val="24"/>
        </w:rPr>
        <w:t>.</w:t>
      </w:r>
    </w:p>
    <w:p w:rsidR="00F538E4" w:rsidRDefault="00DB09CE"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F72DD">
        <w:rPr>
          <w:rFonts w:asciiTheme="majorBidi" w:hAnsiTheme="majorBidi" w:cstheme="majorBidi"/>
          <w:sz w:val="24"/>
          <w:szCs w:val="24"/>
        </w:rPr>
        <w:t>Derg</w:t>
      </w:r>
      <w:r w:rsidR="009F72DD">
        <w:rPr>
          <w:rFonts w:ascii="Calibri" w:hAnsi="Calibri" w:cstheme="majorBidi"/>
          <w:sz w:val="24"/>
          <w:szCs w:val="24"/>
        </w:rPr>
        <w:t>â</w:t>
      </w:r>
      <w:r w:rsidR="00170E10">
        <w:rPr>
          <w:rFonts w:asciiTheme="majorBidi" w:hAnsiTheme="majorBidi" w:cstheme="majorBidi"/>
          <w:sz w:val="24"/>
          <w:szCs w:val="24"/>
        </w:rPr>
        <w:t>h, ‘tekke, kapı önü’ manasında olup, terim olarak; ‘tarikat mensuplarının topluca ibadet ve törenlerini yaptıkları yere’</w:t>
      </w:r>
      <w:r w:rsidR="00EB76C2">
        <w:rPr>
          <w:rFonts w:asciiTheme="majorBidi" w:hAnsiTheme="majorBidi" w:cstheme="majorBidi"/>
          <w:sz w:val="24"/>
          <w:szCs w:val="24"/>
        </w:rPr>
        <w:t xml:space="preserve"> denir</w:t>
      </w:r>
      <w:r w:rsidR="0034369A">
        <w:rPr>
          <w:rFonts w:asciiTheme="majorBidi" w:hAnsiTheme="majorBidi" w:cstheme="majorBidi"/>
          <w:sz w:val="24"/>
          <w:szCs w:val="24"/>
        </w:rPr>
        <w:t xml:space="preserve"> </w:t>
      </w:r>
      <w:sdt>
        <w:sdtPr>
          <w:rPr>
            <w:rFonts w:asciiTheme="majorBidi" w:hAnsiTheme="majorBidi" w:cstheme="majorBidi"/>
            <w:sz w:val="24"/>
            <w:szCs w:val="24"/>
          </w:rPr>
          <w:id w:val="1456144736"/>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 CITATION Pal09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(Pala, 2009)</w:t>
          </w:r>
          <w:r w:rsidR="00D958AD">
            <w:rPr>
              <w:rFonts w:asciiTheme="majorBidi" w:hAnsiTheme="majorBidi" w:cstheme="majorBidi"/>
              <w:sz w:val="24"/>
              <w:szCs w:val="24"/>
            </w:rPr>
            <w:fldChar w:fldCharType="end"/>
          </w:r>
        </w:sdtContent>
      </w:sdt>
      <w:r w:rsidR="0034369A">
        <w:rPr>
          <w:rFonts w:asciiTheme="majorBidi" w:hAnsiTheme="majorBidi" w:cstheme="majorBidi"/>
          <w:sz w:val="24"/>
          <w:szCs w:val="24"/>
        </w:rPr>
        <w:t>.</w:t>
      </w:r>
      <w:r w:rsidR="00EB76C2">
        <w:rPr>
          <w:rFonts w:asciiTheme="majorBidi" w:hAnsiTheme="majorBidi" w:cstheme="majorBidi"/>
          <w:sz w:val="24"/>
          <w:szCs w:val="24"/>
        </w:rPr>
        <w:t xml:space="preserve"> </w:t>
      </w:r>
      <w:r>
        <w:rPr>
          <w:rFonts w:asciiTheme="majorBidi" w:hAnsiTheme="majorBidi" w:cstheme="majorBidi"/>
          <w:sz w:val="24"/>
          <w:szCs w:val="24"/>
        </w:rPr>
        <w:t>“</w:t>
      </w:r>
      <w:r w:rsidR="00EB76C2" w:rsidRPr="00DB09CE">
        <w:rPr>
          <w:rFonts w:asciiTheme="majorBidi" w:hAnsiTheme="majorBidi" w:cstheme="majorBidi"/>
          <w:i/>
          <w:iCs/>
        </w:rPr>
        <w:t>Dini bilgilerin öğrenildiği yerlerin başında gelen bu mekanlar, şairlerin de büyük ölçüde buralarda gördüğü manevi eğitimin neticesinde kendilerinde hasıl olan bir hālin tesiriyle şiirlerini yazmaya başladıklarından onlar i</w:t>
      </w:r>
      <w:r w:rsidR="00FD3009" w:rsidRPr="00DB09CE">
        <w:rPr>
          <w:rFonts w:asciiTheme="majorBidi" w:hAnsiTheme="majorBidi" w:cstheme="majorBidi"/>
          <w:i/>
          <w:iCs/>
        </w:rPr>
        <w:t>çin bu mekanların çok özel bir yeri vardır</w:t>
      </w:r>
      <w:r>
        <w:rPr>
          <w:rFonts w:asciiTheme="majorBidi" w:hAnsiTheme="majorBidi" w:cstheme="majorBidi"/>
          <w:i/>
          <w:iCs/>
        </w:rPr>
        <w:t>”</w:t>
      </w:r>
      <w:r w:rsidR="00FD3009" w:rsidRPr="00DB09CE">
        <w:rPr>
          <w:rFonts w:asciiTheme="majorBidi" w:hAnsiTheme="majorBidi" w:cstheme="majorBidi"/>
          <w:i/>
          <w:iCs/>
        </w:rPr>
        <w:t xml:space="preserve"> </w:t>
      </w:r>
      <w:sdt>
        <w:sdtPr>
          <w:rPr>
            <w:rFonts w:asciiTheme="majorBidi" w:hAnsiTheme="majorBidi" w:cstheme="majorBidi"/>
            <w:i/>
            <w:iCs/>
          </w:rPr>
          <w:id w:val="-1089456823"/>
          <w:citation/>
        </w:sdtPr>
        <w:sdtContent>
          <w:r w:rsidR="00D958AD">
            <w:rPr>
              <w:rFonts w:asciiTheme="majorBidi" w:hAnsiTheme="majorBidi" w:cstheme="majorBidi"/>
              <w:i/>
              <w:iCs/>
            </w:rPr>
            <w:fldChar w:fldCharType="begin"/>
          </w:r>
          <w:r w:rsidR="004A709D">
            <w:rPr>
              <w:rFonts w:asciiTheme="majorBidi" w:hAnsiTheme="majorBidi" w:cstheme="majorBidi"/>
              <w:i/>
              <w:iCs/>
            </w:rPr>
            <w:instrText xml:space="preserve"> CITATION Kıl12 \l 1055 </w:instrText>
          </w:r>
          <w:r w:rsidR="00D958AD">
            <w:rPr>
              <w:rFonts w:asciiTheme="majorBidi" w:hAnsiTheme="majorBidi" w:cstheme="majorBidi"/>
              <w:i/>
              <w:iCs/>
            </w:rPr>
            <w:fldChar w:fldCharType="separate"/>
          </w:r>
          <w:r w:rsidR="00D23613" w:rsidRPr="00D23613">
            <w:rPr>
              <w:rFonts w:asciiTheme="majorBidi" w:hAnsiTheme="majorBidi" w:cstheme="majorBidi"/>
              <w:noProof/>
            </w:rPr>
            <w:t>(Kılıç, 2012)</w:t>
          </w:r>
          <w:r w:rsidR="00D958AD">
            <w:rPr>
              <w:rFonts w:asciiTheme="majorBidi" w:hAnsiTheme="majorBidi" w:cstheme="majorBidi"/>
              <w:i/>
              <w:iCs/>
            </w:rPr>
            <w:fldChar w:fldCharType="end"/>
          </w:r>
        </w:sdtContent>
      </w:sdt>
      <w:r w:rsidR="00FD3009">
        <w:rPr>
          <w:rFonts w:asciiTheme="majorBidi" w:hAnsiTheme="majorBidi" w:cstheme="majorBidi"/>
          <w:sz w:val="24"/>
          <w:szCs w:val="24"/>
        </w:rPr>
        <w:t>.</w:t>
      </w:r>
      <w:r w:rsidR="0034369A">
        <w:rPr>
          <w:rFonts w:asciiTheme="majorBidi" w:hAnsiTheme="majorBidi" w:cstheme="majorBidi"/>
          <w:sz w:val="24"/>
          <w:szCs w:val="24"/>
        </w:rPr>
        <w:t xml:space="preserve"> Bu beyitte ‘dergāh’</w:t>
      </w:r>
      <w:r w:rsidR="00853C63">
        <w:rPr>
          <w:rFonts w:asciiTheme="majorBidi" w:hAnsiTheme="majorBidi" w:cstheme="majorBidi"/>
          <w:sz w:val="24"/>
          <w:szCs w:val="24"/>
        </w:rPr>
        <w:t xml:space="preserve">, ilmin yegāne kaynağı, merkezi olan; cennet bahçesine benzetilen </w:t>
      </w:r>
      <w:r w:rsidR="00853C63" w:rsidRPr="00DB09CE">
        <w:rPr>
          <w:rFonts w:asciiTheme="majorBidi" w:hAnsiTheme="majorBidi" w:cstheme="majorBidi"/>
          <w:b/>
          <w:bCs/>
          <w:i/>
          <w:iCs/>
          <w:sz w:val="24"/>
          <w:szCs w:val="24"/>
        </w:rPr>
        <w:t>‘Ravza-i Mutahhara</w:t>
      </w:r>
      <w:r w:rsidR="00853C63">
        <w:rPr>
          <w:rFonts w:asciiTheme="majorBidi" w:hAnsiTheme="majorBidi" w:cstheme="majorBidi"/>
          <w:sz w:val="24"/>
          <w:szCs w:val="24"/>
        </w:rPr>
        <w:t>’dır.</w:t>
      </w:r>
      <w:r w:rsidR="00F538E4">
        <w:rPr>
          <w:rFonts w:asciiTheme="majorBidi" w:hAnsiTheme="majorBidi" w:cstheme="majorBidi"/>
          <w:sz w:val="24"/>
          <w:szCs w:val="24"/>
        </w:rPr>
        <w:t xml:space="preserve"> </w:t>
      </w:r>
    </w:p>
    <w:p w:rsidR="002664F3" w:rsidRPr="00D66FDA" w:rsidRDefault="00F538E4"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K</w:t>
      </w:r>
      <w:r w:rsidR="009F72DD">
        <w:rPr>
          <w:rFonts w:ascii="Calibri" w:hAnsi="Calibri" w:cstheme="majorBidi"/>
          <w:sz w:val="24"/>
          <w:szCs w:val="24"/>
        </w:rPr>
        <w:t>â</w:t>
      </w:r>
      <w:r w:rsidR="00A33710" w:rsidRPr="00D66FDA">
        <w:rPr>
          <w:rFonts w:asciiTheme="majorBidi" w:hAnsiTheme="majorBidi" w:cstheme="majorBidi"/>
          <w:sz w:val="24"/>
          <w:szCs w:val="24"/>
        </w:rPr>
        <w:t xml:space="preserve">be’deki Hacerü’l-Esved’in hacılar tarafından öpülmesi </w:t>
      </w:r>
      <w:r w:rsidR="00A33710" w:rsidRPr="00603093">
        <w:rPr>
          <w:rFonts w:asciiTheme="majorBidi" w:hAnsiTheme="majorBidi" w:cstheme="majorBidi"/>
          <w:b/>
          <w:bCs/>
          <w:sz w:val="24"/>
          <w:szCs w:val="24"/>
        </w:rPr>
        <w:t>telmih</w:t>
      </w:r>
      <w:r w:rsidR="00A33710" w:rsidRPr="00D66FDA">
        <w:rPr>
          <w:rFonts w:asciiTheme="majorBidi" w:hAnsiTheme="majorBidi" w:cstheme="majorBidi"/>
          <w:sz w:val="24"/>
          <w:szCs w:val="24"/>
        </w:rPr>
        <w:t xml:space="preserve"> edil</w:t>
      </w:r>
      <w:r w:rsidR="009F72DD">
        <w:rPr>
          <w:rFonts w:asciiTheme="majorBidi" w:hAnsiTheme="majorBidi" w:cstheme="majorBidi"/>
          <w:sz w:val="24"/>
          <w:szCs w:val="24"/>
        </w:rPr>
        <w:t>mektedir. Cennetten geldiği riva</w:t>
      </w:r>
      <w:r w:rsidR="00A33710" w:rsidRPr="00D66FDA">
        <w:rPr>
          <w:rFonts w:asciiTheme="majorBidi" w:hAnsiTheme="majorBidi" w:cstheme="majorBidi"/>
          <w:sz w:val="24"/>
          <w:szCs w:val="24"/>
        </w:rPr>
        <w:t>yet edilen bu taş, bugünkü yerine Peygamber Efendimiz tarafından yerleştirilmiştir.</w:t>
      </w:r>
    </w:p>
    <w:p w:rsidR="00153870" w:rsidRPr="00D66FDA" w:rsidRDefault="00153870" w:rsidP="009F72DD">
      <w:pPr>
        <w:tabs>
          <w:tab w:val="left" w:pos="1680"/>
        </w:tabs>
        <w:spacing w:line="360" w:lineRule="auto"/>
        <w:jc w:val="both"/>
        <w:rPr>
          <w:rFonts w:asciiTheme="majorBidi" w:hAnsiTheme="majorBidi" w:cstheme="majorBidi"/>
          <w:b/>
          <w:bCs/>
          <w:sz w:val="24"/>
          <w:szCs w:val="24"/>
        </w:rPr>
      </w:pPr>
      <w:r w:rsidRPr="00D66FDA">
        <w:rPr>
          <w:rFonts w:asciiTheme="majorBidi" w:hAnsiTheme="majorBidi" w:cstheme="majorBidi"/>
          <w:b/>
          <w:bCs/>
          <w:sz w:val="24"/>
          <w:szCs w:val="24"/>
        </w:rPr>
        <w:t>B     Gazelin Yapısalcılık Açısından İncelenmesi</w:t>
      </w:r>
    </w:p>
    <w:p w:rsidR="00B620F3" w:rsidRPr="00D66FDA" w:rsidRDefault="00153870" w:rsidP="009F72DD">
      <w:pPr>
        <w:pStyle w:val="ListeParagraf"/>
        <w:numPr>
          <w:ilvl w:val="0"/>
          <w:numId w:val="4"/>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 xml:space="preserve">Nazım Şekli: </w:t>
      </w:r>
      <w:r w:rsidRPr="00D66FDA">
        <w:rPr>
          <w:rFonts w:asciiTheme="majorBidi" w:hAnsiTheme="majorBidi" w:cstheme="majorBidi"/>
          <w:sz w:val="24"/>
          <w:szCs w:val="24"/>
        </w:rPr>
        <w:t xml:space="preserve">Naᶜt konulu bir gazeldir. </w:t>
      </w:r>
      <w:r w:rsidR="00B620F3" w:rsidRPr="00D66FDA">
        <w:rPr>
          <w:rFonts w:asciiTheme="majorBidi" w:hAnsiTheme="majorBidi" w:cstheme="majorBidi"/>
          <w:sz w:val="24"/>
          <w:szCs w:val="24"/>
        </w:rPr>
        <w:t>5 beyitten oluşmaktadır. Nābī, Divānındaki 851 gazeliyle edebiyatımızın en çok gazel söyleyen şairlerinden biridir</w:t>
      </w:r>
      <w:r w:rsidR="004A709D">
        <w:rPr>
          <w:rFonts w:asciiTheme="majorBidi" w:hAnsiTheme="majorBidi" w:cstheme="majorBidi"/>
          <w:sz w:val="24"/>
          <w:szCs w:val="24"/>
        </w:rPr>
        <w:t xml:space="preserve"> </w:t>
      </w:r>
      <w:sdt>
        <w:sdtPr>
          <w:rPr>
            <w:rFonts w:asciiTheme="majorBidi" w:hAnsiTheme="majorBidi" w:cstheme="majorBidi"/>
            <w:sz w:val="24"/>
            <w:szCs w:val="24"/>
          </w:rPr>
          <w:id w:val="-1442066869"/>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 CITATION İpe99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(İpekten, 1999)</w:t>
          </w:r>
          <w:r w:rsidR="00D958AD">
            <w:rPr>
              <w:rFonts w:asciiTheme="majorBidi" w:hAnsiTheme="majorBidi" w:cstheme="majorBidi"/>
              <w:sz w:val="24"/>
              <w:szCs w:val="24"/>
            </w:rPr>
            <w:fldChar w:fldCharType="end"/>
          </w:r>
        </w:sdtContent>
      </w:sdt>
      <w:r w:rsidR="00B620F3" w:rsidRPr="00D66FDA">
        <w:rPr>
          <w:rFonts w:asciiTheme="majorBidi" w:hAnsiTheme="majorBidi" w:cstheme="majorBidi"/>
          <w:sz w:val="24"/>
          <w:szCs w:val="24"/>
        </w:rPr>
        <w:t>.</w:t>
      </w:r>
      <w:r w:rsidR="003F71D3" w:rsidRPr="00D66FDA">
        <w:rPr>
          <w:rFonts w:asciiTheme="majorBidi" w:hAnsiTheme="majorBidi" w:cstheme="majorBidi"/>
          <w:b/>
          <w:bCs/>
          <w:sz w:val="24"/>
          <w:szCs w:val="24"/>
        </w:rPr>
        <w:tab/>
      </w:r>
    </w:p>
    <w:p w:rsidR="003662A6" w:rsidRPr="00D66FDA" w:rsidRDefault="003662A6" w:rsidP="009F72DD">
      <w:pPr>
        <w:pStyle w:val="ListeParagraf"/>
        <w:tabs>
          <w:tab w:val="left" w:pos="567"/>
        </w:tabs>
        <w:spacing w:line="360" w:lineRule="auto"/>
        <w:ind w:left="0"/>
        <w:jc w:val="both"/>
        <w:rPr>
          <w:rFonts w:asciiTheme="majorBidi" w:hAnsiTheme="majorBidi" w:cstheme="majorBidi"/>
          <w:b/>
          <w:bCs/>
          <w:sz w:val="24"/>
          <w:szCs w:val="24"/>
        </w:rPr>
      </w:pPr>
    </w:p>
    <w:p w:rsidR="00B620F3" w:rsidRPr="00D66FDA" w:rsidRDefault="00B620F3" w:rsidP="009F72DD">
      <w:pPr>
        <w:pStyle w:val="ListeParagraf"/>
        <w:numPr>
          <w:ilvl w:val="0"/>
          <w:numId w:val="4"/>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 xml:space="preserve">Gazelin Vezni: </w:t>
      </w:r>
      <w:r w:rsidRPr="00D66FDA">
        <w:rPr>
          <w:rFonts w:asciiTheme="majorBidi" w:hAnsiTheme="majorBidi" w:cstheme="majorBidi"/>
          <w:sz w:val="24"/>
          <w:szCs w:val="24"/>
        </w:rPr>
        <w:t>Hezec bahrinin müsemmen kalıbı olan;</w:t>
      </w:r>
    </w:p>
    <w:p w:rsidR="00F538E4" w:rsidRDefault="00F865E3" w:rsidP="009F72DD">
      <w:pPr>
        <w:pStyle w:val="ListeParagraf"/>
        <w:tabs>
          <w:tab w:val="left" w:pos="1680"/>
        </w:tabs>
        <w:spacing w:line="360" w:lineRule="auto"/>
        <w:ind w:left="0"/>
        <w:jc w:val="both"/>
        <w:rPr>
          <w:rFonts w:asciiTheme="majorBidi" w:hAnsiTheme="majorBidi" w:cstheme="majorBidi"/>
          <w:b/>
          <w:bCs/>
          <w:sz w:val="24"/>
          <w:szCs w:val="24"/>
        </w:rPr>
      </w:pPr>
      <w:r w:rsidRPr="00D66FDA">
        <w:rPr>
          <w:rFonts w:asciiTheme="majorBidi" w:hAnsiTheme="majorBidi" w:cstheme="majorBidi"/>
          <w:i/>
          <w:iCs/>
          <w:sz w:val="24"/>
          <w:szCs w:val="24"/>
        </w:rPr>
        <w:t xml:space="preserve">Mefāᶜīlün   mefāᶜīlün  mefāᶜīlün  mefāᶜīlün   </w:t>
      </w:r>
      <w:r w:rsidRPr="00D66FDA">
        <w:rPr>
          <w:rFonts w:asciiTheme="majorBidi" w:hAnsiTheme="majorBidi" w:cstheme="majorBidi"/>
          <w:sz w:val="24"/>
          <w:szCs w:val="24"/>
        </w:rPr>
        <w:t>kalıbıyla yazılmıştır. Bu müsemmen kalıp hezec bahrinin şiirimizde</w:t>
      </w:r>
      <w:r w:rsidR="009F72DD">
        <w:rPr>
          <w:rFonts w:asciiTheme="majorBidi" w:hAnsiTheme="majorBidi" w:cstheme="majorBidi"/>
          <w:sz w:val="24"/>
          <w:szCs w:val="24"/>
        </w:rPr>
        <w:t xml:space="preserve"> en çok kullanılan kalıbıdır. N</w:t>
      </w:r>
      <w:r w:rsidR="009F72DD">
        <w:rPr>
          <w:rFonts w:ascii="Calibri" w:hAnsi="Calibri" w:cstheme="majorBidi"/>
          <w:sz w:val="24"/>
          <w:szCs w:val="24"/>
        </w:rPr>
        <w:t>â</w:t>
      </w:r>
      <w:r w:rsidR="009F72DD">
        <w:rPr>
          <w:rFonts w:asciiTheme="majorBidi" w:hAnsiTheme="majorBidi" w:cstheme="majorBidi"/>
          <w:sz w:val="24"/>
          <w:szCs w:val="24"/>
        </w:rPr>
        <w:t>bȋ, 2 kasȋ</w:t>
      </w:r>
      <w:r w:rsidRPr="00D66FDA">
        <w:rPr>
          <w:rFonts w:asciiTheme="majorBidi" w:hAnsiTheme="majorBidi" w:cstheme="majorBidi"/>
          <w:sz w:val="24"/>
          <w:szCs w:val="24"/>
        </w:rPr>
        <w:t xml:space="preserve">de, 125 gazel ve 2 tahmisinde bu kalıbı kullanmıştır </w:t>
      </w:r>
      <w:sdt>
        <w:sdtPr>
          <w:rPr>
            <w:rFonts w:asciiTheme="majorBidi" w:hAnsiTheme="majorBidi" w:cstheme="majorBidi"/>
            <w:sz w:val="24"/>
            <w:szCs w:val="24"/>
          </w:rPr>
          <w:id w:val="-81076725"/>
          <w:citation/>
        </w:sdtPr>
        <w:sdtContent>
          <w:r w:rsidR="00D958AD">
            <w:rPr>
              <w:rFonts w:asciiTheme="majorBidi" w:hAnsiTheme="majorBidi" w:cstheme="majorBidi"/>
              <w:sz w:val="24"/>
              <w:szCs w:val="24"/>
            </w:rPr>
            <w:fldChar w:fldCharType="begin"/>
          </w:r>
          <w:r w:rsidR="004A709D">
            <w:rPr>
              <w:rFonts w:asciiTheme="majorBidi" w:hAnsiTheme="majorBidi" w:cstheme="majorBidi"/>
              <w:sz w:val="24"/>
              <w:szCs w:val="24"/>
            </w:rPr>
            <w:instrText xml:space="preserve"> CITATION İpe99 \l 1055 </w:instrText>
          </w:r>
          <w:r w:rsidR="00D958AD">
            <w:rPr>
              <w:rFonts w:asciiTheme="majorBidi" w:hAnsiTheme="majorBidi" w:cstheme="majorBidi"/>
              <w:sz w:val="24"/>
              <w:szCs w:val="24"/>
            </w:rPr>
            <w:fldChar w:fldCharType="separate"/>
          </w:r>
          <w:r w:rsidR="00D23613" w:rsidRPr="00D23613">
            <w:rPr>
              <w:rFonts w:asciiTheme="majorBidi" w:hAnsiTheme="majorBidi" w:cstheme="majorBidi"/>
              <w:noProof/>
              <w:sz w:val="24"/>
              <w:szCs w:val="24"/>
            </w:rPr>
            <w:t>(İpekten, 1999)</w:t>
          </w:r>
          <w:r w:rsidR="00D958AD">
            <w:rPr>
              <w:rFonts w:asciiTheme="majorBidi" w:hAnsiTheme="majorBidi" w:cstheme="majorBidi"/>
              <w:sz w:val="24"/>
              <w:szCs w:val="24"/>
            </w:rPr>
            <w:fldChar w:fldCharType="end"/>
          </w:r>
        </w:sdtContent>
      </w:sdt>
      <w:r w:rsidRPr="00D66FDA">
        <w:rPr>
          <w:rFonts w:asciiTheme="majorBidi" w:hAnsiTheme="majorBidi" w:cstheme="majorBidi"/>
          <w:sz w:val="24"/>
          <w:szCs w:val="24"/>
        </w:rPr>
        <w:t>.</w:t>
      </w:r>
      <w:r w:rsidR="00F538E4">
        <w:rPr>
          <w:rFonts w:asciiTheme="majorBidi" w:hAnsiTheme="majorBidi" w:cstheme="majorBidi"/>
          <w:b/>
          <w:bCs/>
          <w:sz w:val="24"/>
          <w:szCs w:val="24"/>
        </w:rPr>
        <w:t xml:space="preserve"> </w:t>
      </w:r>
    </w:p>
    <w:p w:rsidR="00D025D5" w:rsidRPr="00D025D5" w:rsidRDefault="00D025D5"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Aşağıdaki tablodan gazelin vezin unsurlarına baktığımızda; 2 yerde </w:t>
      </w:r>
      <w:r w:rsidRPr="00D025D5">
        <w:rPr>
          <w:rFonts w:asciiTheme="majorBidi" w:hAnsiTheme="majorBidi" w:cstheme="majorBidi"/>
          <w:i/>
          <w:iCs/>
          <w:sz w:val="24"/>
          <w:szCs w:val="24"/>
        </w:rPr>
        <w:t>med</w:t>
      </w:r>
      <w:r>
        <w:rPr>
          <w:rFonts w:asciiTheme="majorBidi" w:hAnsiTheme="majorBidi" w:cstheme="majorBidi"/>
          <w:i/>
          <w:iCs/>
          <w:sz w:val="24"/>
          <w:szCs w:val="24"/>
        </w:rPr>
        <w:t xml:space="preserve">, </w:t>
      </w:r>
      <w:r>
        <w:rPr>
          <w:rFonts w:asciiTheme="majorBidi" w:hAnsiTheme="majorBidi" w:cstheme="majorBidi"/>
          <w:sz w:val="24"/>
          <w:szCs w:val="24"/>
        </w:rPr>
        <w:t xml:space="preserve">16 kelimede </w:t>
      </w:r>
      <w:r>
        <w:rPr>
          <w:rFonts w:asciiTheme="majorBidi" w:hAnsiTheme="majorBidi" w:cstheme="majorBidi"/>
          <w:i/>
          <w:iCs/>
          <w:sz w:val="24"/>
          <w:szCs w:val="24"/>
        </w:rPr>
        <w:t xml:space="preserve">imāle, </w:t>
      </w:r>
      <w:r>
        <w:rPr>
          <w:rFonts w:asciiTheme="majorBidi" w:hAnsiTheme="majorBidi" w:cstheme="majorBidi"/>
          <w:sz w:val="24"/>
          <w:szCs w:val="24"/>
        </w:rPr>
        <w:t xml:space="preserve">1 yerde de </w:t>
      </w:r>
      <w:r>
        <w:rPr>
          <w:rFonts w:asciiTheme="majorBidi" w:hAnsiTheme="majorBidi" w:cstheme="majorBidi"/>
          <w:i/>
          <w:iCs/>
          <w:sz w:val="24"/>
          <w:szCs w:val="24"/>
        </w:rPr>
        <w:t xml:space="preserve">vasl </w:t>
      </w:r>
      <w:r>
        <w:rPr>
          <w:rFonts w:asciiTheme="majorBidi" w:hAnsiTheme="majorBidi" w:cstheme="majorBidi"/>
          <w:sz w:val="24"/>
          <w:szCs w:val="24"/>
        </w:rPr>
        <w:t xml:space="preserve">yapıldığını görüyoruz. Kusur sayılan </w:t>
      </w:r>
      <w:r>
        <w:rPr>
          <w:rFonts w:asciiTheme="majorBidi" w:hAnsiTheme="majorBidi" w:cstheme="majorBidi"/>
          <w:i/>
          <w:iCs/>
          <w:sz w:val="24"/>
          <w:szCs w:val="24"/>
        </w:rPr>
        <w:t>zihaf</w:t>
      </w:r>
      <w:r>
        <w:rPr>
          <w:rFonts w:asciiTheme="majorBidi" w:hAnsiTheme="majorBidi" w:cstheme="majorBidi"/>
          <w:sz w:val="24"/>
          <w:szCs w:val="24"/>
        </w:rPr>
        <w:t xml:space="preserve">ın </w:t>
      </w:r>
      <w:r w:rsidR="001C6EBE">
        <w:rPr>
          <w:rFonts w:asciiTheme="majorBidi" w:hAnsiTheme="majorBidi" w:cstheme="majorBidi"/>
          <w:sz w:val="24"/>
          <w:szCs w:val="24"/>
        </w:rPr>
        <w:lastRenderedPageBreak/>
        <w:t xml:space="preserve">bulunmadığını, yalnız ‘hūr’ kelimesinde 2.tip zihafa düşüldüğünü görüyoruz. Genel durum değerlendirilince, bunun da kusur olmadığını görüyoruz. </w:t>
      </w:r>
    </w:p>
    <w:p w:rsidR="00F538E4" w:rsidRDefault="00F538E4" w:rsidP="009F72DD">
      <w:pPr>
        <w:pStyle w:val="ListeParagraf"/>
        <w:tabs>
          <w:tab w:val="left" w:pos="1680"/>
        </w:tabs>
        <w:spacing w:line="360" w:lineRule="auto"/>
        <w:ind w:left="0"/>
        <w:jc w:val="both"/>
        <w:rPr>
          <w:rFonts w:asciiTheme="majorBidi" w:hAnsiTheme="majorBidi" w:cstheme="majorBidi"/>
          <w:b/>
          <w:bCs/>
          <w:sz w:val="24"/>
          <w:szCs w:val="24"/>
        </w:rPr>
      </w:pPr>
    </w:p>
    <w:p w:rsidR="009F72DD" w:rsidRDefault="009F72DD" w:rsidP="009F72DD">
      <w:pPr>
        <w:pStyle w:val="ListeParagraf"/>
        <w:tabs>
          <w:tab w:val="left" w:pos="1680"/>
        </w:tabs>
        <w:spacing w:line="360" w:lineRule="auto"/>
        <w:ind w:left="0"/>
        <w:jc w:val="both"/>
        <w:rPr>
          <w:rFonts w:asciiTheme="majorBidi" w:hAnsiTheme="majorBidi" w:cstheme="majorBidi"/>
          <w:b/>
          <w:bCs/>
          <w:sz w:val="24"/>
          <w:szCs w:val="24"/>
        </w:rPr>
      </w:pPr>
    </w:p>
    <w:p w:rsidR="009F72DD" w:rsidRDefault="009F72DD" w:rsidP="009F72DD">
      <w:pPr>
        <w:pStyle w:val="ListeParagraf"/>
        <w:tabs>
          <w:tab w:val="left" w:pos="1680"/>
        </w:tabs>
        <w:spacing w:line="360" w:lineRule="auto"/>
        <w:ind w:left="0"/>
        <w:jc w:val="both"/>
        <w:rPr>
          <w:rFonts w:asciiTheme="majorBidi" w:hAnsiTheme="majorBidi" w:cstheme="majorBidi"/>
          <w:b/>
          <w:bCs/>
          <w:sz w:val="24"/>
          <w:szCs w:val="24"/>
        </w:rPr>
      </w:pPr>
    </w:p>
    <w:p w:rsidR="009F72DD" w:rsidRDefault="009F72DD" w:rsidP="009F72DD">
      <w:pPr>
        <w:pStyle w:val="ListeParagraf"/>
        <w:tabs>
          <w:tab w:val="left" w:pos="1680"/>
        </w:tabs>
        <w:spacing w:line="360" w:lineRule="auto"/>
        <w:ind w:left="0"/>
        <w:jc w:val="both"/>
        <w:rPr>
          <w:rFonts w:asciiTheme="majorBidi" w:hAnsiTheme="majorBidi" w:cstheme="majorBidi"/>
          <w:b/>
          <w:bCs/>
          <w:sz w:val="24"/>
          <w:szCs w:val="24"/>
        </w:rPr>
      </w:pPr>
    </w:p>
    <w:p w:rsidR="00F538E4" w:rsidRPr="00D66FDA" w:rsidRDefault="00F538E4"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Tablo  1: Gazeldeki Aruz Vezni Unsurlarının Dağılımı</w:t>
      </w:r>
    </w:p>
    <w:tbl>
      <w:tblPr>
        <w:tblStyle w:val="TabloKlavuzu"/>
        <w:tblW w:w="0" w:type="auto"/>
        <w:tblLook w:val="04A0"/>
      </w:tblPr>
      <w:tblGrid>
        <w:gridCol w:w="1471"/>
        <w:gridCol w:w="1471"/>
        <w:gridCol w:w="1471"/>
        <w:gridCol w:w="1471"/>
        <w:gridCol w:w="1471"/>
        <w:gridCol w:w="1472"/>
      </w:tblGrid>
      <w:tr w:rsidR="00F538E4" w:rsidTr="00F538E4">
        <w:tc>
          <w:tcPr>
            <w:tcW w:w="1471" w:type="dxa"/>
          </w:tcPr>
          <w:p w:rsidR="00F538E4" w:rsidRDefault="00F538E4" w:rsidP="009F72DD">
            <w:pPr>
              <w:pStyle w:val="ListeParagraf"/>
              <w:tabs>
                <w:tab w:val="left" w:pos="1680"/>
              </w:tabs>
              <w:spacing w:line="360" w:lineRule="auto"/>
              <w:ind w:left="0"/>
              <w:jc w:val="both"/>
              <w:rPr>
                <w:rFonts w:asciiTheme="majorBidi" w:hAnsiTheme="majorBidi" w:cstheme="majorBidi"/>
                <w:b/>
                <w:bCs/>
                <w:sz w:val="24"/>
                <w:szCs w:val="24"/>
              </w:rPr>
            </w:pPr>
          </w:p>
        </w:tc>
        <w:tc>
          <w:tcPr>
            <w:tcW w:w="1471" w:type="dxa"/>
          </w:tcPr>
          <w:p w:rsidR="00F538E4" w:rsidRPr="00D22BEA" w:rsidRDefault="00D22BEA" w:rsidP="009F72DD">
            <w:pPr>
              <w:tabs>
                <w:tab w:val="left" w:pos="168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1.beyit</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2.beyit</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3.beyit</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4.beyit</w:t>
            </w:r>
          </w:p>
        </w:tc>
        <w:tc>
          <w:tcPr>
            <w:tcW w:w="1472"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5.beyit</w:t>
            </w:r>
          </w:p>
        </w:tc>
      </w:tr>
      <w:tr w:rsidR="00F538E4" w:rsidTr="00F538E4">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Med</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1</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1</w:t>
            </w:r>
          </w:p>
        </w:tc>
        <w:tc>
          <w:tcPr>
            <w:tcW w:w="1472"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r>
      <w:tr w:rsidR="00F538E4" w:rsidTr="00F538E4">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İmale</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4</w:t>
            </w:r>
          </w:p>
        </w:tc>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E322B">
              <w:rPr>
                <w:rFonts w:asciiTheme="majorBidi" w:hAnsiTheme="majorBidi" w:cstheme="majorBidi"/>
                <w:b/>
                <w:bCs/>
                <w:sz w:val="24"/>
                <w:szCs w:val="24"/>
              </w:rPr>
              <w:t>4</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5</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1</w:t>
            </w:r>
          </w:p>
        </w:tc>
        <w:tc>
          <w:tcPr>
            <w:tcW w:w="1472"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2</w:t>
            </w:r>
          </w:p>
        </w:tc>
      </w:tr>
      <w:tr w:rsidR="00F538E4" w:rsidTr="00F538E4">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Zihaf</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2"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r>
      <w:tr w:rsidR="00F538E4" w:rsidTr="00F538E4">
        <w:tc>
          <w:tcPr>
            <w:tcW w:w="1471" w:type="dxa"/>
          </w:tcPr>
          <w:p w:rsidR="00F538E4" w:rsidRDefault="00D22BEA"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Vasl</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1</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1"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c>
          <w:tcPr>
            <w:tcW w:w="1472" w:type="dxa"/>
          </w:tcPr>
          <w:p w:rsidR="00F538E4" w:rsidRDefault="00DE322B"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0</w:t>
            </w:r>
          </w:p>
        </w:tc>
      </w:tr>
    </w:tbl>
    <w:p w:rsidR="00F538E4" w:rsidRPr="00D66FDA" w:rsidRDefault="00F538E4" w:rsidP="009F72DD">
      <w:pPr>
        <w:pStyle w:val="ListeParagraf"/>
        <w:tabs>
          <w:tab w:val="left" w:pos="1680"/>
        </w:tabs>
        <w:spacing w:line="360" w:lineRule="auto"/>
        <w:ind w:left="0"/>
        <w:jc w:val="both"/>
        <w:rPr>
          <w:rFonts w:asciiTheme="majorBidi" w:hAnsiTheme="majorBidi" w:cstheme="majorBidi"/>
          <w:b/>
          <w:bCs/>
          <w:sz w:val="24"/>
          <w:szCs w:val="24"/>
        </w:rPr>
      </w:pPr>
    </w:p>
    <w:p w:rsidR="00AC0E9D" w:rsidRPr="00D66FDA" w:rsidRDefault="004B74F5"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C0E9D" w:rsidRPr="00D66FDA">
        <w:rPr>
          <w:rFonts w:asciiTheme="majorBidi" w:hAnsiTheme="majorBidi" w:cstheme="majorBidi"/>
          <w:sz w:val="24"/>
          <w:szCs w:val="24"/>
        </w:rPr>
        <w:t>Gaz</w:t>
      </w:r>
      <w:r w:rsidR="001B6E61">
        <w:rPr>
          <w:rFonts w:asciiTheme="majorBidi" w:hAnsiTheme="majorBidi" w:cstheme="majorBidi"/>
          <w:sz w:val="24"/>
          <w:szCs w:val="24"/>
        </w:rPr>
        <w:t>elde anlam, ‘ -dır bu’ redifiyle da</w:t>
      </w:r>
      <w:r>
        <w:rPr>
          <w:rFonts w:asciiTheme="majorBidi" w:hAnsiTheme="majorBidi" w:cstheme="majorBidi"/>
          <w:sz w:val="24"/>
          <w:szCs w:val="24"/>
        </w:rPr>
        <w:t>ha</w:t>
      </w:r>
      <w:r w:rsidR="001B6E61">
        <w:rPr>
          <w:rFonts w:asciiTheme="majorBidi" w:hAnsiTheme="majorBidi" w:cstheme="majorBidi"/>
          <w:sz w:val="24"/>
          <w:szCs w:val="24"/>
        </w:rPr>
        <w:t xml:space="preserve"> netl</w:t>
      </w:r>
      <w:r>
        <w:rPr>
          <w:rFonts w:asciiTheme="majorBidi" w:hAnsiTheme="majorBidi" w:cstheme="majorBidi"/>
          <w:sz w:val="24"/>
          <w:szCs w:val="24"/>
        </w:rPr>
        <w:t>eşiyor</w:t>
      </w:r>
      <w:r w:rsidR="00AC0E9D" w:rsidRPr="00D66FDA">
        <w:rPr>
          <w:rFonts w:asciiTheme="majorBidi" w:hAnsiTheme="majorBidi" w:cstheme="majorBidi"/>
          <w:sz w:val="24"/>
          <w:szCs w:val="24"/>
        </w:rPr>
        <w:t xml:space="preserve">. Her mısrada tekrar edilen –dır redifiyle şair,  </w:t>
      </w:r>
      <w:r w:rsidR="00EC5262" w:rsidRPr="00D66FDA">
        <w:rPr>
          <w:rFonts w:asciiTheme="majorBidi" w:hAnsiTheme="majorBidi" w:cstheme="majorBidi"/>
          <w:sz w:val="24"/>
          <w:szCs w:val="24"/>
        </w:rPr>
        <w:t>ifade ettiği manaya kesinlik kazandır</w:t>
      </w:r>
      <w:r>
        <w:rPr>
          <w:rFonts w:asciiTheme="majorBidi" w:hAnsiTheme="majorBidi" w:cstheme="majorBidi"/>
          <w:sz w:val="24"/>
          <w:szCs w:val="24"/>
        </w:rPr>
        <w:t>ıyor. Gazelin kafiyesi ‘</w:t>
      </w:r>
      <w:r>
        <w:rPr>
          <w:rFonts w:ascii="Calibri" w:hAnsi="Calibri" w:cstheme="majorBidi"/>
          <w:sz w:val="24"/>
          <w:szCs w:val="24"/>
        </w:rPr>
        <w:t>â</w:t>
      </w:r>
      <w:r w:rsidR="00EC5262" w:rsidRPr="00D66FDA">
        <w:rPr>
          <w:rFonts w:asciiTheme="majorBidi" w:hAnsiTheme="majorBidi" w:cstheme="majorBidi"/>
          <w:sz w:val="24"/>
          <w:szCs w:val="24"/>
        </w:rPr>
        <w:t xml:space="preserve">’ kalın ve uzun sesiyle birlikte, redifin söylenişine bir zenginlik ve güçlü bir ses değeri vermektedir. </w:t>
      </w:r>
      <w:r w:rsidR="007C09C5" w:rsidRPr="00D66FDA">
        <w:rPr>
          <w:rFonts w:asciiTheme="majorBidi" w:hAnsiTheme="majorBidi" w:cstheme="majorBidi"/>
          <w:sz w:val="24"/>
          <w:szCs w:val="24"/>
        </w:rPr>
        <w:t xml:space="preserve"> Kafiye</w:t>
      </w:r>
      <w:r w:rsidR="00C5347B" w:rsidRPr="00D66FDA">
        <w:rPr>
          <w:rFonts w:asciiTheme="majorBidi" w:hAnsiTheme="majorBidi" w:cstheme="majorBidi"/>
          <w:sz w:val="24"/>
          <w:szCs w:val="24"/>
        </w:rPr>
        <w:t>, ‘</w:t>
      </w:r>
      <w:r w:rsidR="00C5347B" w:rsidRPr="00D66FDA">
        <w:rPr>
          <w:rFonts w:asciiTheme="majorBidi" w:hAnsiTheme="majorBidi" w:cstheme="majorBidi"/>
          <w:i/>
          <w:iCs/>
          <w:sz w:val="24"/>
          <w:szCs w:val="24"/>
        </w:rPr>
        <w:t>Hudā, Mustafā, ziyā, tūtiyā, kibriyā</w:t>
      </w:r>
      <w:r w:rsidR="007C09C5" w:rsidRPr="00D66FDA">
        <w:rPr>
          <w:rFonts w:asciiTheme="majorBidi" w:hAnsiTheme="majorBidi" w:cstheme="majorBidi"/>
          <w:i/>
          <w:iCs/>
          <w:sz w:val="24"/>
          <w:szCs w:val="24"/>
        </w:rPr>
        <w:t xml:space="preserve">, enbiyā’ </w:t>
      </w:r>
      <w:r w:rsidR="007C09C5" w:rsidRPr="00D66FDA">
        <w:rPr>
          <w:rFonts w:asciiTheme="majorBidi" w:hAnsiTheme="majorBidi" w:cstheme="majorBidi"/>
          <w:sz w:val="24"/>
          <w:szCs w:val="24"/>
        </w:rPr>
        <w:t>kelimelerindeki</w:t>
      </w:r>
      <w:r w:rsidR="009F72DD">
        <w:rPr>
          <w:rFonts w:asciiTheme="majorBidi" w:hAnsiTheme="majorBidi" w:cstheme="majorBidi"/>
          <w:i/>
          <w:iCs/>
          <w:sz w:val="24"/>
          <w:szCs w:val="24"/>
        </w:rPr>
        <w:t xml:space="preserve"> ‘</w:t>
      </w:r>
      <w:r w:rsidR="009F72DD">
        <w:rPr>
          <w:rFonts w:ascii="Calibri" w:hAnsi="Calibri" w:cstheme="majorBidi"/>
          <w:i/>
          <w:iCs/>
          <w:sz w:val="24"/>
          <w:szCs w:val="24"/>
        </w:rPr>
        <w:t>â</w:t>
      </w:r>
      <w:r w:rsidR="007C09C5" w:rsidRPr="00D66FDA">
        <w:rPr>
          <w:rFonts w:asciiTheme="majorBidi" w:hAnsiTheme="majorBidi" w:cstheme="majorBidi"/>
          <w:i/>
          <w:iCs/>
          <w:sz w:val="24"/>
          <w:szCs w:val="24"/>
        </w:rPr>
        <w:t xml:space="preserve">’ </w:t>
      </w:r>
      <w:r w:rsidR="00E71C8C">
        <w:rPr>
          <w:rFonts w:asciiTheme="majorBidi" w:hAnsiTheme="majorBidi" w:cstheme="majorBidi"/>
          <w:sz w:val="24"/>
          <w:szCs w:val="24"/>
        </w:rPr>
        <w:t xml:space="preserve">sesi olup, </w:t>
      </w:r>
      <w:r w:rsidR="00E71C8C">
        <w:rPr>
          <w:rFonts w:asciiTheme="majorBidi" w:hAnsiTheme="majorBidi" w:cstheme="majorBidi"/>
          <w:b/>
          <w:bCs/>
          <w:sz w:val="24"/>
          <w:szCs w:val="24"/>
        </w:rPr>
        <w:t>tam kafiye</w:t>
      </w:r>
      <w:r w:rsidR="00E71C8C">
        <w:rPr>
          <w:rFonts w:asciiTheme="majorBidi" w:hAnsiTheme="majorBidi" w:cstheme="majorBidi"/>
          <w:sz w:val="24"/>
          <w:szCs w:val="24"/>
        </w:rPr>
        <w:t>dir.</w:t>
      </w:r>
      <w:r w:rsidR="00017849" w:rsidRPr="00D66FDA">
        <w:rPr>
          <w:rFonts w:asciiTheme="majorBidi" w:hAnsiTheme="majorBidi" w:cstheme="majorBidi"/>
          <w:sz w:val="24"/>
          <w:szCs w:val="24"/>
        </w:rPr>
        <w:t xml:space="preserve"> Kafiyeli kelimelerden </w:t>
      </w:r>
      <w:r w:rsidR="00017849" w:rsidRPr="00D66FDA">
        <w:rPr>
          <w:rFonts w:asciiTheme="majorBidi" w:hAnsiTheme="majorBidi" w:cstheme="majorBidi"/>
          <w:i/>
          <w:iCs/>
          <w:sz w:val="24"/>
          <w:szCs w:val="24"/>
        </w:rPr>
        <w:t xml:space="preserve"> H</w:t>
      </w:r>
      <w:r w:rsidR="009F72DD">
        <w:rPr>
          <w:rFonts w:asciiTheme="majorBidi" w:hAnsiTheme="majorBidi" w:cstheme="majorBidi"/>
          <w:i/>
          <w:iCs/>
          <w:sz w:val="24"/>
          <w:szCs w:val="24"/>
        </w:rPr>
        <w:t>ud</w:t>
      </w:r>
      <w:r w:rsidR="009F72DD">
        <w:rPr>
          <w:rFonts w:ascii="Calibri" w:hAnsi="Calibri" w:cstheme="majorBidi"/>
          <w:i/>
          <w:iCs/>
          <w:sz w:val="24"/>
          <w:szCs w:val="24"/>
        </w:rPr>
        <w:t>â</w:t>
      </w:r>
      <w:r w:rsidR="00017849" w:rsidRPr="00D66FDA">
        <w:rPr>
          <w:rFonts w:asciiTheme="majorBidi" w:hAnsiTheme="majorBidi" w:cstheme="majorBidi"/>
          <w:i/>
          <w:iCs/>
          <w:sz w:val="24"/>
          <w:szCs w:val="24"/>
        </w:rPr>
        <w:t xml:space="preserve"> </w:t>
      </w:r>
      <w:r w:rsidR="00017849" w:rsidRPr="00D66FDA">
        <w:rPr>
          <w:rFonts w:asciiTheme="majorBidi" w:hAnsiTheme="majorBidi" w:cstheme="majorBidi"/>
          <w:sz w:val="24"/>
          <w:szCs w:val="24"/>
        </w:rPr>
        <w:t>Farsça, diğer kelimeler Arapça</w:t>
      </w:r>
      <w:r w:rsidR="00E71C8C">
        <w:rPr>
          <w:rFonts w:asciiTheme="majorBidi" w:hAnsiTheme="majorBidi" w:cstheme="majorBidi"/>
          <w:sz w:val="24"/>
          <w:szCs w:val="24"/>
        </w:rPr>
        <w:t>’</w:t>
      </w:r>
      <w:r w:rsidR="009F72DD">
        <w:rPr>
          <w:rFonts w:asciiTheme="majorBidi" w:hAnsiTheme="majorBidi" w:cstheme="majorBidi"/>
          <w:sz w:val="24"/>
          <w:szCs w:val="24"/>
        </w:rPr>
        <w:t>dır. Din</w:t>
      </w:r>
      <w:r w:rsidR="009F72DD">
        <w:rPr>
          <w:rFonts w:ascii="Calibri" w:hAnsi="Calibri" w:cstheme="majorBidi"/>
          <w:sz w:val="24"/>
          <w:szCs w:val="24"/>
        </w:rPr>
        <w:t>ȋ</w:t>
      </w:r>
      <w:r w:rsidR="00017849" w:rsidRPr="00D66FDA">
        <w:rPr>
          <w:rFonts w:asciiTheme="majorBidi" w:hAnsiTheme="majorBidi" w:cstheme="majorBidi"/>
          <w:sz w:val="24"/>
          <w:szCs w:val="24"/>
        </w:rPr>
        <w:t xml:space="preserve"> bir</w:t>
      </w:r>
      <w:r w:rsidR="005908A0">
        <w:rPr>
          <w:rFonts w:asciiTheme="majorBidi" w:hAnsiTheme="majorBidi" w:cstheme="majorBidi"/>
          <w:sz w:val="24"/>
          <w:szCs w:val="24"/>
        </w:rPr>
        <w:t>er</w:t>
      </w:r>
      <w:r w:rsidR="00017849" w:rsidRPr="00D66FDA">
        <w:rPr>
          <w:rFonts w:asciiTheme="majorBidi" w:hAnsiTheme="majorBidi" w:cstheme="majorBidi"/>
          <w:sz w:val="24"/>
          <w:szCs w:val="24"/>
        </w:rPr>
        <w:t xml:space="preserve"> terim olan kelimeler arasında anlam ve ses uyumu vardır. </w:t>
      </w:r>
    </w:p>
    <w:p w:rsidR="003662A6" w:rsidRPr="00D66FDA" w:rsidRDefault="003662A6" w:rsidP="009F72DD">
      <w:pPr>
        <w:pStyle w:val="ListeParagraf"/>
        <w:tabs>
          <w:tab w:val="left" w:pos="1680"/>
        </w:tabs>
        <w:spacing w:line="360" w:lineRule="auto"/>
        <w:ind w:left="0"/>
        <w:jc w:val="both"/>
        <w:rPr>
          <w:rFonts w:asciiTheme="majorBidi" w:hAnsiTheme="majorBidi" w:cstheme="majorBidi"/>
          <w:sz w:val="24"/>
          <w:szCs w:val="24"/>
        </w:rPr>
      </w:pPr>
    </w:p>
    <w:p w:rsidR="00C5347B" w:rsidRPr="00D66FDA" w:rsidRDefault="00C5347B" w:rsidP="009F72DD">
      <w:pPr>
        <w:pStyle w:val="ListeParagraf"/>
        <w:numPr>
          <w:ilvl w:val="0"/>
          <w:numId w:val="4"/>
        </w:numPr>
        <w:tabs>
          <w:tab w:val="left" w:pos="567"/>
        </w:tabs>
        <w:spacing w:line="360" w:lineRule="auto"/>
        <w:ind w:left="0" w:firstLine="0"/>
        <w:jc w:val="both"/>
        <w:rPr>
          <w:rFonts w:asciiTheme="majorBidi" w:hAnsiTheme="majorBidi" w:cstheme="majorBidi"/>
          <w:sz w:val="24"/>
          <w:szCs w:val="24"/>
        </w:rPr>
      </w:pPr>
      <w:r w:rsidRPr="00D66FDA">
        <w:rPr>
          <w:rFonts w:asciiTheme="majorBidi" w:hAnsiTheme="majorBidi" w:cstheme="majorBidi"/>
          <w:b/>
          <w:bCs/>
          <w:sz w:val="24"/>
          <w:szCs w:val="24"/>
        </w:rPr>
        <w:t>Gazelde Kullanılan Ünlü ve Ünsüzler:</w:t>
      </w:r>
    </w:p>
    <w:p w:rsidR="003662A6" w:rsidRDefault="004B74F5"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662A6" w:rsidRPr="00D66FDA">
        <w:rPr>
          <w:rFonts w:asciiTheme="majorBidi" w:hAnsiTheme="majorBidi" w:cstheme="majorBidi"/>
          <w:sz w:val="24"/>
          <w:szCs w:val="24"/>
        </w:rPr>
        <w:t>Aşağıdaki tabloda gördüğümüz gibi, gazele hakim olan yumuşak-sessiz harflerdir. Bu da anlamla yapı arasında bir uyumu göstermektedir. Şairin ifadesinde edebe riāyeten bir yumuşaklık vardır.</w:t>
      </w:r>
    </w:p>
    <w:p w:rsidR="00F84428" w:rsidRPr="00D66FDA" w:rsidRDefault="00376D2C"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b/>
          <w:bCs/>
          <w:sz w:val="24"/>
          <w:szCs w:val="24"/>
        </w:rPr>
        <w:t>Tablo 2</w:t>
      </w:r>
      <w:r w:rsidR="00F84428" w:rsidRPr="00D66FDA">
        <w:rPr>
          <w:rFonts w:asciiTheme="majorBidi" w:hAnsiTheme="majorBidi" w:cstheme="majorBidi"/>
          <w:b/>
          <w:bCs/>
          <w:sz w:val="24"/>
          <w:szCs w:val="24"/>
        </w:rPr>
        <w:t xml:space="preserve">: </w:t>
      </w:r>
      <w:r w:rsidR="00F84428" w:rsidRPr="00D66FDA">
        <w:rPr>
          <w:rFonts w:asciiTheme="majorBidi" w:hAnsiTheme="majorBidi" w:cstheme="majorBidi"/>
          <w:sz w:val="24"/>
          <w:szCs w:val="24"/>
        </w:rPr>
        <w:t>Gazeldeki Ünlü ve Ünsüzlerin Dağılımı</w:t>
      </w:r>
    </w:p>
    <w:tbl>
      <w:tblPr>
        <w:tblStyle w:val="PlainTable5"/>
        <w:tblW w:w="0" w:type="auto"/>
        <w:tblLook w:val="04A0"/>
      </w:tblPr>
      <w:tblGrid>
        <w:gridCol w:w="2547"/>
        <w:gridCol w:w="794"/>
        <w:gridCol w:w="794"/>
        <w:gridCol w:w="794"/>
        <w:gridCol w:w="794"/>
        <w:gridCol w:w="794"/>
        <w:gridCol w:w="1811"/>
      </w:tblGrid>
      <w:tr w:rsidR="00F84428" w:rsidRPr="00D66FDA" w:rsidTr="00D66FDA">
        <w:trPr>
          <w:cnfStyle w:val="100000000000"/>
          <w:trHeight w:val="209"/>
        </w:trPr>
        <w:tc>
          <w:tcPr>
            <w:cnfStyle w:val="001000000100"/>
            <w:tcW w:w="2547" w:type="dxa"/>
            <w:tcBorders>
              <w:bottom w:val="single" w:sz="18" w:space="0" w:color="auto"/>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Beyitler</w:t>
            </w:r>
          </w:p>
        </w:tc>
        <w:tc>
          <w:tcPr>
            <w:tcW w:w="794" w:type="dxa"/>
            <w:tcBorders>
              <w:left w:val="single" w:sz="18" w:space="0" w:color="auto"/>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1</w:t>
            </w:r>
          </w:p>
        </w:tc>
        <w:tc>
          <w:tcPr>
            <w:tcW w:w="794" w:type="dxa"/>
            <w:tcBorders>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2</w:t>
            </w:r>
          </w:p>
        </w:tc>
        <w:tc>
          <w:tcPr>
            <w:tcW w:w="794" w:type="dxa"/>
            <w:tcBorders>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3</w:t>
            </w:r>
          </w:p>
        </w:tc>
        <w:tc>
          <w:tcPr>
            <w:tcW w:w="794" w:type="dxa"/>
            <w:tcBorders>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4</w:t>
            </w:r>
          </w:p>
        </w:tc>
        <w:tc>
          <w:tcPr>
            <w:tcW w:w="794" w:type="dxa"/>
            <w:tcBorders>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5</w:t>
            </w:r>
          </w:p>
        </w:tc>
        <w:tc>
          <w:tcPr>
            <w:tcW w:w="1811" w:type="dxa"/>
            <w:tcBorders>
              <w:bottom w:val="single" w:sz="18" w:space="0" w:color="auto"/>
            </w:tcBorders>
          </w:tcPr>
          <w:p w:rsidR="003F34F5" w:rsidRPr="00D66FDA" w:rsidRDefault="003F34F5"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Toplam</w:t>
            </w:r>
          </w:p>
        </w:tc>
      </w:tr>
      <w:tr w:rsidR="00F84428" w:rsidRPr="00D66FDA" w:rsidTr="00D66FDA">
        <w:trPr>
          <w:cnfStyle w:val="000000100000"/>
          <w:trHeight w:val="209"/>
        </w:trPr>
        <w:tc>
          <w:tcPr>
            <w:cnfStyle w:val="001000000000"/>
            <w:tcW w:w="2547" w:type="dxa"/>
            <w:tcBorders>
              <w:top w:val="single" w:sz="18" w:space="0" w:color="auto"/>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Yumuşak Ünsüzler</w:t>
            </w:r>
          </w:p>
        </w:tc>
        <w:tc>
          <w:tcPr>
            <w:tcW w:w="794" w:type="dxa"/>
            <w:tcBorders>
              <w:top w:val="single" w:sz="18" w:space="0" w:color="auto"/>
              <w:left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24</w:t>
            </w:r>
          </w:p>
        </w:tc>
        <w:tc>
          <w:tcPr>
            <w:tcW w:w="794" w:type="dxa"/>
            <w:tcBorders>
              <w:top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794" w:type="dxa"/>
            <w:tcBorders>
              <w:top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794" w:type="dxa"/>
            <w:tcBorders>
              <w:top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30</w:t>
            </w:r>
          </w:p>
        </w:tc>
        <w:tc>
          <w:tcPr>
            <w:tcW w:w="794" w:type="dxa"/>
            <w:tcBorders>
              <w:top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1811" w:type="dxa"/>
            <w:tcBorders>
              <w:top w:val="single" w:sz="18" w:space="0" w:color="auto"/>
            </w:tcBorders>
          </w:tcPr>
          <w:p w:rsidR="003F34F5" w:rsidRPr="00D66FDA" w:rsidRDefault="003F34F5"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135</w:t>
            </w:r>
          </w:p>
        </w:tc>
      </w:tr>
      <w:tr w:rsidR="00F84428" w:rsidRPr="00D66FDA" w:rsidTr="00D66FDA">
        <w:trPr>
          <w:trHeight w:val="209"/>
        </w:trPr>
        <w:tc>
          <w:tcPr>
            <w:cnfStyle w:val="001000000000"/>
            <w:tcW w:w="2547" w:type="dxa"/>
            <w:tcBorders>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Sert Ünsüzler</w:t>
            </w:r>
          </w:p>
        </w:tc>
        <w:tc>
          <w:tcPr>
            <w:tcW w:w="794" w:type="dxa"/>
            <w:tcBorders>
              <w:left w:val="single" w:sz="18" w:space="0" w:color="auto"/>
            </w:tcBorders>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10</w:t>
            </w:r>
          </w:p>
        </w:tc>
        <w:tc>
          <w:tcPr>
            <w:tcW w:w="794" w:type="dxa"/>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10</w:t>
            </w:r>
          </w:p>
        </w:tc>
        <w:tc>
          <w:tcPr>
            <w:tcW w:w="794" w:type="dxa"/>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11</w:t>
            </w:r>
          </w:p>
        </w:tc>
        <w:tc>
          <w:tcPr>
            <w:tcW w:w="1811" w:type="dxa"/>
          </w:tcPr>
          <w:p w:rsidR="003F34F5" w:rsidRPr="00D66FDA" w:rsidRDefault="003F34F5"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55</w:t>
            </w:r>
          </w:p>
        </w:tc>
      </w:tr>
      <w:tr w:rsidR="00F84428" w:rsidRPr="00D66FDA" w:rsidTr="00D66FDA">
        <w:trPr>
          <w:cnfStyle w:val="000000100000"/>
          <w:trHeight w:val="209"/>
        </w:trPr>
        <w:tc>
          <w:tcPr>
            <w:cnfStyle w:val="001000000000"/>
            <w:tcW w:w="2547" w:type="dxa"/>
            <w:tcBorders>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Kalın Ünlüler</w:t>
            </w:r>
          </w:p>
        </w:tc>
        <w:tc>
          <w:tcPr>
            <w:tcW w:w="794" w:type="dxa"/>
            <w:tcBorders>
              <w:left w:val="single" w:sz="18" w:space="0" w:color="auto"/>
            </w:tcBorders>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23</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17</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16</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19</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18</w:t>
            </w:r>
          </w:p>
        </w:tc>
        <w:tc>
          <w:tcPr>
            <w:tcW w:w="1811"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93</w:t>
            </w:r>
          </w:p>
        </w:tc>
      </w:tr>
      <w:tr w:rsidR="00F84428" w:rsidRPr="00D66FDA" w:rsidTr="00D66FDA">
        <w:trPr>
          <w:trHeight w:val="209"/>
        </w:trPr>
        <w:tc>
          <w:tcPr>
            <w:cnfStyle w:val="001000000000"/>
            <w:tcW w:w="2547" w:type="dxa"/>
            <w:tcBorders>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lastRenderedPageBreak/>
              <w:t>İnce Ünlüler</w:t>
            </w:r>
          </w:p>
        </w:tc>
        <w:tc>
          <w:tcPr>
            <w:tcW w:w="794" w:type="dxa"/>
            <w:tcBorders>
              <w:left w:val="single" w:sz="18" w:space="0" w:color="auto"/>
            </w:tcBorders>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8</w:t>
            </w:r>
          </w:p>
        </w:tc>
        <w:tc>
          <w:tcPr>
            <w:tcW w:w="794" w:type="dxa"/>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14</w:t>
            </w:r>
          </w:p>
        </w:tc>
        <w:tc>
          <w:tcPr>
            <w:tcW w:w="794" w:type="dxa"/>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11</w:t>
            </w:r>
          </w:p>
        </w:tc>
        <w:tc>
          <w:tcPr>
            <w:tcW w:w="1811" w:type="dxa"/>
          </w:tcPr>
          <w:p w:rsidR="003F34F5" w:rsidRPr="00D66FDA" w:rsidRDefault="00F84428"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57</w:t>
            </w:r>
          </w:p>
        </w:tc>
      </w:tr>
      <w:tr w:rsidR="00F84428" w:rsidRPr="00D66FDA" w:rsidTr="00D66FDA">
        <w:trPr>
          <w:cnfStyle w:val="000000100000"/>
          <w:trHeight w:val="209"/>
        </w:trPr>
        <w:tc>
          <w:tcPr>
            <w:cnfStyle w:val="001000000000"/>
            <w:tcW w:w="2547" w:type="dxa"/>
            <w:tcBorders>
              <w:right w:val="single" w:sz="18" w:space="0" w:color="auto"/>
            </w:tcBorders>
          </w:tcPr>
          <w:p w:rsidR="003F34F5" w:rsidRPr="00D66FDA" w:rsidRDefault="003F34F5"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Toplam</w:t>
            </w:r>
          </w:p>
        </w:tc>
        <w:tc>
          <w:tcPr>
            <w:tcW w:w="794" w:type="dxa"/>
            <w:tcBorders>
              <w:left w:val="single" w:sz="18" w:space="0" w:color="auto"/>
            </w:tcBorders>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67</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66</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69</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71</w:t>
            </w:r>
          </w:p>
        </w:tc>
        <w:tc>
          <w:tcPr>
            <w:tcW w:w="794"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67</w:t>
            </w:r>
          </w:p>
        </w:tc>
        <w:tc>
          <w:tcPr>
            <w:tcW w:w="1811" w:type="dxa"/>
          </w:tcPr>
          <w:p w:rsidR="003F34F5" w:rsidRPr="00D66FDA" w:rsidRDefault="00F84428"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340</w:t>
            </w:r>
          </w:p>
        </w:tc>
      </w:tr>
    </w:tbl>
    <w:p w:rsidR="003662A6" w:rsidRPr="00D66FDA" w:rsidRDefault="003662A6" w:rsidP="009F72DD">
      <w:pPr>
        <w:pStyle w:val="ListeParagraf"/>
        <w:tabs>
          <w:tab w:val="left" w:pos="1680"/>
        </w:tabs>
        <w:spacing w:line="360" w:lineRule="auto"/>
        <w:jc w:val="both"/>
        <w:rPr>
          <w:rFonts w:asciiTheme="majorBidi" w:hAnsiTheme="majorBidi" w:cstheme="majorBidi"/>
          <w:b/>
          <w:bCs/>
          <w:sz w:val="24"/>
          <w:szCs w:val="24"/>
        </w:rPr>
      </w:pPr>
    </w:p>
    <w:p w:rsidR="003662A6" w:rsidRDefault="003662A6" w:rsidP="009F72DD">
      <w:pPr>
        <w:tabs>
          <w:tab w:val="left" w:pos="1680"/>
        </w:tabs>
        <w:spacing w:line="360" w:lineRule="auto"/>
        <w:jc w:val="both"/>
        <w:rPr>
          <w:rFonts w:asciiTheme="majorBidi" w:hAnsiTheme="majorBidi" w:cstheme="majorBidi"/>
          <w:sz w:val="24"/>
          <w:szCs w:val="24"/>
        </w:rPr>
      </w:pPr>
      <w:r w:rsidRPr="00D66FDA">
        <w:rPr>
          <w:rFonts w:asciiTheme="majorBidi" w:hAnsiTheme="majorBidi" w:cstheme="majorBidi"/>
          <w:sz w:val="24"/>
          <w:szCs w:val="24"/>
        </w:rPr>
        <w:t>Gazelin ünl</w:t>
      </w:r>
      <w:r w:rsidR="005908A0">
        <w:rPr>
          <w:rFonts w:asciiTheme="majorBidi" w:hAnsiTheme="majorBidi" w:cstheme="majorBidi"/>
          <w:sz w:val="24"/>
          <w:szCs w:val="24"/>
        </w:rPr>
        <w:t>ü ve ünsüz dağılımı, tablolarda</w:t>
      </w:r>
      <w:r w:rsidRPr="00D66FDA">
        <w:rPr>
          <w:rFonts w:asciiTheme="majorBidi" w:hAnsiTheme="majorBidi" w:cstheme="majorBidi"/>
          <w:sz w:val="24"/>
          <w:szCs w:val="24"/>
        </w:rPr>
        <w:t xml:space="preserve"> gördüğümüz gibi birbiriyle uyum içindedir</w:t>
      </w:r>
      <w:r w:rsidR="005908A0">
        <w:rPr>
          <w:rFonts w:asciiTheme="majorBidi" w:hAnsiTheme="majorBidi" w:cstheme="majorBidi"/>
          <w:sz w:val="24"/>
          <w:szCs w:val="24"/>
        </w:rPr>
        <w:t>.</w:t>
      </w:r>
    </w:p>
    <w:p w:rsidR="009F72DD" w:rsidRDefault="009F72DD" w:rsidP="009F72DD">
      <w:pPr>
        <w:tabs>
          <w:tab w:val="left" w:pos="1680"/>
        </w:tabs>
        <w:spacing w:line="360" w:lineRule="auto"/>
        <w:jc w:val="both"/>
        <w:rPr>
          <w:rFonts w:asciiTheme="majorBidi" w:hAnsiTheme="majorBidi" w:cstheme="majorBidi"/>
          <w:b/>
          <w:bCs/>
          <w:sz w:val="24"/>
          <w:szCs w:val="24"/>
        </w:rPr>
      </w:pPr>
    </w:p>
    <w:p w:rsidR="009F72DD" w:rsidRDefault="009F72DD" w:rsidP="009F72DD">
      <w:pPr>
        <w:tabs>
          <w:tab w:val="left" w:pos="1680"/>
        </w:tabs>
        <w:spacing w:line="360" w:lineRule="auto"/>
        <w:jc w:val="both"/>
        <w:rPr>
          <w:rFonts w:asciiTheme="majorBidi" w:hAnsiTheme="majorBidi" w:cstheme="majorBidi"/>
          <w:b/>
          <w:bCs/>
          <w:sz w:val="24"/>
          <w:szCs w:val="24"/>
        </w:rPr>
      </w:pPr>
    </w:p>
    <w:p w:rsidR="008766EE" w:rsidRPr="00D66FDA" w:rsidRDefault="00376D2C"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b/>
          <w:bCs/>
          <w:sz w:val="24"/>
          <w:szCs w:val="24"/>
        </w:rPr>
        <w:t>Tablo  3</w:t>
      </w:r>
      <w:r w:rsidR="008766EE" w:rsidRPr="00D66FDA">
        <w:rPr>
          <w:rFonts w:asciiTheme="majorBidi" w:hAnsiTheme="majorBidi" w:cstheme="majorBidi"/>
          <w:b/>
          <w:bCs/>
          <w:sz w:val="24"/>
          <w:szCs w:val="24"/>
        </w:rPr>
        <w:t xml:space="preserve">: </w:t>
      </w:r>
      <w:r w:rsidR="008766EE" w:rsidRPr="00D66FDA">
        <w:rPr>
          <w:rFonts w:asciiTheme="majorBidi" w:hAnsiTheme="majorBidi" w:cstheme="majorBidi"/>
          <w:sz w:val="24"/>
          <w:szCs w:val="24"/>
        </w:rPr>
        <w:t>Gazelin Ün</w:t>
      </w:r>
      <w:r w:rsidR="003662A6" w:rsidRPr="00D66FDA">
        <w:rPr>
          <w:rFonts w:asciiTheme="majorBidi" w:hAnsiTheme="majorBidi" w:cstheme="majorBidi"/>
          <w:sz w:val="24"/>
          <w:szCs w:val="24"/>
        </w:rPr>
        <w:t>süz</w:t>
      </w:r>
      <w:r w:rsidR="008766EE" w:rsidRPr="00D66FDA">
        <w:rPr>
          <w:rFonts w:asciiTheme="majorBidi" w:hAnsiTheme="majorBidi" w:cstheme="majorBidi"/>
          <w:sz w:val="24"/>
          <w:szCs w:val="24"/>
        </w:rPr>
        <w:t xml:space="preserve"> Dağılımı</w:t>
      </w:r>
    </w:p>
    <w:tbl>
      <w:tblPr>
        <w:tblStyle w:val="PlainTable5"/>
        <w:tblW w:w="0" w:type="auto"/>
        <w:tblLook w:val="04A0"/>
      </w:tblPr>
      <w:tblGrid>
        <w:gridCol w:w="2547"/>
        <w:gridCol w:w="794"/>
        <w:gridCol w:w="794"/>
        <w:gridCol w:w="794"/>
        <w:gridCol w:w="794"/>
        <w:gridCol w:w="794"/>
        <w:gridCol w:w="1811"/>
      </w:tblGrid>
      <w:tr w:rsidR="008766EE" w:rsidRPr="00D66FDA" w:rsidTr="00D66FDA">
        <w:trPr>
          <w:cnfStyle w:val="100000000000"/>
          <w:trHeight w:val="209"/>
        </w:trPr>
        <w:tc>
          <w:tcPr>
            <w:cnfStyle w:val="001000000100"/>
            <w:tcW w:w="2547" w:type="dxa"/>
            <w:tcBorders>
              <w:bottom w:val="single" w:sz="18" w:space="0" w:color="auto"/>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Beyitler</w:t>
            </w:r>
          </w:p>
        </w:tc>
        <w:tc>
          <w:tcPr>
            <w:tcW w:w="794" w:type="dxa"/>
            <w:tcBorders>
              <w:left w:val="single" w:sz="18" w:space="0" w:color="auto"/>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1</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2</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3</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4</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5</w:t>
            </w:r>
          </w:p>
        </w:tc>
        <w:tc>
          <w:tcPr>
            <w:tcW w:w="1811"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Toplam</w:t>
            </w:r>
          </w:p>
        </w:tc>
      </w:tr>
      <w:tr w:rsidR="008766EE" w:rsidRPr="00D66FDA" w:rsidTr="00D66FDA">
        <w:trPr>
          <w:cnfStyle w:val="000000100000"/>
          <w:trHeight w:val="209"/>
        </w:trPr>
        <w:tc>
          <w:tcPr>
            <w:cnfStyle w:val="001000000000"/>
            <w:tcW w:w="2547" w:type="dxa"/>
            <w:tcBorders>
              <w:top w:val="single" w:sz="18" w:space="0" w:color="auto"/>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Yumuşak Ünsüzler</w:t>
            </w:r>
          </w:p>
        </w:tc>
        <w:tc>
          <w:tcPr>
            <w:tcW w:w="794" w:type="dxa"/>
            <w:tcBorders>
              <w:top w:val="single" w:sz="18" w:space="0" w:color="auto"/>
              <w:left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24</w:t>
            </w:r>
          </w:p>
        </w:tc>
        <w:tc>
          <w:tcPr>
            <w:tcW w:w="794" w:type="dxa"/>
            <w:tcBorders>
              <w:top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794" w:type="dxa"/>
            <w:tcBorders>
              <w:top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794" w:type="dxa"/>
            <w:tcBorders>
              <w:top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30</w:t>
            </w:r>
          </w:p>
        </w:tc>
        <w:tc>
          <w:tcPr>
            <w:tcW w:w="794" w:type="dxa"/>
            <w:tcBorders>
              <w:top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27</w:t>
            </w:r>
          </w:p>
        </w:tc>
        <w:tc>
          <w:tcPr>
            <w:tcW w:w="1811" w:type="dxa"/>
            <w:tcBorders>
              <w:top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135</w:t>
            </w:r>
          </w:p>
        </w:tc>
      </w:tr>
      <w:tr w:rsidR="008766EE" w:rsidRPr="00D66FDA" w:rsidTr="00D66FDA">
        <w:trPr>
          <w:trHeight w:val="209"/>
        </w:trPr>
        <w:tc>
          <w:tcPr>
            <w:cnfStyle w:val="001000000000"/>
            <w:tcW w:w="2547" w:type="dxa"/>
            <w:tcBorders>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Sert Ünsüzler</w:t>
            </w:r>
          </w:p>
        </w:tc>
        <w:tc>
          <w:tcPr>
            <w:tcW w:w="794" w:type="dxa"/>
            <w:tcBorders>
              <w:left w:val="single" w:sz="18" w:space="0" w:color="auto"/>
            </w:tcBorders>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10</w:t>
            </w:r>
          </w:p>
        </w:tc>
        <w:tc>
          <w:tcPr>
            <w:tcW w:w="794"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10</w:t>
            </w:r>
          </w:p>
        </w:tc>
        <w:tc>
          <w:tcPr>
            <w:tcW w:w="794"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11</w:t>
            </w:r>
          </w:p>
        </w:tc>
        <w:tc>
          <w:tcPr>
            <w:tcW w:w="1811"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55</w:t>
            </w:r>
          </w:p>
        </w:tc>
      </w:tr>
      <w:tr w:rsidR="008766EE" w:rsidRPr="00D66FDA" w:rsidTr="00D66FDA">
        <w:trPr>
          <w:cnfStyle w:val="000000100000"/>
          <w:trHeight w:val="209"/>
        </w:trPr>
        <w:tc>
          <w:tcPr>
            <w:cnfStyle w:val="001000000000"/>
            <w:tcW w:w="2547" w:type="dxa"/>
            <w:tcBorders>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Toplam</w:t>
            </w:r>
          </w:p>
        </w:tc>
        <w:tc>
          <w:tcPr>
            <w:tcW w:w="794" w:type="dxa"/>
            <w:tcBorders>
              <w:left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36</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37</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39</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40</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38</w:t>
            </w:r>
          </w:p>
        </w:tc>
        <w:tc>
          <w:tcPr>
            <w:tcW w:w="1811"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190</w:t>
            </w:r>
          </w:p>
        </w:tc>
      </w:tr>
    </w:tbl>
    <w:p w:rsidR="008766EE" w:rsidRDefault="008766EE" w:rsidP="009F72DD">
      <w:pPr>
        <w:pStyle w:val="ListeParagraf"/>
        <w:tabs>
          <w:tab w:val="left" w:pos="1680"/>
        </w:tabs>
        <w:spacing w:line="360" w:lineRule="auto"/>
        <w:jc w:val="both"/>
        <w:rPr>
          <w:rFonts w:asciiTheme="majorBidi" w:hAnsiTheme="majorBidi" w:cstheme="majorBidi"/>
          <w:sz w:val="24"/>
          <w:szCs w:val="24"/>
        </w:rPr>
      </w:pPr>
    </w:p>
    <w:p w:rsidR="00EC5262" w:rsidRPr="00D66FDA" w:rsidRDefault="00376D2C" w:rsidP="009F72DD">
      <w:pPr>
        <w:tabs>
          <w:tab w:val="left" w:pos="1680"/>
        </w:tabs>
        <w:spacing w:line="360" w:lineRule="auto"/>
        <w:jc w:val="both"/>
        <w:rPr>
          <w:rFonts w:asciiTheme="majorBidi" w:hAnsiTheme="majorBidi" w:cstheme="majorBidi"/>
          <w:sz w:val="24"/>
          <w:szCs w:val="24"/>
        </w:rPr>
      </w:pPr>
      <w:r>
        <w:rPr>
          <w:rFonts w:asciiTheme="majorBidi" w:hAnsiTheme="majorBidi" w:cstheme="majorBidi"/>
          <w:b/>
          <w:bCs/>
          <w:sz w:val="24"/>
          <w:szCs w:val="24"/>
        </w:rPr>
        <w:t>Tablo  4</w:t>
      </w:r>
      <w:r w:rsidR="00D743A4" w:rsidRPr="00D66FDA">
        <w:rPr>
          <w:rFonts w:asciiTheme="majorBidi" w:hAnsiTheme="majorBidi" w:cstheme="majorBidi"/>
          <w:b/>
          <w:bCs/>
          <w:sz w:val="24"/>
          <w:szCs w:val="24"/>
        </w:rPr>
        <w:t xml:space="preserve">: </w:t>
      </w:r>
      <w:r w:rsidR="00D743A4" w:rsidRPr="00D66FDA">
        <w:rPr>
          <w:rFonts w:asciiTheme="majorBidi" w:hAnsiTheme="majorBidi" w:cstheme="majorBidi"/>
          <w:sz w:val="24"/>
          <w:szCs w:val="24"/>
        </w:rPr>
        <w:t>Gazelin Ünlü Dağılımı</w:t>
      </w:r>
    </w:p>
    <w:tbl>
      <w:tblPr>
        <w:tblStyle w:val="PlainTable5"/>
        <w:tblW w:w="0" w:type="auto"/>
        <w:tblLook w:val="04A0"/>
      </w:tblPr>
      <w:tblGrid>
        <w:gridCol w:w="2547"/>
        <w:gridCol w:w="794"/>
        <w:gridCol w:w="794"/>
        <w:gridCol w:w="794"/>
        <w:gridCol w:w="794"/>
        <w:gridCol w:w="794"/>
        <w:gridCol w:w="1811"/>
      </w:tblGrid>
      <w:tr w:rsidR="008766EE" w:rsidRPr="00D66FDA" w:rsidTr="00D66FDA">
        <w:trPr>
          <w:cnfStyle w:val="100000000000"/>
          <w:trHeight w:val="209"/>
        </w:trPr>
        <w:tc>
          <w:tcPr>
            <w:cnfStyle w:val="001000000100"/>
            <w:tcW w:w="2547" w:type="dxa"/>
            <w:tcBorders>
              <w:bottom w:val="single" w:sz="18" w:space="0" w:color="auto"/>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Beyitler</w:t>
            </w:r>
          </w:p>
        </w:tc>
        <w:tc>
          <w:tcPr>
            <w:tcW w:w="794" w:type="dxa"/>
            <w:tcBorders>
              <w:left w:val="single" w:sz="18" w:space="0" w:color="auto"/>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1</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2</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3</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4</w:t>
            </w:r>
          </w:p>
        </w:tc>
        <w:tc>
          <w:tcPr>
            <w:tcW w:w="794"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5</w:t>
            </w:r>
          </w:p>
        </w:tc>
        <w:tc>
          <w:tcPr>
            <w:tcW w:w="1811" w:type="dxa"/>
            <w:tcBorders>
              <w:bottom w:val="single" w:sz="18" w:space="0" w:color="auto"/>
            </w:tcBorders>
          </w:tcPr>
          <w:p w:rsidR="008766EE" w:rsidRPr="00D66FDA" w:rsidRDefault="008766EE" w:rsidP="009F72DD">
            <w:pPr>
              <w:pStyle w:val="ListeParagraf"/>
              <w:tabs>
                <w:tab w:val="left" w:pos="1680"/>
              </w:tabs>
              <w:spacing w:line="360" w:lineRule="auto"/>
              <w:ind w:left="0"/>
              <w:jc w:val="both"/>
              <w:cnfStyle w:val="100000000000"/>
              <w:rPr>
                <w:rFonts w:asciiTheme="majorBidi" w:hAnsiTheme="majorBidi"/>
                <w:sz w:val="24"/>
                <w:szCs w:val="24"/>
              </w:rPr>
            </w:pPr>
            <w:r w:rsidRPr="00D66FDA">
              <w:rPr>
                <w:rFonts w:asciiTheme="majorBidi" w:hAnsiTheme="majorBidi"/>
                <w:sz w:val="24"/>
                <w:szCs w:val="24"/>
              </w:rPr>
              <w:t>Toplam</w:t>
            </w:r>
          </w:p>
        </w:tc>
      </w:tr>
      <w:tr w:rsidR="008766EE" w:rsidRPr="00D66FDA" w:rsidTr="00D66FDA">
        <w:trPr>
          <w:cnfStyle w:val="000000100000"/>
          <w:trHeight w:val="209"/>
        </w:trPr>
        <w:tc>
          <w:tcPr>
            <w:cnfStyle w:val="001000000000"/>
            <w:tcW w:w="2547" w:type="dxa"/>
            <w:tcBorders>
              <w:top w:val="single" w:sz="18" w:space="0" w:color="auto"/>
              <w:right w:val="single" w:sz="18" w:space="0" w:color="auto"/>
            </w:tcBorders>
          </w:tcPr>
          <w:p w:rsidR="008766EE" w:rsidRPr="00D66FDA" w:rsidRDefault="00D743A4"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Kalın Ünlüler</w:t>
            </w:r>
          </w:p>
        </w:tc>
        <w:tc>
          <w:tcPr>
            <w:tcW w:w="794" w:type="dxa"/>
            <w:tcBorders>
              <w:top w:val="single" w:sz="18" w:space="0" w:color="auto"/>
              <w:left w:val="single" w:sz="18" w:space="0" w:color="auto"/>
            </w:tcBorders>
          </w:tcPr>
          <w:p w:rsidR="008766EE" w:rsidRPr="00D66FDA" w:rsidRDefault="008766EE"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w:t>
            </w:r>
            <w:r w:rsidR="00D743A4" w:rsidRPr="00D66FDA">
              <w:rPr>
                <w:rFonts w:asciiTheme="majorBidi" w:hAnsiTheme="majorBidi" w:cstheme="majorBidi"/>
                <w:sz w:val="24"/>
                <w:szCs w:val="24"/>
              </w:rPr>
              <w:t>3</w:t>
            </w:r>
          </w:p>
        </w:tc>
        <w:tc>
          <w:tcPr>
            <w:tcW w:w="794" w:type="dxa"/>
            <w:tcBorders>
              <w:top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w:t>
            </w:r>
            <w:r w:rsidR="008766EE" w:rsidRPr="00D66FDA">
              <w:rPr>
                <w:rFonts w:asciiTheme="majorBidi" w:hAnsiTheme="majorBidi" w:cstheme="majorBidi"/>
                <w:sz w:val="24"/>
                <w:szCs w:val="24"/>
              </w:rPr>
              <w:t>7</w:t>
            </w:r>
          </w:p>
        </w:tc>
        <w:tc>
          <w:tcPr>
            <w:tcW w:w="794" w:type="dxa"/>
            <w:tcBorders>
              <w:top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16</w:t>
            </w:r>
          </w:p>
        </w:tc>
        <w:tc>
          <w:tcPr>
            <w:tcW w:w="794" w:type="dxa"/>
            <w:tcBorders>
              <w:top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19</w:t>
            </w:r>
          </w:p>
        </w:tc>
        <w:tc>
          <w:tcPr>
            <w:tcW w:w="794" w:type="dxa"/>
            <w:tcBorders>
              <w:top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18</w:t>
            </w:r>
          </w:p>
        </w:tc>
        <w:tc>
          <w:tcPr>
            <w:tcW w:w="1811" w:type="dxa"/>
            <w:tcBorders>
              <w:top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93</w:t>
            </w:r>
          </w:p>
        </w:tc>
      </w:tr>
      <w:tr w:rsidR="008766EE" w:rsidRPr="00D66FDA" w:rsidTr="00D66FDA">
        <w:trPr>
          <w:trHeight w:val="209"/>
        </w:trPr>
        <w:tc>
          <w:tcPr>
            <w:cnfStyle w:val="001000000000"/>
            <w:tcW w:w="2547" w:type="dxa"/>
            <w:tcBorders>
              <w:right w:val="single" w:sz="18" w:space="0" w:color="auto"/>
            </w:tcBorders>
          </w:tcPr>
          <w:p w:rsidR="008766EE" w:rsidRPr="00D66FDA" w:rsidRDefault="00D743A4"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İnce Ünlüler</w:t>
            </w:r>
          </w:p>
        </w:tc>
        <w:tc>
          <w:tcPr>
            <w:tcW w:w="794" w:type="dxa"/>
            <w:tcBorders>
              <w:left w:val="single" w:sz="18" w:space="0" w:color="auto"/>
            </w:tcBorders>
          </w:tcPr>
          <w:p w:rsidR="008766EE" w:rsidRPr="00D66FDA" w:rsidRDefault="00D743A4"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8</w:t>
            </w:r>
          </w:p>
        </w:tc>
        <w:tc>
          <w:tcPr>
            <w:tcW w:w="794" w:type="dxa"/>
          </w:tcPr>
          <w:p w:rsidR="008766EE" w:rsidRPr="00D66FDA" w:rsidRDefault="00D743A4"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8766EE" w:rsidRPr="00D66FDA" w:rsidRDefault="00D743A4"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14</w:t>
            </w:r>
          </w:p>
        </w:tc>
        <w:tc>
          <w:tcPr>
            <w:tcW w:w="794" w:type="dxa"/>
          </w:tcPr>
          <w:p w:rsidR="008766EE" w:rsidRPr="00D66FDA" w:rsidRDefault="00D743A4"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12</w:t>
            </w:r>
          </w:p>
        </w:tc>
        <w:tc>
          <w:tcPr>
            <w:tcW w:w="794" w:type="dxa"/>
          </w:tcPr>
          <w:p w:rsidR="008766EE" w:rsidRPr="00D66FDA" w:rsidRDefault="008766EE"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11</w:t>
            </w:r>
          </w:p>
        </w:tc>
        <w:tc>
          <w:tcPr>
            <w:tcW w:w="1811" w:type="dxa"/>
          </w:tcPr>
          <w:p w:rsidR="008766EE" w:rsidRPr="00D66FDA" w:rsidRDefault="00D743A4" w:rsidP="009F72DD">
            <w:pPr>
              <w:pStyle w:val="ListeParagraf"/>
              <w:tabs>
                <w:tab w:val="left" w:pos="1680"/>
              </w:tabs>
              <w:spacing w:line="360" w:lineRule="auto"/>
              <w:ind w:left="0"/>
              <w:jc w:val="both"/>
              <w:cnfStyle w:val="000000000000"/>
              <w:rPr>
                <w:rFonts w:asciiTheme="majorBidi" w:hAnsiTheme="majorBidi" w:cstheme="majorBidi"/>
                <w:sz w:val="24"/>
                <w:szCs w:val="24"/>
              </w:rPr>
            </w:pPr>
            <w:r w:rsidRPr="00D66FDA">
              <w:rPr>
                <w:rFonts w:asciiTheme="majorBidi" w:hAnsiTheme="majorBidi" w:cstheme="majorBidi"/>
                <w:sz w:val="24"/>
                <w:szCs w:val="24"/>
              </w:rPr>
              <w:t>57</w:t>
            </w:r>
          </w:p>
        </w:tc>
      </w:tr>
      <w:tr w:rsidR="008766EE" w:rsidRPr="00D66FDA" w:rsidTr="000953FE">
        <w:trPr>
          <w:cnfStyle w:val="000000100000"/>
          <w:trHeight w:val="209"/>
        </w:trPr>
        <w:tc>
          <w:tcPr>
            <w:cnfStyle w:val="001000000000"/>
            <w:tcW w:w="2547" w:type="dxa"/>
            <w:tcBorders>
              <w:right w:val="single" w:sz="18" w:space="0" w:color="auto"/>
            </w:tcBorders>
          </w:tcPr>
          <w:p w:rsidR="008766EE" w:rsidRPr="00D66FDA" w:rsidRDefault="008766EE" w:rsidP="009F72DD">
            <w:pPr>
              <w:pStyle w:val="ListeParagraf"/>
              <w:tabs>
                <w:tab w:val="left" w:pos="1680"/>
              </w:tabs>
              <w:spacing w:line="360" w:lineRule="auto"/>
              <w:ind w:left="0"/>
              <w:jc w:val="both"/>
              <w:rPr>
                <w:rFonts w:asciiTheme="majorBidi" w:hAnsiTheme="majorBidi"/>
                <w:sz w:val="24"/>
                <w:szCs w:val="24"/>
              </w:rPr>
            </w:pPr>
            <w:r w:rsidRPr="00D66FDA">
              <w:rPr>
                <w:rFonts w:asciiTheme="majorBidi" w:hAnsiTheme="majorBidi"/>
                <w:sz w:val="24"/>
                <w:szCs w:val="24"/>
              </w:rPr>
              <w:t>Toplam</w:t>
            </w:r>
          </w:p>
        </w:tc>
        <w:tc>
          <w:tcPr>
            <w:tcW w:w="794" w:type="dxa"/>
            <w:tcBorders>
              <w:left w:val="single" w:sz="18" w:space="0" w:color="auto"/>
            </w:tcBorders>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31</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29</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30</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31</w:t>
            </w:r>
          </w:p>
        </w:tc>
        <w:tc>
          <w:tcPr>
            <w:tcW w:w="794"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29</w:t>
            </w:r>
          </w:p>
        </w:tc>
        <w:tc>
          <w:tcPr>
            <w:tcW w:w="1811" w:type="dxa"/>
          </w:tcPr>
          <w:p w:rsidR="008766EE" w:rsidRPr="00D66FDA" w:rsidRDefault="00D743A4" w:rsidP="009F72DD">
            <w:pPr>
              <w:pStyle w:val="ListeParagraf"/>
              <w:tabs>
                <w:tab w:val="left" w:pos="1680"/>
              </w:tabs>
              <w:spacing w:line="360" w:lineRule="auto"/>
              <w:ind w:left="0"/>
              <w:jc w:val="both"/>
              <w:cnfStyle w:val="000000100000"/>
              <w:rPr>
                <w:rFonts w:asciiTheme="majorBidi" w:hAnsiTheme="majorBidi" w:cstheme="majorBidi"/>
                <w:sz w:val="24"/>
                <w:szCs w:val="24"/>
              </w:rPr>
            </w:pPr>
            <w:r w:rsidRPr="00D66FDA">
              <w:rPr>
                <w:rFonts w:asciiTheme="majorBidi" w:hAnsiTheme="majorBidi" w:cstheme="majorBidi"/>
                <w:sz w:val="24"/>
                <w:szCs w:val="24"/>
              </w:rPr>
              <w:t>150</w:t>
            </w:r>
          </w:p>
        </w:tc>
      </w:tr>
    </w:tbl>
    <w:p w:rsidR="00702CB0" w:rsidRDefault="00702CB0" w:rsidP="009F72DD">
      <w:pPr>
        <w:pStyle w:val="ListeParagraf"/>
        <w:tabs>
          <w:tab w:val="left" w:pos="1680"/>
        </w:tabs>
        <w:spacing w:line="360" w:lineRule="auto"/>
        <w:jc w:val="both"/>
        <w:rPr>
          <w:rFonts w:asciiTheme="majorBidi" w:hAnsiTheme="majorBidi" w:cstheme="majorBidi"/>
          <w:b/>
          <w:bCs/>
          <w:sz w:val="24"/>
          <w:szCs w:val="24"/>
        </w:rPr>
      </w:pPr>
    </w:p>
    <w:p w:rsidR="004A709D" w:rsidRPr="00D66FDA" w:rsidRDefault="004A709D" w:rsidP="009F72DD">
      <w:pPr>
        <w:pStyle w:val="ListeParagraf"/>
        <w:tabs>
          <w:tab w:val="left" w:pos="1680"/>
        </w:tabs>
        <w:spacing w:line="360" w:lineRule="auto"/>
        <w:jc w:val="both"/>
        <w:rPr>
          <w:rFonts w:asciiTheme="majorBidi" w:hAnsiTheme="majorBidi" w:cstheme="majorBidi"/>
          <w:b/>
          <w:bCs/>
          <w:sz w:val="24"/>
          <w:szCs w:val="24"/>
        </w:rPr>
      </w:pPr>
    </w:p>
    <w:p w:rsidR="00702CB0" w:rsidRDefault="00BC2242" w:rsidP="009F72DD">
      <w:pPr>
        <w:pStyle w:val="ListeParagraf"/>
        <w:numPr>
          <w:ilvl w:val="0"/>
          <w:numId w:val="4"/>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Gazelin Sözdizimi İncelemesi</w:t>
      </w:r>
    </w:p>
    <w:p w:rsidR="009F72DD" w:rsidRPr="00D66FDA" w:rsidRDefault="009F72DD" w:rsidP="009F72DD">
      <w:pPr>
        <w:pStyle w:val="ListeParagraf"/>
        <w:tabs>
          <w:tab w:val="left" w:pos="567"/>
        </w:tabs>
        <w:spacing w:line="360" w:lineRule="auto"/>
        <w:ind w:left="0"/>
        <w:jc w:val="both"/>
        <w:rPr>
          <w:rFonts w:asciiTheme="majorBidi" w:hAnsiTheme="majorBidi" w:cstheme="majorBidi"/>
          <w:b/>
          <w:bCs/>
          <w:sz w:val="24"/>
          <w:szCs w:val="24"/>
        </w:rPr>
      </w:pPr>
    </w:p>
    <w:p w:rsidR="00A335AF" w:rsidRPr="00D66FDA" w:rsidRDefault="00A335AF" w:rsidP="009F72DD">
      <w:pPr>
        <w:pStyle w:val="ListeParagraf"/>
        <w:numPr>
          <w:ilvl w:val="0"/>
          <w:numId w:val="7"/>
        </w:numPr>
        <w:tabs>
          <w:tab w:val="left" w:pos="1680"/>
        </w:tabs>
        <w:spacing w:line="360" w:lineRule="auto"/>
        <w:jc w:val="both"/>
        <w:rPr>
          <w:rFonts w:asciiTheme="majorBidi" w:hAnsiTheme="majorBidi" w:cstheme="majorBidi"/>
          <w:b/>
          <w:bCs/>
          <w:vanish/>
          <w:sz w:val="24"/>
          <w:szCs w:val="24"/>
        </w:rPr>
      </w:pPr>
    </w:p>
    <w:p w:rsidR="00A335AF" w:rsidRPr="00D66FDA" w:rsidRDefault="00A335AF" w:rsidP="009F72DD">
      <w:pPr>
        <w:pStyle w:val="ListeParagraf"/>
        <w:numPr>
          <w:ilvl w:val="0"/>
          <w:numId w:val="7"/>
        </w:numPr>
        <w:tabs>
          <w:tab w:val="left" w:pos="1680"/>
        </w:tabs>
        <w:spacing w:line="360" w:lineRule="auto"/>
        <w:jc w:val="both"/>
        <w:rPr>
          <w:rFonts w:asciiTheme="majorBidi" w:hAnsiTheme="majorBidi" w:cstheme="majorBidi"/>
          <w:b/>
          <w:bCs/>
          <w:vanish/>
          <w:sz w:val="24"/>
          <w:szCs w:val="24"/>
        </w:rPr>
      </w:pPr>
    </w:p>
    <w:p w:rsidR="00A335AF" w:rsidRPr="00D66FDA" w:rsidRDefault="00A335AF" w:rsidP="009F72DD">
      <w:pPr>
        <w:pStyle w:val="ListeParagraf"/>
        <w:numPr>
          <w:ilvl w:val="0"/>
          <w:numId w:val="7"/>
        </w:numPr>
        <w:tabs>
          <w:tab w:val="left" w:pos="1680"/>
        </w:tabs>
        <w:spacing w:line="360" w:lineRule="auto"/>
        <w:jc w:val="both"/>
        <w:rPr>
          <w:rFonts w:asciiTheme="majorBidi" w:hAnsiTheme="majorBidi" w:cstheme="majorBidi"/>
          <w:b/>
          <w:bCs/>
          <w:vanish/>
          <w:sz w:val="24"/>
          <w:szCs w:val="24"/>
        </w:rPr>
      </w:pPr>
    </w:p>
    <w:p w:rsidR="00A335AF" w:rsidRPr="00D66FDA" w:rsidRDefault="00A335AF" w:rsidP="009F72DD">
      <w:pPr>
        <w:pStyle w:val="ListeParagraf"/>
        <w:numPr>
          <w:ilvl w:val="0"/>
          <w:numId w:val="7"/>
        </w:numPr>
        <w:tabs>
          <w:tab w:val="left" w:pos="1680"/>
        </w:tabs>
        <w:spacing w:line="360" w:lineRule="auto"/>
        <w:jc w:val="both"/>
        <w:rPr>
          <w:rFonts w:asciiTheme="majorBidi" w:hAnsiTheme="majorBidi" w:cstheme="majorBidi"/>
          <w:b/>
          <w:bCs/>
          <w:vanish/>
          <w:sz w:val="24"/>
          <w:szCs w:val="24"/>
        </w:rPr>
      </w:pPr>
    </w:p>
    <w:p w:rsidR="00A335AF" w:rsidRPr="00D66FDA" w:rsidRDefault="00A335AF" w:rsidP="009F72DD">
      <w:pPr>
        <w:pStyle w:val="ListeParagraf"/>
        <w:numPr>
          <w:ilvl w:val="0"/>
          <w:numId w:val="7"/>
        </w:numPr>
        <w:tabs>
          <w:tab w:val="left" w:pos="1680"/>
        </w:tabs>
        <w:spacing w:line="360" w:lineRule="auto"/>
        <w:jc w:val="both"/>
        <w:rPr>
          <w:rFonts w:asciiTheme="majorBidi" w:hAnsiTheme="majorBidi" w:cstheme="majorBidi"/>
          <w:b/>
          <w:bCs/>
          <w:vanish/>
          <w:sz w:val="24"/>
          <w:szCs w:val="24"/>
        </w:rPr>
      </w:pPr>
    </w:p>
    <w:p w:rsidR="00BC2242" w:rsidRPr="00D66FDA" w:rsidRDefault="00BC2242" w:rsidP="009F72DD">
      <w:pPr>
        <w:pStyle w:val="ListeParagraf"/>
        <w:numPr>
          <w:ilvl w:val="1"/>
          <w:numId w:val="7"/>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Kelime Çeşitleri ve Yapıları</w:t>
      </w:r>
    </w:p>
    <w:p w:rsidR="00BC2242" w:rsidRPr="00D66FDA" w:rsidRDefault="006B7484" w:rsidP="009F72DD">
      <w:pPr>
        <w:pStyle w:val="ListeParagraf"/>
        <w:tabs>
          <w:tab w:val="left" w:pos="1680"/>
        </w:tabs>
        <w:spacing w:line="360" w:lineRule="auto"/>
        <w:ind w:left="0"/>
        <w:jc w:val="both"/>
        <w:rPr>
          <w:rFonts w:asciiTheme="majorBidi" w:hAnsiTheme="majorBidi" w:cstheme="majorBidi"/>
          <w:sz w:val="24"/>
          <w:szCs w:val="24"/>
        </w:rPr>
      </w:pPr>
      <w:r w:rsidRPr="00D66FDA">
        <w:rPr>
          <w:rFonts w:asciiTheme="majorBidi" w:hAnsiTheme="majorBidi" w:cstheme="majorBidi"/>
          <w:sz w:val="24"/>
          <w:szCs w:val="24"/>
        </w:rPr>
        <w:t xml:space="preserve">Gazelde 51 kelime kullanılmıştır. Bu kelimelerden </w:t>
      </w:r>
      <w:r w:rsidR="00725FBF" w:rsidRPr="00D66FDA">
        <w:rPr>
          <w:rFonts w:asciiTheme="majorBidi" w:hAnsiTheme="majorBidi" w:cstheme="majorBidi"/>
          <w:sz w:val="24"/>
          <w:szCs w:val="24"/>
        </w:rPr>
        <w:t xml:space="preserve">en fazlası 31 kelimeyle Arapça, daha sonra 14 kelimeyle Farsça ve 6 kelimeyle de  Türkçe olmuştur. </w:t>
      </w:r>
      <w:r w:rsidR="00D27BF8" w:rsidRPr="00D66FDA">
        <w:rPr>
          <w:rFonts w:asciiTheme="majorBidi" w:hAnsiTheme="majorBidi" w:cstheme="majorBidi"/>
          <w:sz w:val="24"/>
          <w:szCs w:val="24"/>
        </w:rPr>
        <w:t xml:space="preserve">Naᶜt konulu bir gazel olduğundan kelimeler Arapça ağırlıklıdır. </w:t>
      </w:r>
      <w:r w:rsidR="00725FBF" w:rsidRPr="00D66FDA">
        <w:rPr>
          <w:rFonts w:asciiTheme="majorBidi" w:hAnsiTheme="majorBidi" w:cstheme="majorBidi"/>
          <w:sz w:val="24"/>
          <w:szCs w:val="24"/>
        </w:rPr>
        <w:t xml:space="preserve">Bu kelimelerin </w:t>
      </w:r>
      <w:r w:rsidR="00D27BF8" w:rsidRPr="00D66FDA">
        <w:rPr>
          <w:rFonts w:asciiTheme="majorBidi" w:hAnsiTheme="majorBidi" w:cstheme="majorBidi"/>
          <w:sz w:val="24"/>
          <w:szCs w:val="24"/>
        </w:rPr>
        <w:t>10’u sıfat, 4’ü fiil, 37’si ise isimdir. Hareketi ifade eden temel kelimeler Türkçe’dir.</w:t>
      </w:r>
    </w:p>
    <w:p w:rsidR="00A335AF" w:rsidRDefault="00A335AF"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6F7715" w:rsidRDefault="006F7715" w:rsidP="009F72DD">
      <w:pPr>
        <w:pStyle w:val="ListeParagraf"/>
        <w:tabs>
          <w:tab w:val="left" w:pos="1680"/>
        </w:tabs>
        <w:spacing w:line="360" w:lineRule="auto"/>
        <w:ind w:left="0"/>
        <w:jc w:val="both"/>
        <w:rPr>
          <w:rFonts w:asciiTheme="majorBidi" w:hAnsiTheme="majorBidi" w:cstheme="majorBidi"/>
          <w:sz w:val="24"/>
          <w:szCs w:val="24"/>
        </w:rPr>
      </w:pPr>
    </w:p>
    <w:p w:rsidR="00D83726" w:rsidRPr="00D66FDA" w:rsidRDefault="00D83726" w:rsidP="009F72DD">
      <w:pPr>
        <w:pStyle w:val="ListeParagraf"/>
        <w:numPr>
          <w:ilvl w:val="1"/>
          <w:numId w:val="7"/>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Tamlama Çeşitleri ve Yapıları</w:t>
      </w:r>
    </w:p>
    <w:p w:rsidR="00D83726" w:rsidRPr="00D66FDA" w:rsidRDefault="008E35D9" w:rsidP="009F72DD">
      <w:pPr>
        <w:pStyle w:val="ListeParagraf"/>
        <w:tabs>
          <w:tab w:val="left" w:pos="284"/>
        </w:tabs>
        <w:spacing w:line="360" w:lineRule="auto"/>
        <w:ind w:left="0"/>
        <w:jc w:val="both"/>
        <w:rPr>
          <w:rFonts w:asciiTheme="majorBidi" w:hAnsiTheme="majorBidi" w:cstheme="majorBidi"/>
          <w:sz w:val="24"/>
          <w:szCs w:val="24"/>
        </w:rPr>
      </w:pPr>
      <w:r w:rsidRPr="00D66FDA">
        <w:rPr>
          <w:rFonts w:asciiTheme="majorBidi" w:hAnsiTheme="majorBidi" w:cstheme="majorBidi"/>
          <w:b/>
          <w:bCs/>
          <w:sz w:val="24"/>
          <w:szCs w:val="24"/>
        </w:rPr>
        <w:t xml:space="preserve">  </w:t>
      </w:r>
      <w:r w:rsidR="00E32289" w:rsidRPr="00D66FDA">
        <w:rPr>
          <w:rFonts w:asciiTheme="majorBidi" w:hAnsiTheme="majorBidi" w:cstheme="majorBidi"/>
          <w:b/>
          <w:bCs/>
          <w:sz w:val="24"/>
          <w:szCs w:val="24"/>
        </w:rPr>
        <w:t>T</w:t>
      </w:r>
      <w:r w:rsidR="00376D2C">
        <w:rPr>
          <w:rFonts w:asciiTheme="majorBidi" w:hAnsiTheme="majorBidi" w:cstheme="majorBidi"/>
          <w:b/>
          <w:bCs/>
          <w:sz w:val="24"/>
          <w:szCs w:val="24"/>
        </w:rPr>
        <w:t>ablo  5</w:t>
      </w:r>
      <w:r w:rsidRPr="00D66FDA">
        <w:rPr>
          <w:rFonts w:asciiTheme="majorBidi" w:hAnsiTheme="majorBidi" w:cstheme="majorBidi"/>
          <w:b/>
          <w:bCs/>
          <w:sz w:val="24"/>
          <w:szCs w:val="24"/>
        </w:rPr>
        <w:t xml:space="preserve">: </w:t>
      </w:r>
      <w:r w:rsidRPr="00D66FDA">
        <w:rPr>
          <w:rFonts w:asciiTheme="majorBidi" w:hAnsiTheme="majorBidi" w:cstheme="majorBidi"/>
          <w:sz w:val="24"/>
          <w:szCs w:val="24"/>
        </w:rPr>
        <w:t>Gazelin Tamlama Tablosu</w:t>
      </w:r>
    </w:p>
    <w:tbl>
      <w:tblPr>
        <w:tblStyle w:val="PlainTable4"/>
        <w:tblW w:w="8926" w:type="dxa"/>
        <w:tblLook w:val="04A0"/>
      </w:tblPr>
      <w:tblGrid>
        <w:gridCol w:w="4673"/>
        <w:gridCol w:w="4253"/>
      </w:tblGrid>
      <w:tr w:rsidR="004A709D" w:rsidRPr="004A709D" w:rsidTr="000953FE">
        <w:trPr>
          <w:cnfStyle w:val="100000000000"/>
        </w:trPr>
        <w:tc>
          <w:tcPr>
            <w:cnfStyle w:val="001000000000"/>
            <w:tcW w:w="4673" w:type="dxa"/>
            <w:tcBorders>
              <w:bottom w:val="single" w:sz="18" w:space="0" w:color="auto"/>
            </w:tcBorders>
          </w:tcPr>
          <w:p w:rsidR="00D83726" w:rsidRPr="004A709D" w:rsidRDefault="00227F76" w:rsidP="009F72DD">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İki</w:t>
            </w:r>
            <w:r w:rsidR="006C1A50" w:rsidRPr="004A709D">
              <w:rPr>
                <w:rFonts w:asciiTheme="majorBidi" w:hAnsiTheme="majorBidi" w:cstheme="majorBidi"/>
                <w:b w:val="0"/>
                <w:bCs w:val="0"/>
                <w:color w:val="000000" w:themeColor="text1"/>
                <w:sz w:val="24"/>
                <w:szCs w:val="24"/>
              </w:rPr>
              <w:t xml:space="preserve"> Kelimeden</w:t>
            </w:r>
            <w:r w:rsidRPr="004A709D">
              <w:rPr>
                <w:rFonts w:asciiTheme="majorBidi" w:hAnsiTheme="majorBidi" w:cstheme="majorBidi"/>
                <w:b w:val="0"/>
                <w:bCs w:val="0"/>
                <w:color w:val="000000" w:themeColor="text1"/>
                <w:sz w:val="24"/>
                <w:szCs w:val="24"/>
              </w:rPr>
              <w:t xml:space="preserve"> </w:t>
            </w:r>
            <w:r w:rsidR="006C1A50" w:rsidRPr="004A709D">
              <w:rPr>
                <w:rFonts w:asciiTheme="majorBidi" w:hAnsiTheme="majorBidi" w:cstheme="majorBidi"/>
                <w:b w:val="0"/>
                <w:bCs w:val="0"/>
                <w:color w:val="000000" w:themeColor="text1"/>
                <w:sz w:val="24"/>
                <w:szCs w:val="24"/>
              </w:rPr>
              <w:t xml:space="preserve">Oluşan  Tamlamalar </w:t>
            </w:r>
          </w:p>
        </w:tc>
        <w:tc>
          <w:tcPr>
            <w:tcW w:w="4253" w:type="dxa"/>
            <w:tcBorders>
              <w:bottom w:val="single" w:sz="18" w:space="0" w:color="auto"/>
            </w:tcBorders>
          </w:tcPr>
          <w:p w:rsidR="00D83726" w:rsidRPr="004A709D" w:rsidRDefault="00227F76" w:rsidP="009F72DD">
            <w:pPr>
              <w:pStyle w:val="ListeParagraf"/>
              <w:tabs>
                <w:tab w:val="left" w:pos="1680"/>
              </w:tabs>
              <w:spacing w:line="360" w:lineRule="auto"/>
              <w:ind w:left="0"/>
              <w:jc w:val="both"/>
              <w:cnfStyle w:val="100000000000"/>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Üç Kelimeden Oluşan Tamlamalar</w:t>
            </w:r>
          </w:p>
        </w:tc>
      </w:tr>
      <w:tr w:rsidR="004A709D" w:rsidRPr="00C673C5" w:rsidTr="00D66FDA">
        <w:trPr>
          <w:cnfStyle w:val="000000100000"/>
        </w:trPr>
        <w:tc>
          <w:tcPr>
            <w:cnfStyle w:val="001000000000"/>
            <w:tcW w:w="4673" w:type="dxa"/>
            <w:tcBorders>
              <w:top w:val="single" w:sz="18" w:space="0" w:color="auto"/>
            </w:tcBorders>
          </w:tcPr>
          <w:p w:rsidR="00D8372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 xml:space="preserve">Terk-i edeb </w:t>
            </w:r>
            <w:r w:rsidR="003662A6" w:rsidRPr="004A709D">
              <w:rPr>
                <w:rFonts w:asciiTheme="majorBidi" w:hAnsiTheme="majorBidi" w:cstheme="majorBidi"/>
                <w:b w:val="0"/>
                <w:bCs w:val="0"/>
                <w:color w:val="000000" w:themeColor="text1"/>
                <w:sz w:val="24"/>
                <w:szCs w:val="24"/>
              </w:rPr>
              <w:t xml:space="preserve">                     </w:t>
            </w:r>
            <w:r w:rsidRPr="004A709D">
              <w:rPr>
                <w:rFonts w:asciiTheme="majorBidi" w:hAnsiTheme="majorBidi" w:cstheme="majorBidi"/>
                <w:b w:val="0"/>
                <w:bCs w:val="0"/>
                <w:color w:val="000000" w:themeColor="text1"/>
                <w:sz w:val="24"/>
                <w:szCs w:val="24"/>
              </w:rPr>
              <w:t>(Farsça  isim tam.)</w:t>
            </w:r>
          </w:p>
        </w:tc>
        <w:tc>
          <w:tcPr>
            <w:tcW w:w="4253" w:type="dxa"/>
            <w:tcBorders>
              <w:top w:val="single" w:sz="18" w:space="0" w:color="auto"/>
            </w:tcBorders>
          </w:tcPr>
          <w:p w:rsidR="00D83726" w:rsidRPr="004A709D" w:rsidRDefault="00DE7BB7" w:rsidP="009F72DD">
            <w:pPr>
              <w:pStyle w:val="ListeParagraf"/>
              <w:tabs>
                <w:tab w:val="left" w:pos="1680"/>
              </w:tabs>
              <w:spacing w:line="360" w:lineRule="auto"/>
              <w:ind w:left="0"/>
              <w:jc w:val="both"/>
              <w:cnfStyle w:val="0000001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Kūy-ı mahbūb-ı Hudā</w:t>
            </w:r>
            <w:r w:rsidR="00DA1180" w:rsidRPr="004A709D">
              <w:rPr>
                <w:rFonts w:asciiTheme="majorBidi" w:hAnsiTheme="majorBidi" w:cstheme="majorBidi"/>
                <w:color w:val="000000" w:themeColor="text1"/>
                <w:sz w:val="24"/>
                <w:szCs w:val="24"/>
              </w:rPr>
              <w:t xml:space="preserve"> </w:t>
            </w:r>
            <w:r w:rsidR="000B0C68" w:rsidRPr="004A709D">
              <w:rPr>
                <w:rFonts w:asciiTheme="majorBidi" w:hAnsiTheme="majorBidi" w:cstheme="majorBidi"/>
                <w:color w:val="000000" w:themeColor="text1"/>
                <w:sz w:val="24"/>
                <w:szCs w:val="24"/>
              </w:rPr>
              <w:t xml:space="preserve">   (Farsça is.tam)</w:t>
            </w:r>
          </w:p>
        </w:tc>
      </w:tr>
      <w:tr w:rsidR="004A709D" w:rsidRPr="00C673C5" w:rsidTr="00D66FDA">
        <w:tc>
          <w:tcPr>
            <w:cnfStyle w:val="001000000000"/>
            <w:tcW w:w="4673" w:type="dxa"/>
          </w:tcPr>
          <w:p w:rsidR="00D8372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Nazargāh-ı ilāhi</w:t>
            </w:r>
            <w:r w:rsidR="003662A6" w:rsidRPr="004A709D">
              <w:rPr>
                <w:rFonts w:asciiTheme="majorBidi" w:hAnsiTheme="majorBidi" w:cstheme="majorBidi"/>
                <w:b w:val="0"/>
                <w:bCs w:val="0"/>
                <w:color w:val="000000" w:themeColor="text1"/>
                <w:sz w:val="24"/>
                <w:szCs w:val="24"/>
              </w:rPr>
              <w:t xml:space="preserve">               (Farsça  isim tam.)</w:t>
            </w:r>
          </w:p>
        </w:tc>
        <w:tc>
          <w:tcPr>
            <w:tcW w:w="4253" w:type="dxa"/>
          </w:tcPr>
          <w:p w:rsidR="00D83726" w:rsidRPr="004A709D" w:rsidRDefault="00DE7BB7" w:rsidP="009F72DD">
            <w:pPr>
              <w:pStyle w:val="ListeParagraf"/>
              <w:tabs>
                <w:tab w:val="left" w:pos="1680"/>
              </w:tabs>
              <w:spacing w:line="360" w:lineRule="auto"/>
              <w:ind w:left="0"/>
              <w:jc w:val="both"/>
              <w:cnfStyle w:val="0000000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Bābü’s-selāmın sīne-çāki</w:t>
            </w:r>
            <w:r w:rsidR="000B0C68" w:rsidRPr="004A709D">
              <w:rPr>
                <w:rFonts w:asciiTheme="majorBidi" w:hAnsiTheme="majorBidi" w:cstheme="majorBidi"/>
                <w:color w:val="000000" w:themeColor="text1"/>
                <w:sz w:val="24"/>
                <w:szCs w:val="24"/>
              </w:rPr>
              <w:t>(Türkçe is.tam)</w:t>
            </w:r>
          </w:p>
        </w:tc>
      </w:tr>
      <w:tr w:rsidR="004A709D" w:rsidRPr="004A709D" w:rsidTr="00D66FDA">
        <w:trPr>
          <w:cnfStyle w:val="000000100000"/>
        </w:trPr>
        <w:tc>
          <w:tcPr>
            <w:cnfStyle w:val="001000000000"/>
            <w:tcW w:w="4673" w:type="dxa"/>
          </w:tcPr>
          <w:p w:rsidR="00D8372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Makām-ı Mustafā</w:t>
            </w:r>
            <w:r w:rsidR="003662A6" w:rsidRPr="004A709D">
              <w:rPr>
                <w:rFonts w:asciiTheme="majorBidi" w:hAnsiTheme="majorBidi" w:cstheme="majorBidi"/>
                <w:b w:val="0"/>
                <w:bCs w:val="0"/>
                <w:color w:val="000000" w:themeColor="text1"/>
                <w:sz w:val="24"/>
                <w:szCs w:val="24"/>
              </w:rPr>
              <w:t xml:space="preserve">            (Farsça  isim tam.)</w:t>
            </w:r>
          </w:p>
        </w:tc>
        <w:tc>
          <w:tcPr>
            <w:tcW w:w="4253" w:type="dxa"/>
          </w:tcPr>
          <w:p w:rsidR="00D83726" w:rsidRPr="004A709D" w:rsidRDefault="000B0C68" w:rsidP="009F72DD">
            <w:pPr>
              <w:pStyle w:val="ListeParagraf"/>
              <w:tabs>
                <w:tab w:val="left" w:pos="1680"/>
              </w:tabs>
              <w:spacing w:line="360" w:lineRule="auto"/>
              <w:ind w:left="0"/>
              <w:jc w:val="both"/>
              <w:cnfStyle w:val="0000001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 xml:space="preserve">    </w:t>
            </w:r>
          </w:p>
        </w:tc>
      </w:tr>
      <w:tr w:rsidR="004A709D" w:rsidRPr="00C673C5" w:rsidTr="00D66FDA">
        <w:tc>
          <w:tcPr>
            <w:cnfStyle w:val="001000000000"/>
            <w:tcW w:w="4673" w:type="dxa"/>
          </w:tcPr>
          <w:p w:rsidR="00D8372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Māh-ı nev</w:t>
            </w:r>
            <w:r w:rsidR="003662A6" w:rsidRPr="004A709D">
              <w:rPr>
                <w:rFonts w:asciiTheme="majorBidi" w:hAnsiTheme="majorBidi" w:cstheme="majorBidi"/>
                <w:b w:val="0"/>
                <w:bCs w:val="0"/>
                <w:color w:val="000000" w:themeColor="text1"/>
                <w:sz w:val="24"/>
                <w:szCs w:val="24"/>
              </w:rPr>
              <w:t xml:space="preserve">      </w:t>
            </w:r>
            <w:r w:rsidR="005908A0" w:rsidRPr="004A709D">
              <w:rPr>
                <w:rFonts w:asciiTheme="majorBidi" w:hAnsiTheme="majorBidi" w:cstheme="majorBidi"/>
                <w:b w:val="0"/>
                <w:bCs w:val="0"/>
                <w:color w:val="000000" w:themeColor="text1"/>
                <w:sz w:val="24"/>
                <w:szCs w:val="24"/>
              </w:rPr>
              <w:t xml:space="preserve">                  (Farsça  sıfat</w:t>
            </w:r>
            <w:r w:rsidR="003662A6" w:rsidRPr="004A709D">
              <w:rPr>
                <w:rFonts w:asciiTheme="majorBidi" w:hAnsiTheme="majorBidi" w:cstheme="majorBidi"/>
                <w:b w:val="0"/>
                <w:bCs w:val="0"/>
                <w:color w:val="000000" w:themeColor="text1"/>
                <w:sz w:val="24"/>
                <w:szCs w:val="24"/>
              </w:rPr>
              <w:t xml:space="preserve"> tam.)</w:t>
            </w:r>
          </w:p>
        </w:tc>
        <w:tc>
          <w:tcPr>
            <w:tcW w:w="4253" w:type="dxa"/>
          </w:tcPr>
          <w:p w:rsidR="00D83726" w:rsidRPr="004A709D" w:rsidRDefault="00DE7BB7" w:rsidP="009F72DD">
            <w:pPr>
              <w:pStyle w:val="ListeParagraf"/>
              <w:tabs>
                <w:tab w:val="left" w:pos="1680"/>
              </w:tabs>
              <w:spacing w:line="360" w:lineRule="auto"/>
              <w:ind w:left="0"/>
              <w:jc w:val="both"/>
              <w:cnfStyle w:val="0000000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Habīb-i kibriyānın hābgāhı</w:t>
            </w:r>
            <w:r w:rsidR="006C1A50" w:rsidRPr="004A709D">
              <w:rPr>
                <w:rFonts w:asciiTheme="majorBidi" w:hAnsiTheme="majorBidi" w:cstheme="majorBidi"/>
                <w:color w:val="000000" w:themeColor="text1"/>
                <w:sz w:val="24"/>
                <w:szCs w:val="24"/>
              </w:rPr>
              <w:t xml:space="preserve"> (Türkçe is.t.)</w:t>
            </w:r>
          </w:p>
        </w:tc>
      </w:tr>
      <w:tr w:rsidR="004A709D" w:rsidRPr="004A709D" w:rsidTr="00D66FDA">
        <w:trPr>
          <w:cnfStyle w:val="000000100000"/>
        </w:trPr>
        <w:tc>
          <w:tcPr>
            <w:cnfStyle w:val="001000000000"/>
            <w:tcW w:w="4673" w:type="dxa"/>
          </w:tcPr>
          <w:p w:rsidR="00227F7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Deycūr-ı ᶜadem</w:t>
            </w:r>
            <w:r w:rsidR="003662A6" w:rsidRPr="004A709D">
              <w:rPr>
                <w:rFonts w:asciiTheme="majorBidi" w:hAnsiTheme="majorBidi" w:cstheme="majorBidi"/>
                <w:b w:val="0"/>
                <w:bCs w:val="0"/>
                <w:color w:val="000000" w:themeColor="text1"/>
                <w:sz w:val="24"/>
                <w:szCs w:val="24"/>
              </w:rPr>
              <w:t xml:space="preserve">                (Farsça  isim tam.)</w:t>
            </w:r>
          </w:p>
        </w:tc>
        <w:tc>
          <w:tcPr>
            <w:tcW w:w="4253" w:type="dxa"/>
          </w:tcPr>
          <w:p w:rsidR="00D83726" w:rsidRPr="004A709D" w:rsidRDefault="00DE7BB7" w:rsidP="009F72DD">
            <w:pPr>
              <w:pStyle w:val="ListeParagraf"/>
              <w:tabs>
                <w:tab w:val="left" w:pos="1680"/>
              </w:tabs>
              <w:spacing w:line="360" w:lineRule="auto"/>
              <w:ind w:left="0"/>
              <w:jc w:val="both"/>
              <w:cnfStyle w:val="0000001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Mürā’āt-i edep şartı</w:t>
            </w:r>
            <w:r w:rsidR="006C1A50" w:rsidRPr="004A709D">
              <w:rPr>
                <w:rFonts w:asciiTheme="majorBidi" w:hAnsiTheme="majorBidi" w:cstheme="majorBidi"/>
                <w:color w:val="000000" w:themeColor="text1"/>
                <w:sz w:val="24"/>
                <w:szCs w:val="24"/>
              </w:rPr>
              <w:t xml:space="preserve"> (Türkçe isim tam.)</w:t>
            </w:r>
          </w:p>
        </w:tc>
      </w:tr>
      <w:tr w:rsidR="004A709D" w:rsidRPr="004A709D" w:rsidTr="00D66FDA">
        <w:tc>
          <w:tcPr>
            <w:cnfStyle w:val="001000000000"/>
            <w:tcW w:w="4673" w:type="dxa"/>
          </w:tcPr>
          <w:p w:rsidR="00D83726" w:rsidRPr="004A709D" w:rsidRDefault="00227F76"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Bu dergāh</w:t>
            </w:r>
            <w:r w:rsidR="005908A0" w:rsidRPr="004A709D">
              <w:rPr>
                <w:rFonts w:asciiTheme="majorBidi" w:hAnsiTheme="majorBidi" w:cstheme="majorBidi"/>
                <w:b w:val="0"/>
                <w:bCs w:val="0"/>
                <w:color w:val="000000" w:themeColor="text1"/>
                <w:sz w:val="24"/>
                <w:szCs w:val="24"/>
              </w:rPr>
              <w:t xml:space="preserve">                        (Türkçe sıfat tam.)</w:t>
            </w:r>
          </w:p>
        </w:tc>
        <w:tc>
          <w:tcPr>
            <w:tcW w:w="4253" w:type="dxa"/>
          </w:tcPr>
          <w:p w:rsidR="00D83726" w:rsidRPr="004A709D" w:rsidRDefault="00D83726" w:rsidP="009F72DD">
            <w:pPr>
              <w:pStyle w:val="ListeParagraf"/>
              <w:tabs>
                <w:tab w:val="left" w:pos="1680"/>
              </w:tabs>
              <w:spacing w:line="360" w:lineRule="auto"/>
              <w:ind w:left="0"/>
              <w:jc w:val="both"/>
              <w:cnfStyle w:val="000000000000"/>
              <w:rPr>
                <w:rFonts w:asciiTheme="majorBidi" w:hAnsiTheme="majorBidi" w:cstheme="majorBidi"/>
                <w:color w:val="000000" w:themeColor="text1"/>
                <w:sz w:val="24"/>
                <w:szCs w:val="24"/>
              </w:rPr>
            </w:pPr>
          </w:p>
        </w:tc>
      </w:tr>
      <w:tr w:rsidR="004A709D" w:rsidRPr="004A709D" w:rsidTr="00D66FDA">
        <w:trPr>
          <w:cnfStyle w:val="000000100000"/>
        </w:trPr>
        <w:tc>
          <w:tcPr>
            <w:cnfStyle w:val="001000000000"/>
            <w:tcW w:w="4673" w:type="dxa"/>
          </w:tcPr>
          <w:p w:rsidR="00D83726" w:rsidRPr="004A709D" w:rsidRDefault="00DE7BB7"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Metāf-ı kudsiyān</w:t>
            </w:r>
            <w:r w:rsidR="003662A6" w:rsidRPr="004A709D">
              <w:rPr>
                <w:rFonts w:asciiTheme="majorBidi" w:hAnsiTheme="majorBidi" w:cstheme="majorBidi"/>
                <w:b w:val="0"/>
                <w:bCs w:val="0"/>
                <w:color w:val="000000" w:themeColor="text1"/>
                <w:sz w:val="24"/>
                <w:szCs w:val="24"/>
              </w:rPr>
              <w:t xml:space="preserve">             (Farsça  isim tam.) </w:t>
            </w:r>
          </w:p>
        </w:tc>
        <w:tc>
          <w:tcPr>
            <w:tcW w:w="4253" w:type="dxa"/>
          </w:tcPr>
          <w:p w:rsidR="00D83726" w:rsidRPr="004A709D" w:rsidRDefault="00DE7BB7" w:rsidP="009F72DD">
            <w:pPr>
              <w:pStyle w:val="ListeParagraf"/>
              <w:tabs>
                <w:tab w:val="left" w:pos="1680"/>
              </w:tabs>
              <w:spacing w:line="360" w:lineRule="auto"/>
              <w:ind w:left="0"/>
              <w:jc w:val="both"/>
              <w:cnfStyle w:val="0000001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Dört kelimeden oluşan tamlama</w:t>
            </w:r>
          </w:p>
        </w:tc>
      </w:tr>
      <w:tr w:rsidR="004A709D" w:rsidRPr="00C673C5" w:rsidTr="00D66FDA">
        <w:tc>
          <w:tcPr>
            <w:cnfStyle w:val="001000000000"/>
            <w:tcW w:w="4673" w:type="dxa"/>
          </w:tcPr>
          <w:p w:rsidR="00D83726" w:rsidRPr="004A709D" w:rsidRDefault="00DE7BB7"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Būsegāh-ı enbiyā</w:t>
            </w:r>
            <w:r w:rsidR="003662A6" w:rsidRPr="004A709D">
              <w:rPr>
                <w:rFonts w:asciiTheme="majorBidi" w:hAnsiTheme="majorBidi" w:cstheme="majorBidi"/>
                <w:b w:val="0"/>
                <w:bCs w:val="0"/>
                <w:color w:val="000000" w:themeColor="text1"/>
                <w:sz w:val="24"/>
                <w:szCs w:val="24"/>
              </w:rPr>
              <w:t xml:space="preserve">             (Farsça  isim tam.)</w:t>
            </w:r>
          </w:p>
        </w:tc>
        <w:tc>
          <w:tcPr>
            <w:tcW w:w="4253" w:type="dxa"/>
          </w:tcPr>
          <w:p w:rsidR="009D4E5D" w:rsidRPr="004A709D" w:rsidRDefault="00DE7BB7" w:rsidP="009F72DD">
            <w:pPr>
              <w:pStyle w:val="ListeParagraf"/>
              <w:tabs>
                <w:tab w:val="left" w:pos="1680"/>
              </w:tabs>
              <w:spacing w:line="360" w:lineRule="auto"/>
              <w:ind w:left="0"/>
              <w:jc w:val="both"/>
              <w:cnfStyle w:val="0000000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 xml:space="preserve">Tefevvuk-kerde-i </w:t>
            </w:r>
            <w:r w:rsidR="008E35D9" w:rsidRPr="004A709D">
              <w:rPr>
                <w:rFonts w:asciiTheme="majorBidi" w:hAnsiTheme="majorBidi" w:cstheme="majorBidi"/>
                <w:color w:val="000000" w:themeColor="text1"/>
                <w:sz w:val="24"/>
                <w:szCs w:val="24"/>
              </w:rPr>
              <w:t>ᶜarş-ı cenāb-ı kibriyā</w:t>
            </w:r>
          </w:p>
        </w:tc>
      </w:tr>
      <w:tr w:rsidR="004A709D" w:rsidRPr="004A709D" w:rsidTr="00D66FDA">
        <w:trPr>
          <w:cnfStyle w:val="000000100000"/>
        </w:trPr>
        <w:tc>
          <w:tcPr>
            <w:cnfStyle w:val="001000000000"/>
            <w:tcW w:w="4673" w:type="dxa"/>
          </w:tcPr>
          <w:p w:rsidR="009D4E5D" w:rsidRPr="004A709D" w:rsidRDefault="009D4E5D" w:rsidP="000505E9">
            <w:pPr>
              <w:pStyle w:val="ListeParagraf"/>
              <w:tabs>
                <w:tab w:val="left" w:pos="1680"/>
              </w:tabs>
              <w:spacing w:line="360" w:lineRule="auto"/>
              <w:ind w:left="0"/>
              <w:jc w:val="both"/>
              <w:rPr>
                <w:rFonts w:asciiTheme="majorBidi" w:hAnsiTheme="majorBidi" w:cstheme="majorBidi"/>
                <w:b w:val="0"/>
                <w:bCs w:val="0"/>
                <w:color w:val="000000" w:themeColor="text1"/>
                <w:sz w:val="24"/>
                <w:szCs w:val="24"/>
              </w:rPr>
            </w:pPr>
            <w:r w:rsidRPr="004A709D">
              <w:rPr>
                <w:rFonts w:asciiTheme="majorBidi" w:hAnsiTheme="majorBidi" w:cstheme="majorBidi"/>
                <w:b w:val="0"/>
                <w:bCs w:val="0"/>
                <w:color w:val="000000" w:themeColor="text1"/>
                <w:sz w:val="24"/>
                <w:szCs w:val="24"/>
              </w:rPr>
              <w:t xml:space="preserve">Matlaᶜ-ı nur u ziya         </w:t>
            </w:r>
            <w:r w:rsidR="000505E9">
              <w:rPr>
                <w:rFonts w:asciiTheme="majorBidi" w:hAnsiTheme="majorBidi" w:cstheme="majorBidi"/>
                <w:b w:val="0"/>
                <w:bCs w:val="0"/>
                <w:color w:val="000000" w:themeColor="text1"/>
                <w:sz w:val="24"/>
                <w:szCs w:val="24"/>
              </w:rPr>
              <w:t xml:space="preserve">  </w:t>
            </w:r>
            <w:r w:rsidRPr="004A709D">
              <w:rPr>
                <w:rFonts w:asciiTheme="majorBidi" w:hAnsiTheme="majorBidi" w:cstheme="majorBidi"/>
                <w:b w:val="0"/>
                <w:bCs w:val="0"/>
                <w:color w:val="000000" w:themeColor="text1"/>
                <w:sz w:val="24"/>
                <w:szCs w:val="24"/>
              </w:rPr>
              <w:t>(Farsça isim tam.)</w:t>
            </w:r>
          </w:p>
        </w:tc>
        <w:tc>
          <w:tcPr>
            <w:tcW w:w="4253" w:type="dxa"/>
          </w:tcPr>
          <w:p w:rsidR="009D4E5D" w:rsidRPr="004A709D" w:rsidRDefault="006C1A50" w:rsidP="009F72DD">
            <w:pPr>
              <w:pStyle w:val="ListeParagraf"/>
              <w:tabs>
                <w:tab w:val="left" w:pos="1680"/>
              </w:tabs>
              <w:spacing w:line="360" w:lineRule="auto"/>
              <w:ind w:left="0"/>
              <w:jc w:val="both"/>
              <w:cnfStyle w:val="000000100000"/>
              <w:rPr>
                <w:rFonts w:asciiTheme="majorBidi" w:hAnsiTheme="majorBidi" w:cstheme="majorBidi"/>
                <w:color w:val="000000" w:themeColor="text1"/>
                <w:sz w:val="24"/>
                <w:szCs w:val="24"/>
              </w:rPr>
            </w:pPr>
            <w:r w:rsidRPr="004A709D">
              <w:rPr>
                <w:rFonts w:asciiTheme="majorBidi" w:hAnsiTheme="majorBidi" w:cstheme="majorBidi"/>
                <w:color w:val="000000" w:themeColor="text1"/>
                <w:sz w:val="24"/>
                <w:szCs w:val="24"/>
              </w:rPr>
              <w:t>(Farsça isim tam.)</w:t>
            </w:r>
          </w:p>
        </w:tc>
      </w:tr>
    </w:tbl>
    <w:p w:rsidR="00D83726" w:rsidRPr="00D66FDA" w:rsidRDefault="00D83726" w:rsidP="009F72DD">
      <w:pPr>
        <w:pStyle w:val="ListeParagraf"/>
        <w:tabs>
          <w:tab w:val="left" w:pos="1680"/>
        </w:tabs>
        <w:spacing w:line="360" w:lineRule="auto"/>
        <w:ind w:left="1080"/>
        <w:jc w:val="both"/>
        <w:rPr>
          <w:rFonts w:asciiTheme="majorBidi" w:hAnsiTheme="majorBidi" w:cstheme="majorBidi"/>
          <w:b/>
          <w:bCs/>
          <w:sz w:val="24"/>
          <w:szCs w:val="24"/>
        </w:rPr>
      </w:pPr>
    </w:p>
    <w:p w:rsidR="00D83726" w:rsidRPr="00D66FDA" w:rsidRDefault="00D96C0F" w:rsidP="009F72DD">
      <w:pPr>
        <w:pStyle w:val="ListeParagraf"/>
        <w:tabs>
          <w:tab w:val="left" w:pos="1680"/>
        </w:tabs>
        <w:spacing w:line="360" w:lineRule="auto"/>
        <w:ind w:left="0"/>
        <w:jc w:val="both"/>
        <w:rPr>
          <w:rFonts w:asciiTheme="majorBidi" w:hAnsiTheme="majorBidi" w:cstheme="majorBidi"/>
          <w:sz w:val="24"/>
          <w:szCs w:val="24"/>
        </w:rPr>
      </w:pPr>
      <w:r w:rsidRPr="00D66FDA">
        <w:rPr>
          <w:rFonts w:asciiTheme="majorBidi" w:hAnsiTheme="majorBidi" w:cstheme="majorBidi"/>
          <w:sz w:val="24"/>
          <w:szCs w:val="24"/>
        </w:rPr>
        <w:t xml:space="preserve">Gazelde 14 tamlama kullanılmıştır. </w:t>
      </w:r>
      <w:r w:rsidR="00CB320D">
        <w:rPr>
          <w:rFonts w:asciiTheme="majorBidi" w:hAnsiTheme="majorBidi" w:cstheme="majorBidi"/>
          <w:sz w:val="24"/>
          <w:szCs w:val="24"/>
        </w:rPr>
        <w:t>Bunlardan 9 tanesi</w:t>
      </w:r>
      <w:r w:rsidRPr="00D66FDA">
        <w:rPr>
          <w:rFonts w:asciiTheme="majorBidi" w:hAnsiTheme="majorBidi" w:cstheme="majorBidi"/>
          <w:sz w:val="24"/>
          <w:szCs w:val="24"/>
        </w:rPr>
        <w:t xml:space="preserve"> Farsça isim tamlaması</w:t>
      </w:r>
      <w:r w:rsidR="00CB320D">
        <w:rPr>
          <w:rFonts w:asciiTheme="majorBidi" w:hAnsiTheme="majorBidi" w:cstheme="majorBidi"/>
          <w:sz w:val="24"/>
          <w:szCs w:val="24"/>
        </w:rPr>
        <w:t>, 3 tanesi Türkçe isim tamlaması</w:t>
      </w:r>
      <w:r w:rsidRPr="00D66FDA">
        <w:rPr>
          <w:rFonts w:asciiTheme="majorBidi" w:hAnsiTheme="majorBidi" w:cstheme="majorBidi"/>
          <w:sz w:val="24"/>
          <w:szCs w:val="24"/>
        </w:rPr>
        <w:t xml:space="preserve"> kuralına göre ol</w:t>
      </w:r>
      <w:r w:rsidR="00482A9D">
        <w:rPr>
          <w:rFonts w:asciiTheme="majorBidi" w:hAnsiTheme="majorBidi" w:cstheme="majorBidi"/>
          <w:sz w:val="24"/>
          <w:szCs w:val="24"/>
        </w:rPr>
        <w:t>uşturulmuştur.</w:t>
      </w:r>
      <w:r w:rsidRPr="00D66FDA">
        <w:rPr>
          <w:rFonts w:asciiTheme="majorBidi" w:hAnsiTheme="majorBidi" w:cstheme="majorBidi"/>
          <w:sz w:val="24"/>
          <w:szCs w:val="24"/>
        </w:rPr>
        <w:t xml:space="preserve"> </w:t>
      </w:r>
      <w:r w:rsidR="0012350C" w:rsidRPr="00D66FDA">
        <w:rPr>
          <w:rFonts w:asciiTheme="majorBidi" w:hAnsiTheme="majorBidi" w:cstheme="majorBidi"/>
          <w:sz w:val="24"/>
          <w:szCs w:val="24"/>
        </w:rPr>
        <w:t>Kullanılan 2 sıfat tamlamasından biri Tü</w:t>
      </w:r>
      <w:r w:rsidR="00482A9D">
        <w:rPr>
          <w:rFonts w:asciiTheme="majorBidi" w:hAnsiTheme="majorBidi" w:cstheme="majorBidi"/>
          <w:sz w:val="24"/>
          <w:szCs w:val="24"/>
        </w:rPr>
        <w:t>r</w:t>
      </w:r>
      <w:r w:rsidR="0012350C" w:rsidRPr="00D66FDA">
        <w:rPr>
          <w:rFonts w:asciiTheme="majorBidi" w:hAnsiTheme="majorBidi" w:cstheme="majorBidi"/>
          <w:sz w:val="24"/>
          <w:szCs w:val="24"/>
        </w:rPr>
        <w:t>kçe, diğeri Farsça</w:t>
      </w:r>
      <w:r w:rsidR="00482A9D">
        <w:rPr>
          <w:rFonts w:asciiTheme="majorBidi" w:hAnsiTheme="majorBidi" w:cstheme="majorBidi"/>
          <w:sz w:val="24"/>
          <w:szCs w:val="24"/>
        </w:rPr>
        <w:t>’</w:t>
      </w:r>
      <w:r w:rsidR="0012350C" w:rsidRPr="00D66FDA">
        <w:rPr>
          <w:rFonts w:asciiTheme="majorBidi" w:hAnsiTheme="majorBidi" w:cstheme="majorBidi"/>
          <w:sz w:val="24"/>
          <w:szCs w:val="24"/>
        </w:rPr>
        <w:t>dır.</w:t>
      </w:r>
      <w:r w:rsidR="00482A9D">
        <w:rPr>
          <w:rFonts w:asciiTheme="majorBidi" w:hAnsiTheme="majorBidi" w:cstheme="majorBidi"/>
          <w:sz w:val="24"/>
          <w:szCs w:val="24"/>
        </w:rPr>
        <w:t xml:space="preserve"> ‘</w:t>
      </w:r>
      <w:r w:rsidR="00482A9D" w:rsidRPr="00482A9D">
        <w:rPr>
          <w:rFonts w:asciiTheme="majorBidi" w:hAnsiTheme="majorBidi" w:cstheme="majorBidi"/>
          <w:i/>
          <w:iCs/>
          <w:sz w:val="24"/>
          <w:szCs w:val="24"/>
        </w:rPr>
        <w:t>Matlaᶜ-ı nur u ziya’</w:t>
      </w:r>
      <w:r w:rsidR="00482A9D">
        <w:rPr>
          <w:rFonts w:asciiTheme="majorBidi" w:hAnsiTheme="majorBidi" w:cstheme="majorBidi"/>
          <w:sz w:val="24"/>
          <w:szCs w:val="24"/>
        </w:rPr>
        <w:t xml:space="preserve">  tamlananı ortak olan  2 isim tamlamasıdır. </w:t>
      </w:r>
      <w:r w:rsidR="00482A9D" w:rsidRPr="00482A9D">
        <w:rPr>
          <w:rFonts w:asciiTheme="majorBidi" w:hAnsiTheme="majorBidi" w:cstheme="majorBidi"/>
          <w:i/>
          <w:iCs/>
          <w:sz w:val="24"/>
          <w:szCs w:val="24"/>
        </w:rPr>
        <w:t>‘Babü’s-selamın sīneçāki’</w:t>
      </w:r>
      <w:r w:rsidR="00482A9D">
        <w:rPr>
          <w:rFonts w:asciiTheme="majorBidi" w:hAnsiTheme="majorBidi" w:cstheme="majorBidi"/>
          <w:sz w:val="24"/>
          <w:szCs w:val="24"/>
        </w:rPr>
        <w:t xml:space="preserve"> da tamlayanı Arapça isim tamlaması olan Türkçe bir isim tamlamasıdır.</w:t>
      </w:r>
    </w:p>
    <w:p w:rsidR="00A335AF" w:rsidRPr="00D66FDA" w:rsidRDefault="00A335AF" w:rsidP="009F72DD">
      <w:pPr>
        <w:pStyle w:val="ListeParagraf"/>
        <w:tabs>
          <w:tab w:val="left" w:pos="1680"/>
        </w:tabs>
        <w:spacing w:line="360" w:lineRule="auto"/>
        <w:jc w:val="both"/>
        <w:rPr>
          <w:rFonts w:asciiTheme="majorBidi" w:hAnsiTheme="majorBidi" w:cstheme="majorBidi"/>
          <w:b/>
          <w:bCs/>
          <w:sz w:val="24"/>
          <w:szCs w:val="24"/>
        </w:rPr>
      </w:pPr>
    </w:p>
    <w:p w:rsidR="00702CB0" w:rsidRPr="00D66FDA" w:rsidRDefault="0012350C" w:rsidP="009F72DD">
      <w:pPr>
        <w:pStyle w:val="ListeParagraf"/>
        <w:numPr>
          <w:ilvl w:val="1"/>
          <w:numId w:val="7"/>
        </w:numPr>
        <w:tabs>
          <w:tab w:val="left" w:pos="567"/>
        </w:tabs>
        <w:spacing w:line="360" w:lineRule="auto"/>
        <w:ind w:left="0" w:firstLine="0"/>
        <w:jc w:val="both"/>
        <w:rPr>
          <w:rFonts w:asciiTheme="majorBidi" w:hAnsiTheme="majorBidi" w:cstheme="majorBidi"/>
          <w:b/>
          <w:bCs/>
          <w:sz w:val="24"/>
          <w:szCs w:val="24"/>
        </w:rPr>
      </w:pPr>
      <w:r w:rsidRPr="00D66FDA">
        <w:rPr>
          <w:rFonts w:asciiTheme="majorBidi" w:hAnsiTheme="majorBidi" w:cstheme="majorBidi"/>
          <w:b/>
          <w:bCs/>
          <w:sz w:val="24"/>
          <w:szCs w:val="24"/>
        </w:rPr>
        <w:t xml:space="preserve"> Gazelin Cümle Çeşitleri ve Yapıları</w:t>
      </w:r>
    </w:p>
    <w:p w:rsidR="0012350C" w:rsidRPr="00D66FDA" w:rsidRDefault="0012350C" w:rsidP="009F72DD">
      <w:pPr>
        <w:pStyle w:val="ListeParagraf"/>
        <w:tabs>
          <w:tab w:val="left" w:pos="1680"/>
        </w:tabs>
        <w:spacing w:line="360" w:lineRule="auto"/>
        <w:ind w:left="1440"/>
        <w:jc w:val="both"/>
        <w:rPr>
          <w:rFonts w:asciiTheme="majorBidi" w:hAnsiTheme="majorBidi" w:cstheme="majorBidi"/>
          <w:b/>
          <w:bCs/>
          <w:sz w:val="24"/>
          <w:szCs w:val="24"/>
        </w:rPr>
      </w:pPr>
    </w:p>
    <w:p w:rsidR="00A335AF" w:rsidRPr="00D66FDA" w:rsidRDefault="009F72DD" w:rsidP="009F72DD">
      <w:pPr>
        <w:pStyle w:val="ListeParagraf"/>
        <w:tabs>
          <w:tab w:val="left" w:pos="0"/>
        </w:tabs>
        <w:spacing w:line="360" w:lineRule="auto"/>
        <w:ind w:left="0"/>
        <w:jc w:val="both"/>
        <w:rPr>
          <w:rFonts w:asciiTheme="majorBidi" w:hAnsiTheme="majorBidi" w:cstheme="majorBidi"/>
          <w:sz w:val="24"/>
          <w:szCs w:val="24"/>
        </w:rPr>
      </w:pPr>
      <w:r>
        <w:rPr>
          <w:rFonts w:asciiTheme="majorBidi" w:hAnsiTheme="majorBidi" w:cstheme="majorBidi"/>
          <w:sz w:val="24"/>
          <w:szCs w:val="24"/>
        </w:rPr>
        <w:t>N</w:t>
      </w:r>
      <w:r>
        <w:rPr>
          <w:rFonts w:ascii="Calibri" w:hAnsi="Calibri" w:cstheme="majorBidi"/>
          <w:sz w:val="24"/>
          <w:szCs w:val="24"/>
        </w:rPr>
        <w:t>â</w:t>
      </w:r>
      <w:r>
        <w:rPr>
          <w:rFonts w:asciiTheme="majorBidi" w:hAnsiTheme="majorBidi" w:cstheme="majorBidi"/>
          <w:sz w:val="24"/>
          <w:szCs w:val="24"/>
        </w:rPr>
        <w:t>bȋ</w:t>
      </w:r>
      <w:r w:rsidR="00A335AF" w:rsidRPr="00D66FDA">
        <w:rPr>
          <w:rFonts w:asciiTheme="majorBidi" w:hAnsiTheme="majorBidi" w:cstheme="majorBidi"/>
          <w:sz w:val="24"/>
          <w:szCs w:val="24"/>
        </w:rPr>
        <w:t xml:space="preserve">’nin 5 beyitlik bu gazelinde 15 cümle vardır. Cümlelerin çok ve kısa olması; şairin anlamı uzatmadan, mesajı hemen verme düşüncesinden kaynaklanmasındandır. 11 isim </w:t>
      </w:r>
      <w:r w:rsidR="00A335AF" w:rsidRPr="00D66FDA">
        <w:rPr>
          <w:rFonts w:asciiTheme="majorBidi" w:hAnsiTheme="majorBidi" w:cstheme="majorBidi"/>
          <w:sz w:val="24"/>
          <w:szCs w:val="24"/>
        </w:rPr>
        <w:lastRenderedPageBreak/>
        <w:t>cümlesi, 4 fiil cümlesi kurulmuştur. Genelde devrik cümlelerle dikkat toplanmıştır. Anlam ise hep olumlu olup ikisinde emir vardır. Emir kelimesiyle başlayan gazelde, önce dikkat çekilerek,</w:t>
      </w:r>
      <w:r w:rsidR="001C6EBE">
        <w:rPr>
          <w:rFonts w:asciiTheme="majorBidi" w:hAnsiTheme="majorBidi" w:cstheme="majorBidi"/>
          <w:sz w:val="24"/>
          <w:szCs w:val="24"/>
        </w:rPr>
        <w:t xml:space="preserve"> </w:t>
      </w:r>
      <w:r w:rsidR="00A335AF" w:rsidRPr="00D66FDA">
        <w:rPr>
          <w:rFonts w:asciiTheme="majorBidi" w:hAnsiTheme="majorBidi" w:cstheme="majorBidi"/>
          <w:sz w:val="24"/>
          <w:szCs w:val="24"/>
        </w:rPr>
        <w:t>mana sonrakiler üzerinde yoğunlaştırılmıştır.</w:t>
      </w:r>
    </w:p>
    <w:p w:rsidR="00A335AF" w:rsidRDefault="00A335AF" w:rsidP="009F72DD">
      <w:pPr>
        <w:pStyle w:val="ListeParagraf"/>
        <w:tabs>
          <w:tab w:val="left" w:pos="284"/>
        </w:tabs>
        <w:spacing w:line="360" w:lineRule="auto"/>
        <w:ind w:left="0"/>
        <w:jc w:val="both"/>
        <w:rPr>
          <w:rFonts w:asciiTheme="majorBidi" w:hAnsiTheme="majorBidi" w:cstheme="majorBidi"/>
          <w:b/>
          <w:bCs/>
          <w:sz w:val="24"/>
          <w:szCs w:val="24"/>
        </w:rPr>
      </w:pPr>
    </w:p>
    <w:p w:rsidR="00020B8E" w:rsidRDefault="00020B8E" w:rsidP="009F72DD">
      <w:pPr>
        <w:pStyle w:val="ListeParagraf"/>
        <w:tabs>
          <w:tab w:val="left" w:pos="284"/>
        </w:tabs>
        <w:spacing w:line="360" w:lineRule="auto"/>
        <w:ind w:left="0"/>
        <w:jc w:val="both"/>
        <w:rPr>
          <w:rFonts w:asciiTheme="majorBidi" w:hAnsiTheme="majorBidi" w:cstheme="majorBidi"/>
          <w:b/>
          <w:bCs/>
          <w:sz w:val="24"/>
          <w:szCs w:val="24"/>
        </w:rPr>
      </w:pPr>
    </w:p>
    <w:p w:rsidR="00020B8E" w:rsidRDefault="00020B8E" w:rsidP="009F72DD">
      <w:pPr>
        <w:pStyle w:val="ListeParagraf"/>
        <w:tabs>
          <w:tab w:val="left" w:pos="284"/>
        </w:tabs>
        <w:spacing w:line="360" w:lineRule="auto"/>
        <w:ind w:left="0"/>
        <w:jc w:val="both"/>
        <w:rPr>
          <w:rFonts w:asciiTheme="majorBidi" w:hAnsiTheme="majorBidi" w:cstheme="majorBidi"/>
          <w:b/>
          <w:bCs/>
          <w:sz w:val="24"/>
          <w:szCs w:val="24"/>
        </w:rPr>
      </w:pPr>
    </w:p>
    <w:p w:rsidR="00020B8E" w:rsidRDefault="00020B8E" w:rsidP="009F72DD">
      <w:pPr>
        <w:pStyle w:val="ListeParagraf"/>
        <w:tabs>
          <w:tab w:val="left" w:pos="284"/>
        </w:tabs>
        <w:spacing w:line="360" w:lineRule="auto"/>
        <w:ind w:left="0"/>
        <w:jc w:val="both"/>
        <w:rPr>
          <w:rFonts w:asciiTheme="majorBidi" w:hAnsiTheme="majorBidi" w:cstheme="majorBidi"/>
          <w:b/>
          <w:bCs/>
          <w:sz w:val="24"/>
          <w:szCs w:val="24"/>
        </w:rPr>
      </w:pPr>
    </w:p>
    <w:p w:rsidR="00020B8E" w:rsidRDefault="00020B8E" w:rsidP="009F72DD">
      <w:pPr>
        <w:pStyle w:val="ListeParagraf"/>
        <w:tabs>
          <w:tab w:val="left" w:pos="284"/>
        </w:tabs>
        <w:spacing w:line="360" w:lineRule="auto"/>
        <w:ind w:left="0"/>
        <w:jc w:val="both"/>
        <w:rPr>
          <w:rFonts w:asciiTheme="majorBidi" w:hAnsiTheme="majorBidi" w:cstheme="majorBidi"/>
          <w:b/>
          <w:bCs/>
          <w:sz w:val="24"/>
          <w:szCs w:val="24"/>
        </w:rPr>
      </w:pPr>
    </w:p>
    <w:p w:rsidR="00020B8E" w:rsidRPr="00A335AF" w:rsidRDefault="00020B8E" w:rsidP="00020B8E">
      <w:pPr>
        <w:tabs>
          <w:tab w:val="left" w:pos="1680"/>
        </w:tabs>
        <w:spacing w:line="360" w:lineRule="auto"/>
        <w:jc w:val="both"/>
        <w:rPr>
          <w:rFonts w:asciiTheme="majorBidi" w:hAnsiTheme="majorBidi" w:cstheme="majorBidi"/>
        </w:rPr>
      </w:pPr>
      <w:r>
        <w:rPr>
          <w:rFonts w:asciiTheme="majorBidi" w:hAnsiTheme="majorBidi" w:cstheme="majorBidi"/>
          <w:b/>
          <w:bCs/>
        </w:rPr>
        <w:t>Tablo 6</w:t>
      </w:r>
      <w:r w:rsidRPr="00A335AF">
        <w:rPr>
          <w:rFonts w:asciiTheme="majorBidi" w:hAnsiTheme="majorBidi" w:cstheme="majorBidi"/>
          <w:b/>
          <w:bCs/>
        </w:rPr>
        <w:t xml:space="preserve">: </w:t>
      </w:r>
      <w:r w:rsidRPr="00A335AF">
        <w:rPr>
          <w:rFonts w:asciiTheme="majorBidi" w:hAnsiTheme="majorBidi" w:cstheme="majorBidi"/>
        </w:rPr>
        <w:t>Gazelin Cümle Çeşitleri</w:t>
      </w:r>
    </w:p>
    <w:tbl>
      <w:tblPr>
        <w:tblStyle w:val="PlainTable5"/>
        <w:tblW w:w="0" w:type="auto"/>
        <w:tblLook w:val="04A0"/>
      </w:tblPr>
      <w:tblGrid>
        <w:gridCol w:w="993"/>
        <w:gridCol w:w="896"/>
        <w:gridCol w:w="1689"/>
        <w:gridCol w:w="1690"/>
        <w:gridCol w:w="1689"/>
        <w:gridCol w:w="1690"/>
      </w:tblGrid>
      <w:tr w:rsidR="00020B8E" w:rsidRPr="00E32289" w:rsidTr="007556C6">
        <w:trPr>
          <w:cnfStyle w:val="100000000000"/>
        </w:trPr>
        <w:tc>
          <w:tcPr>
            <w:cnfStyle w:val="001000000100"/>
            <w:tcW w:w="993" w:type="dxa"/>
            <w:tcBorders>
              <w:bottom w:val="single" w:sz="18" w:space="0" w:color="auto"/>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p>
        </w:tc>
        <w:tc>
          <w:tcPr>
            <w:tcW w:w="896" w:type="dxa"/>
            <w:tcBorders>
              <w:left w:val="single" w:sz="18" w:space="0" w:color="auto"/>
              <w:bottom w:val="single" w:sz="18" w:space="0" w:color="auto"/>
            </w:tcBorders>
          </w:tcPr>
          <w:p w:rsidR="00020B8E" w:rsidRPr="00E32289" w:rsidRDefault="00020B8E" w:rsidP="007556C6">
            <w:pPr>
              <w:pStyle w:val="ListeParagraf"/>
              <w:tabs>
                <w:tab w:val="left" w:pos="1680"/>
              </w:tabs>
              <w:spacing w:line="360" w:lineRule="auto"/>
              <w:ind w:left="0"/>
              <w:jc w:val="both"/>
              <w:cnfStyle w:val="100000000000"/>
              <w:rPr>
                <w:rFonts w:asciiTheme="majorBidi" w:hAnsiTheme="majorBidi"/>
                <w:sz w:val="24"/>
                <w:szCs w:val="24"/>
              </w:rPr>
            </w:pPr>
            <w:r w:rsidRPr="00E32289">
              <w:rPr>
                <w:rFonts w:asciiTheme="majorBidi" w:hAnsiTheme="majorBidi"/>
                <w:sz w:val="24"/>
                <w:szCs w:val="24"/>
              </w:rPr>
              <w:t>Cümle Sayısı</w:t>
            </w:r>
          </w:p>
        </w:tc>
        <w:tc>
          <w:tcPr>
            <w:tcW w:w="1689" w:type="dxa"/>
            <w:tcBorders>
              <w:bottom w:val="single" w:sz="18" w:space="0" w:color="auto"/>
            </w:tcBorders>
          </w:tcPr>
          <w:p w:rsidR="00020B8E" w:rsidRPr="00E32289" w:rsidRDefault="00020B8E" w:rsidP="007556C6">
            <w:pPr>
              <w:pStyle w:val="ListeParagraf"/>
              <w:tabs>
                <w:tab w:val="left" w:pos="1680"/>
              </w:tabs>
              <w:spacing w:line="360" w:lineRule="auto"/>
              <w:ind w:left="0"/>
              <w:jc w:val="center"/>
              <w:cnfStyle w:val="100000000000"/>
              <w:rPr>
                <w:rFonts w:asciiTheme="majorBidi" w:hAnsiTheme="majorBidi"/>
                <w:sz w:val="24"/>
                <w:szCs w:val="24"/>
              </w:rPr>
            </w:pPr>
            <w:r w:rsidRPr="00E32289">
              <w:rPr>
                <w:rFonts w:asciiTheme="majorBidi" w:hAnsiTheme="majorBidi"/>
                <w:sz w:val="24"/>
                <w:szCs w:val="24"/>
              </w:rPr>
              <w:t>Yüklemine    Göre</w:t>
            </w:r>
          </w:p>
        </w:tc>
        <w:tc>
          <w:tcPr>
            <w:tcW w:w="1690" w:type="dxa"/>
            <w:tcBorders>
              <w:bottom w:val="single" w:sz="18" w:space="0" w:color="auto"/>
            </w:tcBorders>
          </w:tcPr>
          <w:p w:rsidR="00020B8E" w:rsidRPr="00E32289" w:rsidRDefault="00020B8E" w:rsidP="007556C6">
            <w:pPr>
              <w:pStyle w:val="ListeParagraf"/>
              <w:tabs>
                <w:tab w:val="left" w:pos="1680"/>
              </w:tabs>
              <w:spacing w:line="360" w:lineRule="auto"/>
              <w:ind w:left="0"/>
              <w:jc w:val="center"/>
              <w:cnfStyle w:val="100000000000"/>
              <w:rPr>
                <w:rFonts w:asciiTheme="majorBidi" w:hAnsiTheme="majorBidi"/>
                <w:sz w:val="24"/>
                <w:szCs w:val="24"/>
              </w:rPr>
            </w:pPr>
            <w:r w:rsidRPr="00E32289">
              <w:rPr>
                <w:rFonts w:asciiTheme="majorBidi" w:hAnsiTheme="majorBidi"/>
                <w:sz w:val="24"/>
                <w:szCs w:val="24"/>
              </w:rPr>
              <w:t>Öğe Dizilişine Göre</w:t>
            </w:r>
          </w:p>
        </w:tc>
        <w:tc>
          <w:tcPr>
            <w:tcW w:w="1689" w:type="dxa"/>
            <w:tcBorders>
              <w:bottom w:val="single" w:sz="18" w:space="0" w:color="auto"/>
            </w:tcBorders>
          </w:tcPr>
          <w:p w:rsidR="00020B8E" w:rsidRPr="00E32289" w:rsidRDefault="00020B8E" w:rsidP="007556C6">
            <w:pPr>
              <w:pStyle w:val="ListeParagraf"/>
              <w:tabs>
                <w:tab w:val="left" w:pos="1680"/>
              </w:tabs>
              <w:spacing w:line="360" w:lineRule="auto"/>
              <w:ind w:left="0"/>
              <w:jc w:val="center"/>
              <w:cnfStyle w:val="100000000000"/>
              <w:rPr>
                <w:rFonts w:asciiTheme="majorBidi" w:hAnsiTheme="majorBidi"/>
                <w:sz w:val="24"/>
                <w:szCs w:val="24"/>
              </w:rPr>
            </w:pPr>
            <w:r w:rsidRPr="00E32289">
              <w:rPr>
                <w:rFonts w:asciiTheme="majorBidi" w:hAnsiTheme="majorBidi"/>
                <w:sz w:val="24"/>
                <w:szCs w:val="24"/>
              </w:rPr>
              <w:t>Anlamına Göre</w:t>
            </w:r>
          </w:p>
        </w:tc>
        <w:tc>
          <w:tcPr>
            <w:tcW w:w="1690" w:type="dxa"/>
            <w:tcBorders>
              <w:bottom w:val="single" w:sz="18" w:space="0" w:color="auto"/>
            </w:tcBorders>
          </w:tcPr>
          <w:p w:rsidR="00020B8E" w:rsidRPr="00E32289" w:rsidRDefault="00020B8E" w:rsidP="007556C6">
            <w:pPr>
              <w:pStyle w:val="ListeParagraf"/>
              <w:tabs>
                <w:tab w:val="left" w:pos="1680"/>
              </w:tabs>
              <w:spacing w:line="360" w:lineRule="auto"/>
              <w:ind w:left="0"/>
              <w:jc w:val="center"/>
              <w:cnfStyle w:val="100000000000"/>
              <w:rPr>
                <w:rFonts w:asciiTheme="majorBidi" w:hAnsiTheme="majorBidi"/>
                <w:sz w:val="24"/>
                <w:szCs w:val="24"/>
              </w:rPr>
            </w:pPr>
            <w:r w:rsidRPr="00E32289">
              <w:rPr>
                <w:rFonts w:asciiTheme="majorBidi" w:hAnsiTheme="majorBidi"/>
                <w:sz w:val="24"/>
                <w:szCs w:val="24"/>
              </w:rPr>
              <w:t>Yapısına Göre</w:t>
            </w:r>
          </w:p>
        </w:tc>
      </w:tr>
      <w:tr w:rsidR="00020B8E" w:rsidRPr="00E32289" w:rsidTr="007556C6">
        <w:trPr>
          <w:cnfStyle w:val="000000100000"/>
        </w:trPr>
        <w:tc>
          <w:tcPr>
            <w:cnfStyle w:val="001000000000"/>
            <w:tcW w:w="993" w:type="dxa"/>
            <w:tcBorders>
              <w:top w:val="single" w:sz="18" w:space="0" w:color="auto"/>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r w:rsidRPr="00E32289">
              <w:rPr>
                <w:rFonts w:asciiTheme="majorBidi" w:hAnsiTheme="majorBidi"/>
                <w:sz w:val="24"/>
                <w:szCs w:val="24"/>
              </w:rPr>
              <w:t>1.beyit</w:t>
            </w:r>
          </w:p>
        </w:tc>
        <w:tc>
          <w:tcPr>
            <w:tcW w:w="896" w:type="dxa"/>
            <w:tcBorders>
              <w:top w:val="single" w:sz="18" w:space="0" w:color="auto"/>
              <w:left w:val="single" w:sz="18" w:space="0" w:color="auto"/>
            </w:tcBorders>
          </w:tcPr>
          <w:p w:rsidR="00020B8E" w:rsidRPr="00E32289" w:rsidRDefault="00020B8E" w:rsidP="007556C6">
            <w:pPr>
              <w:pStyle w:val="ListeParagraf"/>
              <w:tabs>
                <w:tab w:val="left" w:pos="1680"/>
              </w:tabs>
              <w:spacing w:line="360" w:lineRule="auto"/>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4</w:t>
            </w:r>
          </w:p>
        </w:tc>
        <w:tc>
          <w:tcPr>
            <w:tcW w:w="1689" w:type="dxa"/>
            <w:tcBorders>
              <w:top w:val="single" w:sz="18" w:space="0" w:color="auto"/>
            </w:tcBorders>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fiil</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tc>
        <w:tc>
          <w:tcPr>
            <w:tcW w:w="1690" w:type="dxa"/>
            <w:tcBorders>
              <w:top w:val="single" w:sz="18" w:space="0" w:color="auto"/>
            </w:tcBorders>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kurallı</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tc>
        <w:tc>
          <w:tcPr>
            <w:tcW w:w="1689" w:type="dxa"/>
            <w:tcBorders>
              <w:top w:val="single" w:sz="18" w:space="0" w:color="auto"/>
            </w:tcBorders>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emir</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tc>
        <w:tc>
          <w:tcPr>
            <w:tcW w:w="1690" w:type="dxa"/>
            <w:tcBorders>
              <w:top w:val="single" w:sz="18" w:space="0" w:color="auto"/>
            </w:tcBorders>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tc>
      </w:tr>
      <w:tr w:rsidR="00020B8E" w:rsidRPr="00E32289" w:rsidTr="007556C6">
        <w:tc>
          <w:tcPr>
            <w:cnfStyle w:val="001000000000"/>
            <w:tcW w:w="993" w:type="dxa"/>
            <w:tcBorders>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r w:rsidRPr="00E32289">
              <w:rPr>
                <w:rFonts w:asciiTheme="majorBidi" w:hAnsiTheme="majorBidi"/>
                <w:sz w:val="24"/>
                <w:szCs w:val="24"/>
              </w:rPr>
              <w:t>2.beyit</w:t>
            </w:r>
          </w:p>
        </w:tc>
        <w:tc>
          <w:tcPr>
            <w:tcW w:w="896" w:type="dxa"/>
            <w:tcBorders>
              <w:left w:val="single" w:sz="18" w:space="0" w:color="auto"/>
            </w:tcBorders>
          </w:tcPr>
          <w:p w:rsidR="00020B8E" w:rsidRPr="00E32289" w:rsidRDefault="00020B8E" w:rsidP="007556C6">
            <w:pPr>
              <w:pStyle w:val="ListeParagraf"/>
              <w:tabs>
                <w:tab w:val="left" w:pos="1680"/>
              </w:tabs>
              <w:spacing w:line="360" w:lineRule="auto"/>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3</w:t>
            </w:r>
          </w:p>
        </w:tc>
        <w:tc>
          <w:tcPr>
            <w:tcW w:w="1689"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isim</w:t>
            </w:r>
          </w:p>
        </w:tc>
        <w:tc>
          <w:tcPr>
            <w:tcW w:w="1690"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kurallı</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devrik</w:t>
            </w:r>
          </w:p>
        </w:tc>
        <w:tc>
          <w:tcPr>
            <w:tcW w:w="1689"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tc>
        <w:tc>
          <w:tcPr>
            <w:tcW w:w="1690"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tc>
      </w:tr>
      <w:tr w:rsidR="00020B8E" w:rsidRPr="00E32289" w:rsidTr="007556C6">
        <w:trPr>
          <w:cnfStyle w:val="000000100000"/>
        </w:trPr>
        <w:tc>
          <w:tcPr>
            <w:cnfStyle w:val="001000000000"/>
            <w:tcW w:w="993" w:type="dxa"/>
            <w:tcBorders>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r w:rsidRPr="00E32289">
              <w:rPr>
                <w:rFonts w:asciiTheme="majorBidi" w:hAnsiTheme="majorBidi"/>
                <w:sz w:val="24"/>
                <w:szCs w:val="24"/>
              </w:rPr>
              <w:t>3.beyit</w:t>
            </w:r>
          </w:p>
        </w:tc>
        <w:tc>
          <w:tcPr>
            <w:tcW w:w="896" w:type="dxa"/>
            <w:tcBorders>
              <w:left w:val="single" w:sz="18" w:space="0" w:color="auto"/>
            </w:tcBorders>
          </w:tcPr>
          <w:p w:rsidR="00020B8E" w:rsidRPr="00E32289" w:rsidRDefault="00020B8E" w:rsidP="007556C6">
            <w:pPr>
              <w:pStyle w:val="ListeParagraf"/>
              <w:tabs>
                <w:tab w:val="left" w:pos="1680"/>
              </w:tabs>
              <w:spacing w:line="360" w:lineRule="auto"/>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2</w:t>
            </w:r>
          </w:p>
        </w:tc>
        <w:tc>
          <w:tcPr>
            <w:tcW w:w="1689"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tc>
        <w:tc>
          <w:tcPr>
            <w:tcW w:w="1690"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tc>
        <w:tc>
          <w:tcPr>
            <w:tcW w:w="1689"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tc>
        <w:tc>
          <w:tcPr>
            <w:tcW w:w="1690"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tc>
      </w:tr>
      <w:tr w:rsidR="00020B8E" w:rsidRPr="00E32289" w:rsidTr="007556C6">
        <w:tc>
          <w:tcPr>
            <w:cnfStyle w:val="001000000000"/>
            <w:tcW w:w="993" w:type="dxa"/>
            <w:tcBorders>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r w:rsidRPr="00E32289">
              <w:rPr>
                <w:rFonts w:asciiTheme="majorBidi" w:hAnsiTheme="majorBidi"/>
                <w:sz w:val="24"/>
                <w:szCs w:val="24"/>
              </w:rPr>
              <w:t>4.beyit</w:t>
            </w:r>
          </w:p>
        </w:tc>
        <w:tc>
          <w:tcPr>
            <w:tcW w:w="896" w:type="dxa"/>
            <w:tcBorders>
              <w:left w:val="single" w:sz="18" w:space="0" w:color="auto"/>
            </w:tcBorders>
          </w:tcPr>
          <w:p w:rsidR="00020B8E" w:rsidRPr="00E32289" w:rsidRDefault="00020B8E" w:rsidP="007556C6">
            <w:pPr>
              <w:pStyle w:val="ListeParagraf"/>
              <w:tabs>
                <w:tab w:val="left" w:pos="1680"/>
              </w:tabs>
              <w:spacing w:line="360" w:lineRule="auto"/>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3</w:t>
            </w:r>
          </w:p>
        </w:tc>
        <w:tc>
          <w:tcPr>
            <w:tcW w:w="1689"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fiil</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fiil</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isim</w:t>
            </w:r>
          </w:p>
        </w:tc>
        <w:tc>
          <w:tcPr>
            <w:tcW w:w="1690"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devrik</w:t>
            </w:r>
          </w:p>
        </w:tc>
        <w:tc>
          <w:tcPr>
            <w:tcW w:w="1689"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olumlu</w:t>
            </w:r>
          </w:p>
        </w:tc>
        <w:tc>
          <w:tcPr>
            <w:tcW w:w="1690" w:type="dxa"/>
          </w:tcPr>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000000"/>
              <w:rPr>
                <w:rFonts w:asciiTheme="majorBidi" w:hAnsiTheme="majorBidi" w:cstheme="majorBidi"/>
                <w:sz w:val="24"/>
                <w:szCs w:val="24"/>
              </w:rPr>
            </w:pPr>
            <w:r w:rsidRPr="00E32289">
              <w:rPr>
                <w:rFonts w:asciiTheme="majorBidi" w:hAnsiTheme="majorBidi" w:cstheme="majorBidi"/>
                <w:sz w:val="24"/>
                <w:szCs w:val="24"/>
              </w:rPr>
              <w:t>basit</w:t>
            </w:r>
          </w:p>
        </w:tc>
      </w:tr>
      <w:tr w:rsidR="00020B8E" w:rsidRPr="00E32289" w:rsidTr="007556C6">
        <w:trPr>
          <w:cnfStyle w:val="000000100000"/>
        </w:trPr>
        <w:tc>
          <w:tcPr>
            <w:cnfStyle w:val="001000000000"/>
            <w:tcW w:w="993" w:type="dxa"/>
            <w:tcBorders>
              <w:right w:val="single" w:sz="18" w:space="0" w:color="auto"/>
            </w:tcBorders>
          </w:tcPr>
          <w:p w:rsidR="00020B8E" w:rsidRPr="00E32289" w:rsidRDefault="00020B8E" w:rsidP="007556C6">
            <w:pPr>
              <w:pStyle w:val="ListeParagraf"/>
              <w:tabs>
                <w:tab w:val="left" w:pos="1680"/>
              </w:tabs>
              <w:spacing w:line="360" w:lineRule="auto"/>
              <w:ind w:left="0"/>
              <w:jc w:val="both"/>
              <w:rPr>
                <w:rFonts w:asciiTheme="majorBidi" w:hAnsiTheme="majorBidi"/>
                <w:sz w:val="24"/>
                <w:szCs w:val="24"/>
              </w:rPr>
            </w:pPr>
            <w:r w:rsidRPr="00E32289">
              <w:rPr>
                <w:rFonts w:asciiTheme="majorBidi" w:hAnsiTheme="majorBidi"/>
                <w:sz w:val="24"/>
                <w:szCs w:val="24"/>
              </w:rPr>
              <w:t>5.beyit</w:t>
            </w:r>
          </w:p>
        </w:tc>
        <w:tc>
          <w:tcPr>
            <w:tcW w:w="896" w:type="dxa"/>
            <w:tcBorders>
              <w:left w:val="single" w:sz="18" w:space="0" w:color="auto"/>
            </w:tcBorders>
          </w:tcPr>
          <w:p w:rsidR="00020B8E" w:rsidRPr="00E32289" w:rsidRDefault="00020B8E" w:rsidP="007556C6">
            <w:pPr>
              <w:pStyle w:val="ListeParagraf"/>
              <w:tabs>
                <w:tab w:val="left" w:pos="1680"/>
              </w:tabs>
              <w:spacing w:line="360" w:lineRule="auto"/>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3</w:t>
            </w:r>
          </w:p>
        </w:tc>
        <w:tc>
          <w:tcPr>
            <w:tcW w:w="1689"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fiil</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isim</w:t>
            </w:r>
          </w:p>
        </w:tc>
        <w:tc>
          <w:tcPr>
            <w:tcW w:w="1690"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kurallı</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devrik</w:t>
            </w:r>
          </w:p>
        </w:tc>
        <w:tc>
          <w:tcPr>
            <w:tcW w:w="1689"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Emir</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olumlu</w:t>
            </w:r>
          </w:p>
        </w:tc>
        <w:tc>
          <w:tcPr>
            <w:tcW w:w="1690" w:type="dxa"/>
          </w:tcPr>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p w:rsidR="00020B8E" w:rsidRPr="00E32289" w:rsidRDefault="00020B8E" w:rsidP="007556C6">
            <w:pPr>
              <w:pStyle w:val="ListeParagraf"/>
              <w:tabs>
                <w:tab w:val="left" w:pos="1680"/>
              </w:tabs>
              <w:ind w:left="0"/>
              <w:jc w:val="center"/>
              <w:cnfStyle w:val="000000100000"/>
              <w:rPr>
                <w:rFonts w:asciiTheme="majorBidi" w:hAnsiTheme="majorBidi" w:cstheme="majorBidi"/>
                <w:sz w:val="24"/>
                <w:szCs w:val="24"/>
              </w:rPr>
            </w:pPr>
            <w:r w:rsidRPr="00E32289">
              <w:rPr>
                <w:rFonts w:asciiTheme="majorBidi" w:hAnsiTheme="majorBidi" w:cstheme="majorBidi"/>
                <w:sz w:val="24"/>
                <w:szCs w:val="24"/>
              </w:rPr>
              <w:t>basit</w:t>
            </w:r>
          </w:p>
        </w:tc>
      </w:tr>
    </w:tbl>
    <w:p w:rsidR="004A709D" w:rsidRDefault="004A709D" w:rsidP="009F72DD">
      <w:pPr>
        <w:pStyle w:val="ResimYazs"/>
        <w:keepNext/>
        <w:jc w:val="both"/>
        <w:rPr>
          <w:rFonts w:asciiTheme="majorBidi" w:hAnsiTheme="majorBidi" w:cstheme="majorBidi"/>
          <w:color w:val="000000" w:themeColor="text1"/>
          <w:sz w:val="22"/>
          <w:szCs w:val="22"/>
        </w:rPr>
      </w:pPr>
    </w:p>
    <w:p w:rsidR="006E292D" w:rsidRPr="006E292D" w:rsidRDefault="006E292D" w:rsidP="006E292D"/>
    <w:p w:rsidR="00020B8E" w:rsidRDefault="009B26D8" w:rsidP="00020B8E">
      <w:pPr>
        <w:pStyle w:val="ListeParagraf"/>
        <w:numPr>
          <w:ilvl w:val="1"/>
          <w:numId w:val="7"/>
        </w:numPr>
        <w:tabs>
          <w:tab w:val="left" w:pos="567"/>
        </w:tabs>
        <w:spacing w:line="36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Gazelin Anlam İncelemesi</w:t>
      </w: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020B8E" w:rsidP="00020B8E">
      <w:pPr>
        <w:pStyle w:val="ListeParagraf"/>
        <w:tabs>
          <w:tab w:val="left" w:pos="567"/>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N</w:t>
      </w:r>
      <w:r>
        <w:rPr>
          <w:rFonts w:ascii="Calibri" w:hAnsi="Calibri" w:cstheme="majorBidi"/>
          <w:sz w:val="24"/>
          <w:szCs w:val="24"/>
        </w:rPr>
        <w:t>â</w:t>
      </w:r>
      <w:r>
        <w:rPr>
          <w:rFonts w:asciiTheme="majorBidi" w:hAnsiTheme="majorBidi" w:cstheme="majorBidi"/>
          <w:sz w:val="24"/>
          <w:szCs w:val="24"/>
        </w:rPr>
        <w:t xml:space="preserve">bȋ’nin “bu” redifli gazelin anlatım planında, kendi tarzını ortaya koyduğunu görmekteyiz. Mesajlarında, açıklamalar yaparak alıcıyı düşünmeye sevkediyor. Bunu, alıcıya yoğun duygularıyla ulaştırıyor. İletiyi etkin kılan, onun kuru bir öğreti olmasından öte,  hissettiklerini aktarmasıdır. Bütün olarak şiire bakılınca, anlatım planında bir tedricilik görmekteyiz. Birinci beyitte bir sakındırmayla söze başlanmış fakat bunun nedenleri, 2.,3. </w:t>
      </w:r>
      <w:r>
        <w:rPr>
          <w:rFonts w:asciiTheme="majorBidi" w:hAnsiTheme="majorBidi" w:cstheme="majorBidi"/>
          <w:sz w:val="24"/>
          <w:szCs w:val="24"/>
        </w:rPr>
        <w:lastRenderedPageBreak/>
        <w:t>ve 4. beyitlerde kapsamlı kelimelerle ileti gönderilmiştir. Son beyitte ise, tekrar başa dönülerek anlam teyid edilmiştir.</w:t>
      </w: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020B8E" w:rsidP="00020B8E">
      <w:pPr>
        <w:pStyle w:val="ListeParagraf"/>
        <w:tabs>
          <w:tab w:val="left" w:pos="567"/>
        </w:tabs>
        <w:spacing w:line="360" w:lineRule="auto"/>
        <w:ind w:left="0"/>
        <w:jc w:val="both"/>
        <w:rPr>
          <w:rFonts w:asciiTheme="majorBidi" w:hAnsiTheme="majorBidi" w:cstheme="majorBidi"/>
          <w:b/>
          <w:bCs/>
          <w:sz w:val="24"/>
          <w:szCs w:val="24"/>
        </w:rPr>
      </w:pPr>
    </w:p>
    <w:p w:rsidR="00020B8E" w:rsidRDefault="004B74F5" w:rsidP="004B74F5">
      <w:pPr>
        <w:pStyle w:val="ListeParagraf"/>
        <w:tabs>
          <w:tab w:val="left" w:pos="567"/>
        </w:tabs>
        <w:spacing w:line="360" w:lineRule="auto"/>
        <w:ind w:left="0"/>
        <w:jc w:val="both"/>
        <w:rPr>
          <w:rFonts w:asciiTheme="majorBidi" w:hAnsiTheme="majorBidi" w:cstheme="majorBidi"/>
          <w:b/>
          <w:bCs/>
          <w:sz w:val="24"/>
          <w:szCs w:val="24"/>
        </w:rPr>
      </w:pPr>
      <w:r w:rsidRPr="00020B8E">
        <w:rPr>
          <w:rFonts w:asciiTheme="majorBidi" w:hAnsiTheme="majorBidi" w:cstheme="majorBidi"/>
          <w:b/>
          <w:bCs/>
          <w:color w:val="000000" w:themeColor="text1"/>
        </w:rPr>
        <w:t>Tablo 7</w:t>
      </w:r>
      <w:r w:rsidRPr="004A709D">
        <w:rPr>
          <w:rFonts w:asciiTheme="majorBidi" w:hAnsiTheme="majorBidi" w:cstheme="majorBidi"/>
          <w:color w:val="000000" w:themeColor="text1"/>
        </w:rPr>
        <w:t>: Gazelin Anlatım Planı</w:t>
      </w:r>
    </w:p>
    <w:p w:rsidR="006F7715" w:rsidRDefault="006F7715" w:rsidP="006F7715">
      <w:pPr>
        <w:pStyle w:val="ListeParagraf"/>
        <w:tabs>
          <w:tab w:val="left" w:pos="567"/>
        </w:tabs>
        <w:spacing w:line="360" w:lineRule="auto"/>
        <w:ind w:left="0"/>
        <w:jc w:val="both"/>
        <w:rPr>
          <w:rFonts w:asciiTheme="majorBidi" w:hAnsiTheme="majorBidi" w:cstheme="majorBidi"/>
          <w:b/>
          <w:bCs/>
          <w:sz w:val="24"/>
          <w:szCs w:val="24"/>
        </w:rPr>
      </w:pPr>
    </w:p>
    <w:tbl>
      <w:tblPr>
        <w:tblStyle w:val="PlainTable5"/>
        <w:tblpPr w:leftFromText="180" w:rightFromText="180" w:vertAnchor="page" w:horzAnchor="margin" w:tblpY="2135"/>
        <w:tblW w:w="8837" w:type="dxa"/>
        <w:tblLook w:val="04A0"/>
      </w:tblPr>
      <w:tblGrid>
        <w:gridCol w:w="1025"/>
        <w:gridCol w:w="1153"/>
        <w:gridCol w:w="236"/>
        <w:gridCol w:w="5179"/>
        <w:gridCol w:w="1244"/>
      </w:tblGrid>
      <w:tr w:rsidR="00A233C8" w:rsidRPr="00E32289" w:rsidTr="00A233C8">
        <w:trPr>
          <w:cnfStyle w:val="100000000000"/>
          <w:trHeight w:val="57"/>
        </w:trPr>
        <w:tc>
          <w:tcPr>
            <w:cnfStyle w:val="001000000100"/>
            <w:tcW w:w="1025" w:type="dxa"/>
            <w:tcBorders>
              <w:bottom w:val="single" w:sz="18" w:space="0" w:color="auto"/>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beyitler</w:t>
            </w:r>
          </w:p>
        </w:tc>
        <w:tc>
          <w:tcPr>
            <w:tcW w:w="1153" w:type="dxa"/>
            <w:tcBorders>
              <w:left w:val="single" w:sz="18" w:space="0" w:color="auto"/>
              <w:bottom w:val="single" w:sz="18" w:space="0" w:color="auto"/>
            </w:tcBorders>
          </w:tcPr>
          <w:p w:rsidR="00A233C8" w:rsidRPr="00E32289" w:rsidRDefault="00A233C8" w:rsidP="00A233C8">
            <w:pPr>
              <w:tabs>
                <w:tab w:val="left" w:pos="1680"/>
              </w:tabs>
              <w:spacing w:after="160" w:line="360" w:lineRule="auto"/>
              <w:jc w:val="both"/>
              <w:cnfStyle w:val="100000000000"/>
              <w:rPr>
                <w:rFonts w:asciiTheme="majorBidi" w:hAnsiTheme="majorBidi"/>
                <w:sz w:val="24"/>
                <w:szCs w:val="24"/>
              </w:rPr>
            </w:pPr>
            <w:r w:rsidRPr="00E32289">
              <w:rPr>
                <w:rFonts w:asciiTheme="majorBidi" w:hAnsiTheme="majorBidi"/>
                <w:sz w:val="24"/>
                <w:szCs w:val="24"/>
              </w:rPr>
              <w:t>gönderici</w:t>
            </w:r>
          </w:p>
        </w:tc>
        <w:tc>
          <w:tcPr>
            <w:tcW w:w="236" w:type="dxa"/>
            <w:tcBorders>
              <w:bottom w:val="single" w:sz="18" w:space="0" w:color="auto"/>
            </w:tcBorders>
          </w:tcPr>
          <w:p w:rsidR="00A233C8" w:rsidRPr="00E32289" w:rsidRDefault="00A233C8" w:rsidP="00A233C8">
            <w:pPr>
              <w:tabs>
                <w:tab w:val="left" w:pos="1680"/>
              </w:tabs>
              <w:spacing w:line="360" w:lineRule="auto"/>
              <w:jc w:val="both"/>
              <w:cnfStyle w:val="100000000000"/>
              <w:rPr>
                <w:rFonts w:asciiTheme="majorBidi" w:hAnsiTheme="majorBidi"/>
                <w:sz w:val="24"/>
                <w:szCs w:val="24"/>
              </w:rPr>
            </w:pPr>
          </w:p>
        </w:tc>
        <w:tc>
          <w:tcPr>
            <w:tcW w:w="5179" w:type="dxa"/>
            <w:tcBorders>
              <w:bottom w:val="single" w:sz="18" w:space="0" w:color="auto"/>
            </w:tcBorders>
          </w:tcPr>
          <w:p w:rsidR="00A233C8" w:rsidRPr="00E32289" w:rsidRDefault="00A233C8" w:rsidP="00A233C8">
            <w:pPr>
              <w:tabs>
                <w:tab w:val="left" w:pos="1680"/>
              </w:tabs>
              <w:spacing w:after="160" w:line="360" w:lineRule="auto"/>
              <w:jc w:val="both"/>
              <w:cnfStyle w:val="100000000000"/>
              <w:rPr>
                <w:rFonts w:asciiTheme="majorBidi" w:hAnsiTheme="majorBidi"/>
                <w:sz w:val="24"/>
                <w:szCs w:val="24"/>
              </w:rPr>
            </w:pPr>
            <w:r w:rsidRPr="00E32289">
              <w:rPr>
                <w:rFonts w:asciiTheme="majorBidi" w:hAnsiTheme="majorBidi"/>
                <w:sz w:val="24"/>
                <w:szCs w:val="24"/>
              </w:rPr>
              <w:t>İletilen</w:t>
            </w:r>
          </w:p>
        </w:tc>
        <w:tc>
          <w:tcPr>
            <w:tcW w:w="1244" w:type="dxa"/>
            <w:tcBorders>
              <w:bottom w:val="single" w:sz="18" w:space="0" w:color="auto"/>
            </w:tcBorders>
          </w:tcPr>
          <w:p w:rsidR="00A233C8" w:rsidRPr="00E32289" w:rsidRDefault="00A233C8" w:rsidP="00A233C8">
            <w:pPr>
              <w:tabs>
                <w:tab w:val="left" w:pos="1680"/>
              </w:tabs>
              <w:spacing w:after="160" w:line="360" w:lineRule="auto"/>
              <w:jc w:val="both"/>
              <w:cnfStyle w:val="100000000000"/>
              <w:rPr>
                <w:rFonts w:asciiTheme="majorBidi" w:hAnsiTheme="majorBidi"/>
                <w:sz w:val="24"/>
                <w:szCs w:val="24"/>
              </w:rPr>
            </w:pPr>
            <w:r w:rsidRPr="00E32289">
              <w:rPr>
                <w:rFonts w:asciiTheme="majorBidi" w:hAnsiTheme="majorBidi"/>
                <w:sz w:val="24"/>
                <w:szCs w:val="24"/>
              </w:rPr>
              <w:t>alıcı</w:t>
            </w:r>
          </w:p>
        </w:tc>
      </w:tr>
      <w:tr w:rsidR="00A233C8" w:rsidRPr="00E32289" w:rsidTr="00A233C8">
        <w:trPr>
          <w:cnfStyle w:val="000000100000"/>
          <w:trHeight w:val="283"/>
        </w:trPr>
        <w:tc>
          <w:tcPr>
            <w:cnfStyle w:val="001000000000"/>
            <w:tcW w:w="1025" w:type="dxa"/>
            <w:tcBorders>
              <w:top w:val="single" w:sz="18" w:space="0" w:color="auto"/>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1.beyit</w:t>
            </w:r>
          </w:p>
        </w:tc>
        <w:tc>
          <w:tcPr>
            <w:tcW w:w="1153" w:type="dxa"/>
            <w:tcBorders>
              <w:top w:val="single" w:sz="18" w:space="0" w:color="auto"/>
              <w:left w:val="single" w:sz="18" w:space="0" w:color="auto"/>
            </w:tcBorders>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şair</w:t>
            </w:r>
          </w:p>
        </w:tc>
        <w:tc>
          <w:tcPr>
            <w:tcW w:w="236" w:type="dxa"/>
            <w:tcBorders>
              <w:top w:val="single" w:sz="18" w:space="0" w:color="auto"/>
            </w:tcBorders>
          </w:tcPr>
          <w:p w:rsidR="00A233C8" w:rsidRPr="00E32289" w:rsidRDefault="00A233C8" w:rsidP="00A233C8">
            <w:pPr>
              <w:tabs>
                <w:tab w:val="left" w:pos="1680"/>
              </w:tabs>
              <w:jc w:val="both"/>
              <w:cnfStyle w:val="000000100000"/>
              <w:rPr>
                <w:rFonts w:asciiTheme="majorBidi" w:hAnsiTheme="majorBidi" w:cstheme="majorBidi"/>
              </w:rPr>
            </w:pPr>
          </w:p>
        </w:tc>
        <w:tc>
          <w:tcPr>
            <w:tcW w:w="5179" w:type="dxa"/>
            <w:tcBorders>
              <w:top w:val="single" w:sz="18" w:space="0" w:color="auto"/>
            </w:tcBorders>
          </w:tcPr>
          <w:p w:rsidR="00A233C8" w:rsidRPr="00E32289" w:rsidRDefault="00A233C8" w:rsidP="00A233C8">
            <w:pPr>
              <w:tabs>
                <w:tab w:val="left" w:pos="1680"/>
              </w:tabs>
              <w:spacing w:after="160"/>
              <w:jc w:val="both"/>
              <w:cnfStyle w:val="000000100000"/>
              <w:rPr>
                <w:rFonts w:asciiTheme="majorBidi" w:hAnsiTheme="majorBidi" w:cstheme="majorBidi"/>
              </w:rPr>
            </w:pPr>
            <w:r w:rsidRPr="00E32289">
              <w:rPr>
                <w:rFonts w:asciiTheme="majorBidi" w:hAnsiTheme="majorBidi" w:cstheme="majorBidi"/>
              </w:rPr>
              <w:t>Burasının Habibullahın köyü olduğu,Allah’ın tecelli ettiği ve makam-ı Mustafa olduğundan edebin terkedilmemesi gerektiği</w:t>
            </w:r>
          </w:p>
        </w:tc>
        <w:tc>
          <w:tcPr>
            <w:tcW w:w="1244" w:type="dxa"/>
            <w:tcBorders>
              <w:top w:val="single" w:sz="18" w:space="0" w:color="auto"/>
            </w:tcBorders>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ziyarete gelenler</w:t>
            </w:r>
          </w:p>
        </w:tc>
      </w:tr>
      <w:tr w:rsidR="00A233C8" w:rsidRPr="00E32289" w:rsidTr="00A233C8">
        <w:trPr>
          <w:trHeight w:val="283"/>
        </w:trPr>
        <w:tc>
          <w:tcPr>
            <w:cnfStyle w:val="001000000000"/>
            <w:tcW w:w="1025" w:type="dxa"/>
            <w:tcBorders>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2.beyit</w:t>
            </w:r>
          </w:p>
        </w:tc>
        <w:tc>
          <w:tcPr>
            <w:tcW w:w="1153" w:type="dxa"/>
            <w:tcBorders>
              <w:left w:val="single" w:sz="18" w:space="0" w:color="auto"/>
            </w:tcBorders>
          </w:tcPr>
          <w:p w:rsidR="00A233C8" w:rsidRPr="00E32289" w:rsidRDefault="00A233C8" w:rsidP="00A233C8">
            <w:pPr>
              <w:tabs>
                <w:tab w:val="left" w:pos="1680"/>
              </w:tabs>
              <w:spacing w:after="160" w:line="360" w:lineRule="auto"/>
              <w:jc w:val="both"/>
              <w:cnfStyle w:val="000000000000"/>
              <w:rPr>
                <w:rFonts w:asciiTheme="majorBidi" w:hAnsiTheme="majorBidi" w:cstheme="majorBidi"/>
                <w:sz w:val="24"/>
                <w:szCs w:val="24"/>
              </w:rPr>
            </w:pPr>
            <w:r w:rsidRPr="00E32289">
              <w:rPr>
                <w:rFonts w:asciiTheme="majorBidi" w:hAnsiTheme="majorBidi" w:cstheme="majorBidi"/>
                <w:sz w:val="24"/>
                <w:szCs w:val="24"/>
              </w:rPr>
              <w:t>şair</w:t>
            </w:r>
          </w:p>
        </w:tc>
        <w:tc>
          <w:tcPr>
            <w:tcW w:w="236" w:type="dxa"/>
          </w:tcPr>
          <w:p w:rsidR="00A233C8" w:rsidRPr="00E32289" w:rsidRDefault="00A233C8" w:rsidP="00A233C8">
            <w:pPr>
              <w:tabs>
                <w:tab w:val="left" w:pos="1680"/>
              </w:tabs>
              <w:jc w:val="both"/>
              <w:cnfStyle w:val="000000000000"/>
              <w:rPr>
                <w:rFonts w:asciiTheme="majorBidi" w:hAnsiTheme="majorBidi" w:cstheme="majorBidi"/>
              </w:rPr>
            </w:pPr>
          </w:p>
        </w:tc>
        <w:tc>
          <w:tcPr>
            <w:tcW w:w="5179" w:type="dxa"/>
          </w:tcPr>
          <w:p w:rsidR="00A233C8" w:rsidRPr="00E32289" w:rsidRDefault="00A233C8" w:rsidP="00A233C8">
            <w:pPr>
              <w:tabs>
                <w:tab w:val="left" w:pos="1680"/>
              </w:tabs>
              <w:spacing w:after="160"/>
              <w:jc w:val="both"/>
              <w:cnfStyle w:val="000000000000"/>
              <w:rPr>
                <w:rFonts w:asciiTheme="majorBidi" w:hAnsiTheme="majorBidi" w:cstheme="majorBidi"/>
              </w:rPr>
            </w:pPr>
            <w:r w:rsidRPr="00E32289">
              <w:rPr>
                <w:rFonts w:asciiTheme="majorBidi" w:hAnsiTheme="majorBidi" w:cstheme="majorBidi"/>
              </w:rPr>
              <w:t>Güneşin nurunu burdan aldığı, ayın da bu kapının aşığı olduğu</w:t>
            </w:r>
          </w:p>
        </w:tc>
        <w:tc>
          <w:tcPr>
            <w:tcW w:w="1244" w:type="dxa"/>
          </w:tcPr>
          <w:p w:rsidR="00A233C8" w:rsidRPr="00E32289" w:rsidRDefault="00A233C8" w:rsidP="00A233C8">
            <w:pPr>
              <w:tabs>
                <w:tab w:val="left" w:pos="1680"/>
              </w:tabs>
              <w:spacing w:after="160" w:line="360" w:lineRule="auto"/>
              <w:jc w:val="both"/>
              <w:cnfStyle w:val="000000000000"/>
              <w:rPr>
                <w:rFonts w:asciiTheme="majorBidi" w:hAnsiTheme="majorBidi" w:cstheme="majorBidi"/>
                <w:sz w:val="24"/>
                <w:szCs w:val="24"/>
              </w:rPr>
            </w:pPr>
            <w:r w:rsidRPr="00E32289">
              <w:rPr>
                <w:rFonts w:asciiTheme="majorBidi" w:hAnsiTheme="majorBidi" w:cstheme="majorBidi"/>
                <w:sz w:val="24"/>
                <w:szCs w:val="24"/>
              </w:rPr>
              <w:t>Herkes</w:t>
            </w:r>
          </w:p>
        </w:tc>
      </w:tr>
      <w:tr w:rsidR="00A233C8" w:rsidRPr="00E32289" w:rsidTr="00A233C8">
        <w:trPr>
          <w:cnfStyle w:val="000000100000"/>
          <w:trHeight w:val="283"/>
        </w:trPr>
        <w:tc>
          <w:tcPr>
            <w:cnfStyle w:val="001000000000"/>
            <w:tcW w:w="1025" w:type="dxa"/>
            <w:tcBorders>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3.beyit</w:t>
            </w:r>
          </w:p>
        </w:tc>
        <w:tc>
          <w:tcPr>
            <w:tcW w:w="1153" w:type="dxa"/>
            <w:tcBorders>
              <w:left w:val="single" w:sz="18" w:space="0" w:color="auto"/>
            </w:tcBorders>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şair</w:t>
            </w:r>
          </w:p>
        </w:tc>
        <w:tc>
          <w:tcPr>
            <w:tcW w:w="236" w:type="dxa"/>
          </w:tcPr>
          <w:p w:rsidR="00A233C8" w:rsidRPr="00E32289" w:rsidRDefault="00A233C8" w:rsidP="00A233C8">
            <w:pPr>
              <w:tabs>
                <w:tab w:val="left" w:pos="1680"/>
              </w:tabs>
              <w:jc w:val="both"/>
              <w:cnfStyle w:val="000000100000"/>
              <w:rPr>
                <w:rFonts w:asciiTheme="majorBidi" w:hAnsiTheme="majorBidi" w:cstheme="majorBidi"/>
              </w:rPr>
            </w:pPr>
          </w:p>
        </w:tc>
        <w:tc>
          <w:tcPr>
            <w:tcW w:w="5179" w:type="dxa"/>
          </w:tcPr>
          <w:p w:rsidR="00A233C8" w:rsidRPr="00E32289" w:rsidRDefault="00A233C8" w:rsidP="00A233C8">
            <w:pPr>
              <w:tabs>
                <w:tab w:val="left" w:pos="1680"/>
              </w:tabs>
              <w:spacing w:after="160"/>
              <w:jc w:val="both"/>
              <w:cnfStyle w:val="000000100000"/>
              <w:rPr>
                <w:rFonts w:asciiTheme="majorBidi" w:hAnsiTheme="majorBidi" w:cstheme="majorBidi"/>
              </w:rPr>
            </w:pPr>
            <w:r w:rsidRPr="00E32289">
              <w:rPr>
                <w:rFonts w:asciiTheme="majorBidi" w:hAnsiTheme="majorBidi" w:cstheme="majorBidi"/>
              </w:rPr>
              <w:t>Burasının arşda en üstün</w:t>
            </w:r>
            <w:r>
              <w:rPr>
                <w:rFonts w:asciiTheme="majorBidi" w:hAnsiTheme="majorBidi" w:cstheme="majorBidi"/>
              </w:rPr>
              <w:t xml:space="preserve"> yerde</w:t>
            </w:r>
            <w:r w:rsidRPr="00E32289">
              <w:rPr>
                <w:rFonts w:asciiTheme="majorBidi" w:hAnsiTheme="majorBidi" w:cstheme="majorBidi"/>
              </w:rPr>
              <w:t xml:space="preserve"> olduğu,</w:t>
            </w:r>
            <w:r>
              <w:rPr>
                <w:rFonts w:asciiTheme="majorBidi" w:hAnsiTheme="majorBidi" w:cstheme="majorBidi"/>
              </w:rPr>
              <w:t xml:space="preserve"> </w:t>
            </w:r>
            <w:r w:rsidRPr="00E32289">
              <w:rPr>
                <w:rFonts w:asciiTheme="majorBidi" w:hAnsiTheme="majorBidi" w:cstheme="majorBidi"/>
              </w:rPr>
              <w:t>Rasulullahın istirahatgahı olduğu</w:t>
            </w:r>
          </w:p>
        </w:tc>
        <w:tc>
          <w:tcPr>
            <w:tcW w:w="1244" w:type="dxa"/>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Herkes</w:t>
            </w:r>
          </w:p>
        </w:tc>
      </w:tr>
      <w:tr w:rsidR="00A233C8" w:rsidRPr="00E32289" w:rsidTr="00A233C8">
        <w:trPr>
          <w:trHeight w:val="283"/>
        </w:trPr>
        <w:tc>
          <w:tcPr>
            <w:cnfStyle w:val="001000000000"/>
            <w:tcW w:w="1025" w:type="dxa"/>
            <w:tcBorders>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4.beyit</w:t>
            </w:r>
          </w:p>
        </w:tc>
        <w:tc>
          <w:tcPr>
            <w:tcW w:w="1153" w:type="dxa"/>
            <w:tcBorders>
              <w:left w:val="single" w:sz="18" w:space="0" w:color="auto"/>
            </w:tcBorders>
          </w:tcPr>
          <w:p w:rsidR="00A233C8" w:rsidRPr="00E32289" w:rsidRDefault="00A233C8" w:rsidP="00A233C8">
            <w:pPr>
              <w:tabs>
                <w:tab w:val="left" w:pos="1680"/>
              </w:tabs>
              <w:spacing w:after="160" w:line="360" w:lineRule="auto"/>
              <w:jc w:val="both"/>
              <w:cnfStyle w:val="000000000000"/>
              <w:rPr>
                <w:rFonts w:asciiTheme="majorBidi" w:hAnsiTheme="majorBidi" w:cstheme="majorBidi"/>
                <w:sz w:val="24"/>
                <w:szCs w:val="24"/>
              </w:rPr>
            </w:pPr>
            <w:r w:rsidRPr="00E32289">
              <w:rPr>
                <w:rFonts w:asciiTheme="majorBidi" w:hAnsiTheme="majorBidi" w:cstheme="majorBidi"/>
                <w:sz w:val="24"/>
                <w:szCs w:val="24"/>
              </w:rPr>
              <w:t>şair</w:t>
            </w:r>
          </w:p>
        </w:tc>
        <w:tc>
          <w:tcPr>
            <w:tcW w:w="236" w:type="dxa"/>
          </w:tcPr>
          <w:p w:rsidR="00A233C8" w:rsidRPr="00E32289" w:rsidRDefault="00A233C8" w:rsidP="00A233C8">
            <w:pPr>
              <w:tabs>
                <w:tab w:val="left" w:pos="1680"/>
              </w:tabs>
              <w:jc w:val="both"/>
              <w:cnfStyle w:val="000000000000"/>
              <w:rPr>
                <w:rFonts w:asciiTheme="majorBidi" w:hAnsiTheme="majorBidi" w:cstheme="majorBidi"/>
              </w:rPr>
            </w:pPr>
          </w:p>
        </w:tc>
        <w:tc>
          <w:tcPr>
            <w:tcW w:w="5179" w:type="dxa"/>
          </w:tcPr>
          <w:p w:rsidR="00A233C8" w:rsidRPr="00E32289" w:rsidRDefault="00A233C8" w:rsidP="00A233C8">
            <w:pPr>
              <w:tabs>
                <w:tab w:val="left" w:pos="1680"/>
              </w:tabs>
              <w:spacing w:after="160"/>
              <w:jc w:val="both"/>
              <w:cnfStyle w:val="000000000000"/>
              <w:rPr>
                <w:rFonts w:asciiTheme="majorBidi" w:hAnsiTheme="majorBidi" w:cstheme="majorBidi"/>
              </w:rPr>
            </w:pPr>
            <w:r w:rsidRPr="00E32289">
              <w:rPr>
                <w:rFonts w:asciiTheme="majorBidi" w:hAnsiTheme="majorBidi" w:cstheme="majorBidi"/>
              </w:rPr>
              <w:t>Mevcudatın bu toprağın nuruyla karanlıklardan kurtulduğu</w:t>
            </w:r>
          </w:p>
        </w:tc>
        <w:tc>
          <w:tcPr>
            <w:tcW w:w="1244" w:type="dxa"/>
          </w:tcPr>
          <w:p w:rsidR="00A233C8" w:rsidRPr="00E32289" w:rsidRDefault="00A233C8" w:rsidP="00A233C8">
            <w:pPr>
              <w:tabs>
                <w:tab w:val="left" w:pos="1680"/>
              </w:tabs>
              <w:spacing w:after="160" w:line="360" w:lineRule="auto"/>
              <w:jc w:val="both"/>
              <w:cnfStyle w:val="000000000000"/>
              <w:rPr>
                <w:rFonts w:asciiTheme="majorBidi" w:hAnsiTheme="majorBidi" w:cstheme="majorBidi"/>
                <w:sz w:val="24"/>
                <w:szCs w:val="24"/>
              </w:rPr>
            </w:pPr>
            <w:r w:rsidRPr="00E32289">
              <w:rPr>
                <w:rFonts w:asciiTheme="majorBidi" w:hAnsiTheme="majorBidi" w:cstheme="majorBidi"/>
                <w:sz w:val="24"/>
                <w:szCs w:val="24"/>
              </w:rPr>
              <w:t>Herkes</w:t>
            </w:r>
          </w:p>
        </w:tc>
      </w:tr>
      <w:tr w:rsidR="00A233C8" w:rsidRPr="00E32289" w:rsidTr="00A233C8">
        <w:trPr>
          <w:cnfStyle w:val="000000100000"/>
          <w:trHeight w:val="283"/>
        </w:trPr>
        <w:tc>
          <w:tcPr>
            <w:cnfStyle w:val="001000000000"/>
            <w:tcW w:w="1025" w:type="dxa"/>
            <w:tcBorders>
              <w:right w:val="single" w:sz="18" w:space="0" w:color="auto"/>
            </w:tcBorders>
          </w:tcPr>
          <w:p w:rsidR="00A233C8" w:rsidRPr="00E32289" w:rsidRDefault="00A233C8" w:rsidP="00A233C8">
            <w:pPr>
              <w:tabs>
                <w:tab w:val="left" w:pos="1680"/>
              </w:tabs>
              <w:spacing w:after="160" w:line="360" w:lineRule="auto"/>
              <w:jc w:val="both"/>
              <w:rPr>
                <w:rFonts w:asciiTheme="majorBidi" w:hAnsiTheme="majorBidi"/>
                <w:sz w:val="24"/>
                <w:szCs w:val="24"/>
              </w:rPr>
            </w:pPr>
            <w:r w:rsidRPr="00E32289">
              <w:rPr>
                <w:rFonts w:asciiTheme="majorBidi" w:hAnsiTheme="majorBidi"/>
                <w:sz w:val="24"/>
                <w:szCs w:val="24"/>
              </w:rPr>
              <w:t>5.beyit</w:t>
            </w:r>
          </w:p>
        </w:tc>
        <w:tc>
          <w:tcPr>
            <w:tcW w:w="1153" w:type="dxa"/>
            <w:tcBorders>
              <w:left w:val="single" w:sz="18" w:space="0" w:color="auto"/>
            </w:tcBorders>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şair</w:t>
            </w:r>
          </w:p>
        </w:tc>
        <w:tc>
          <w:tcPr>
            <w:tcW w:w="236" w:type="dxa"/>
          </w:tcPr>
          <w:p w:rsidR="00A233C8" w:rsidRPr="00E32289" w:rsidRDefault="00A233C8" w:rsidP="00A233C8">
            <w:pPr>
              <w:tabs>
                <w:tab w:val="left" w:pos="1680"/>
              </w:tabs>
              <w:jc w:val="both"/>
              <w:cnfStyle w:val="000000100000"/>
              <w:rPr>
                <w:rFonts w:asciiTheme="majorBidi" w:hAnsiTheme="majorBidi" w:cstheme="majorBidi"/>
              </w:rPr>
            </w:pPr>
          </w:p>
        </w:tc>
        <w:tc>
          <w:tcPr>
            <w:tcW w:w="5179" w:type="dxa"/>
          </w:tcPr>
          <w:p w:rsidR="00A233C8" w:rsidRPr="00E32289" w:rsidRDefault="00A233C8" w:rsidP="00A233C8">
            <w:pPr>
              <w:tabs>
                <w:tab w:val="left" w:pos="1680"/>
              </w:tabs>
              <w:spacing w:after="160"/>
              <w:jc w:val="both"/>
              <w:cnfStyle w:val="000000100000"/>
              <w:rPr>
                <w:rFonts w:asciiTheme="majorBidi" w:hAnsiTheme="majorBidi" w:cstheme="majorBidi"/>
              </w:rPr>
            </w:pPr>
            <w:r w:rsidRPr="00E32289">
              <w:rPr>
                <w:rFonts w:asciiTheme="majorBidi" w:hAnsiTheme="majorBidi" w:cstheme="majorBidi"/>
              </w:rPr>
              <w:t>Nebilerin, kudsilerin bulunduğu bu yere girerken edebli olunması gerektiği</w:t>
            </w:r>
          </w:p>
        </w:tc>
        <w:tc>
          <w:tcPr>
            <w:tcW w:w="1244" w:type="dxa"/>
          </w:tcPr>
          <w:p w:rsidR="00A233C8" w:rsidRPr="00E32289" w:rsidRDefault="00A233C8" w:rsidP="00A233C8">
            <w:pPr>
              <w:tabs>
                <w:tab w:val="left" w:pos="1680"/>
              </w:tabs>
              <w:spacing w:after="160" w:line="360" w:lineRule="auto"/>
              <w:jc w:val="both"/>
              <w:cnfStyle w:val="000000100000"/>
              <w:rPr>
                <w:rFonts w:asciiTheme="majorBidi" w:hAnsiTheme="majorBidi" w:cstheme="majorBidi"/>
                <w:sz w:val="24"/>
                <w:szCs w:val="24"/>
              </w:rPr>
            </w:pPr>
            <w:r w:rsidRPr="00E32289">
              <w:rPr>
                <w:rFonts w:asciiTheme="majorBidi" w:hAnsiTheme="majorBidi" w:cstheme="majorBidi"/>
                <w:sz w:val="24"/>
                <w:szCs w:val="24"/>
              </w:rPr>
              <w:t>Kendisi</w:t>
            </w:r>
          </w:p>
        </w:tc>
      </w:tr>
    </w:tbl>
    <w:p w:rsidR="00A233C8" w:rsidRDefault="00A233C8" w:rsidP="006F7715">
      <w:pPr>
        <w:pStyle w:val="ListeParagraf"/>
        <w:tabs>
          <w:tab w:val="left" w:pos="567"/>
        </w:tabs>
        <w:spacing w:line="360" w:lineRule="auto"/>
        <w:ind w:left="0"/>
        <w:jc w:val="both"/>
        <w:rPr>
          <w:rFonts w:asciiTheme="majorBidi" w:hAnsiTheme="majorBidi" w:cstheme="majorBidi"/>
          <w:b/>
          <w:bCs/>
          <w:sz w:val="24"/>
          <w:szCs w:val="24"/>
        </w:rPr>
      </w:pPr>
    </w:p>
    <w:p w:rsidR="00A233C8" w:rsidRDefault="00A233C8" w:rsidP="006F7715">
      <w:pPr>
        <w:pStyle w:val="ListeParagraf"/>
        <w:tabs>
          <w:tab w:val="left" w:pos="567"/>
        </w:tabs>
        <w:spacing w:line="360" w:lineRule="auto"/>
        <w:ind w:left="0"/>
        <w:jc w:val="both"/>
        <w:rPr>
          <w:rFonts w:asciiTheme="majorBidi" w:hAnsiTheme="majorBidi" w:cstheme="majorBidi"/>
          <w:b/>
          <w:bCs/>
          <w:sz w:val="24"/>
          <w:szCs w:val="24"/>
        </w:rPr>
      </w:pPr>
    </w:p>
    <w:p w:rsidR="001F00DA" w:rsidRDefault="004A709D" w:rsidP="009F72DD">
      <w:pPr>
        <w:pStyle w:val="ListeParagraf"/>
        <w:tabs>
          <w:tab w:val="left" w:pos="1680"/>
        </w:tabs>
        <w:spacing w:line="360" w:lineRule="auto"/>
        <w:ind w:left="0"/>
        <w:jc w:val="both"/>
        <w:rPr>
          <w:rFonts w:asciiTheme="majorBidi" w:hAnsiTheme="majorBidi" w:cstheme="majorBidi"/>
          <w:b/>
          <w:bCs/>
          <w:sz w:val="24"/>
          <w:szCs w:val="24"/>
        </w:rPr>
      </w:pPr>
      <w:r>
        <w:rPr>
          <w:rFonts w:asciiTheme="majorBidi" w:hAnsiTheme="majorBidi" w:cstheme="majorBidi"/>
          <w:b/>
          <w:bCs/>
        </w:rPr>
        <w:t xml:space="preserve">           </w:t>
      </w:r>
      <w:r w:rsidR="001F00DA">
        <w:rPr>
          <w:rFonts w:asciiTheme="majorBidi" w:hAnsiTheme="majorBidi" w:cstheme="majorBidi"/>
          <w:b/>
          <w:bCs/>
          <w:sz w:val="24"/>
          <w:szCs w:val="24"/>
        </w:rPr>
        <w:t>Sonuç</w:t>
      </w:r>
    </w:p>
    <w:p w:rsidR="001F00DA" w:rsidRDefault="001F00DA" w:rsidP="009F72DD">
      <w:pPr>
        <w:pStyle w:val="ListeParagraf"/>
        <w:tabs>
          <w:tab w:val="left" w:pos="1680"/>
        </w:tabs>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 xml:space="preserve">          </w:t>
      </w:r>
      <w:r w:rsidR="006E55CF">
        <w:rPr>
          <w:rFonts w:asciiTheme="majorBidi" w:hAnsiTheme="majorBidi" w:cstheme="majorBidi"/>
          <w:sz w:val="24"/>
          <w:szCs w:val="24"/>
        </w:rPr>
        <w:t xml:space="preserve">Kendine has ifade tarzıyla bir </w:t>
      </w:r>
      <w:r w:rsidR="006E55CF">
        <w:rPr>
          <w:rFonts w:asciiTheme="majorBidi" w:hAnsiTheme="majorBidi" w:cstheme="majorBidi"/>
          <w:i/>
          <w:iCs/>
          <w:sz w:val="24"/>
          <w:szCs w:val="24"/>
        </w:rPr>
        <w:t>ekol</w:t>
      </w:r>
      <w:r w:rsidR="009F72DD">
        <w:rPr>
          <w:rFonts w:asciiTheme="majorBidi" w:hAnsiTheme="majorBidi" w:cstheme="majorBidi"/>
          <w:sz w:val="24"/>
          <w:szCs w:val="24"/>
        </w:rPr>
        <w:t xml:space="preserve"> sahibi olan şair Yusuf N</w:t>
      </w:r>
      <w:r w:rsidR="009F72DD">
        <w:rPr>
          <w:rFonts w:ascii="Calibri" w:hAnsi="Calibri" w:cstheme="majorBidi"/>
          <w:sz w:val="24"/>
          <w:szCs w:val="24"/>
        </w:rPr>
        <w:t>â</w:t>
      </w:r>
      <w:r w:rsidR="009F72DD">
        <w:rPr>
          <w:rFonts w:asciiTheme="majorBidi" w:hAnsiTheme="majorBidi" w:cstheme="majorBidi"/>
          <w:sz w:val="24"/>
          <w:szCs w:val="24"/>
        </w:rPr>
        <w:t>bȋ</w:t>
      </w:r>
      <w:r w:rsidR="006E55CF">
        <w:rPr>
          <w:rFonts w:asciiTheme="majorBidi" w:hAnsiTheme="majorBidi" w:cstheme="majorBidi"/>
          <w:sz w:val="24"/>
          <w:szCs w:val="24"/>
        </w:rPr>
        <w:t>, çevreyle ilg</w:t>
      </w:r>
      <w:r w:rsidR="006E292D">
        <w:rPr>
          <w:rFonts w:asciiTheme="majorBidi" w:hAnsiTheme="majorBidi" w:cstheme="majorBidi"/>
          <w:sz w:val="24"/>
          <w:szCs w:val="24"/>
        </w:rPr>
        <w:t>ili reel gözlemleriyle ve hikemȋ</w:t>
      </w:r>
      <w:r w:rsidR="006E55CF">
        <w:rPr>
          <w:rFonts w:asciiTheme="majorBidi" w:hAnsiTheme="majorBidi" w:cstheme="majorBidi"/>
          <w:sz w:val="24"/>
          <w:szCs w:val="24"/>
        </w:rPr>
        <w:t xml:space="preserve"> söyleyişiyle çağının önde gelen şairlerindendir. Şiirin dış yapısını “aziz” , iç yapısını da “e’azz” olarak değerlendiren şair</w:t>
      </w:r>
      <w:r w:rsidR="004E4521">
        <w:rPr>
          <w:rFonts w:asciiTheme="majorBidi" w:hAnsiTheme="majorBidi" w:cstheme="majorBidi"/>
          <w:sz w:val="24"/>
          <w:szCs w:val="24"/>
        </w:rPr>
        <w:t xml:space="preserve"> için mananın önemli olduğunu</w:t>
      </w:r>
      <w:r w:rsidR="009F72DD">
        <w:rPr>
          <w:rFonts w:asciiTheme="majorBidi" w:hAnsiTheme="majorBidi" w:cstheme="majorBidi"/>
          <w:sz w:val="24"/>
          <w:szCs w:val="24"/>
        </w:rPr>
        <w:t xml:space="preserve"> biliyoruz. Bu düşüncede olan N</w:t>
      </w:r>
      <w:r w:rsidR="009F72DD">
        <w:rPr>
          <w:rFonts w:ascii="Calibri" w:hAnsi="Calibri" w:cstheme="majorBidi"/>
          <w:sz w:val="24"/>
          <w:szCs w:val="24"/>
        </w:rPr>
        <w:t>â</w:t>
      </w:r>
      <w:r w:rsidR="009F72DD">
        <w:rPr>
          <w:rFonts w:asciiTheme="majorBidi" w:hAnsiTheme="majorBidi" w:cstheme="majorBidi"/>
          <w:sz w:val="24"/>
          <w:szCs w:val="24"/>
        </w:rPr>
        <w:t>bȋ</w:t>
      </w:r>
      <w:r w:rsidR="004E4521">
        <w:rPr>
          <w:rFonts w:asciiTheme="majorBidi" w:hAnsiTheme="majorBidi" w:cstheme="majorBidi"/>
          <w:sz w:val="24"/>
          <w:szCs w:val="24"/>
        </w:rPr>
        <w:t xml:space="preserve">’nin çok geniş kesimlere ulaşmış bulunan, Hacda yazdığı  “bu” redifli ünlü gazelinin şerhine </w:t>
      </w:r>
      <w:r w:rsidR="00074B81">
        <w:rPr>
          <w:rFonts w:asciiTheme="majorBidi" w:hAnsiTheme="majorBidi" w:cstheme="majorBidi"/>
          <w:sz w:val="24"/>
          <w:szCs w:val="24"/>
        </w:rPr>
        <w:t xml:space="preserve">daha geniş kapsamlı bakmaya çalıştık. Bunun yanında son zamanlarda daha da gelişen dilbilimi yöntemleriyle gazeli inceledik. “Mana” düşünülerek yazılan bu gazelin yapısalcılık yöntemiyle de </w:t>
      </w:r>
      <w:r w:rsidR="005B517E">
        <w:rPr>
          <w:rFonts w:asciiTheme="majorBidi" w:hAnsiTheme="majorBidi" w:cstheme="majorBidi"/>
          <w:sz w:val="24"/>
          <w:szCs w:val="24"/>
        </w:rPr>
        <w:t xml:space="preserve">kusursuz olduğunu, genel bakış açısıyla bakıldığında </w:t>
      </w:r>
      <w:r w:rsidR="005003E3">
        <w:rPr>
          <w:rFonts w:asciiTheme="majorBidi" w:hAnsiTheme="majorBidi" w:cstheme="majorBidi"/>
          <w:sz w:val="24"/>
          <w:szCs w:val="24"/>
        </w:rPr>
        <w:t>farklı güzelliklerin ortaya çıktığını</w:t>
      </w:r>
      <w:r w:rsidR="005B517E">
        <w:rPr>
          <w:rFonts w:asciiTheme="majorBidi" w:hAnsiTheme="majorBidi" w:cstheme="majorBidi"/>
          <w:sz w:val="24"/>
          <w:szCs w:val="24"/>
        </w:rPr>
        <w:t xml:space="preserve"> gördük. Klasik şiirlerimizin </w:t>
      </w:r>
      <w:r w:rsidR="005003E3">
        <w:rPr>
          <w:rFonts w:asciiTheme="majorBidi" w:hAnsiTheme="majorBidi" w:cstheme="majorBidi"/>
          <w:sz w:val="24"/>
          <w:szCs w:val="24"/>
        </w:rPr>
        <w:lastRenderedPageBreak/>
        <w:t xml:space="preserve">“hazine” değerinde olduğunu, gelişen yeni metotlarla incelendiğinde, </w:t>
      </w:r>
      <w:r w:rsidR="00376D2C">
        <w:rPr>
          <w:rFonts w:asciiTheme="majorBidi" w:hAnsiTheme="majorBidi" w:cstheme="majorBidi"/>
          <w:sz w:val="24"/>
          <w:szCs w:val="24"/>
        </w:rPr>
        <w:t>farklı güzellikler keşfedileceğini düşünmekteyiz.</w:t>
      </w:r>
    </w:p>
    <w:p w:rsidR="000F4889" w:rsidRDefault="000F4889" w:rsidP="009F72DD">
      <w:pPr>
        <w:pStyle w:val="ListeParagraf"/>
        <w:tabs>
          <w:tab w:val="left" w:pos="1680"/>
        </w:tabs>
        <w:spacing w:line="360" w:lineRule="auto"/>
        <w:ind w:left="0"/>
        <w:jc w:val="both"/>
        <w:rPr>
          <w:rFonts w:asciiTheme="majorBidi" w:hAnsiTheme="majorBidi" w:cstheme="majorBidi"/>
          <w:sz w:val="24"/>
          <w:szCs w:val="24"/>
        </w:rPr>
      </w:pPr>
    </w:p>
    <w:sdt>
      <w:sdtPr>
        <w:rPr>
          <w:rFonts w:asciiTheme="minorHAnsi" w:eastAsiaTheme="minorHAnsi" w:hAnsiTheme="minorHAnsi" w:cstheme="minorBidi"/>
          <w:color w:val="auto"/>
          <w:sz w:val="22"/>
          <w:szCs w:val="22"/>
        </w:rPr>
        <w:id w:val="1748069082"/>
        <w:docPartObj>
          <w:docPartGallery w:val="Bibliographies"/>
          <w:docPartUnique/>
        </w:docPartObj>
      </w:sdtPr>
      <w:sdtContent>
        <w:p w:rsidR="004A709D" w:rsidRPr="004943EB" w:rsidRDefault="004A709D" w:rsidP="009F72DD">
          <w:pPr>
            <w:pStyle w:val="Balk1"/>
            <w:jc w:val="both"/>
            <w:rPr>
              <w:rFonts w:asciiTheme="majorBidi" w:hAnsiTheme="majorBidi"/>
              <w:b/>
              <w:bCs/>
              <w:color w:val="000000" w:themeColor="text1"/>
              <w:sz w:val="24"/>
              <w:szCs w:val="24"/>
            </w:rPr>
          </w:pPr>
          <w:r w:rsidRPr="004943EB">
            <w:rPr>
              <w:rFonts w:asciiTheme="majorBidi" w:hAnsiTheme="majorBidi"/>
              <w:b/>
              <w:bCs/>
              <w:color w:val="000000" w:themeColor="text1"/>
              <w:sz w:val="24"/>
              <w:szCs w:val="24"/>
            </w:rPr>
            <w:t>Kaynakça</w:t>
          </w:r>
        </w:p>
        <w:p w:rsidR="004A709D" w:rsidRPr="004A709D" w:rsidRDefault="004A709D" w:rsidP="009F72DD">
          <w:pPr>
            <w:jc w:val="both"/>
          </w:pPr>
        </w:p>
        <w:sdt>
          <w:sdtPr>
            <w:id w:val="111145805"/>
            <w:bibliography/>
          </w:sdtPr>
          <w:sdtContent>
            <w:p w:rsidR="00D23613" w:rsidRDefault="00D958AD" w:rsidP="009F72DD">
              <w:pPr>
                <w:pStyle w:val="Kaynaka"/>
                <w:ind w:left="720" w:hanging="720"/>
                <w:jc w:val="both"/>
                <w:rPr>
                  <w:noProof/>
                  <w:sz w:val="24"/>
                  <w:szCs w:val="24"/>
                </w:rPr>
              </w:pPr>
              <w:r w:rsidRPr="00D958AD">
                <w:rPr>
                  <w:rFonts w:ascii="Times New Roman" w:hAnsi="Times New Roman"/>
                </w:rPr>
                <w:fldChar w:fldCharType="begin"/>
              </w:r>
              <w:r w:rsidR="004A709D" w:rsidRPr="004F2ABD">
                <w:rPr>
                  <w:rFonts w:ascii="Times New Roman" w:hAnsi="Times New Roman"/>
                </w:rPr>
                <w:instrText xml:space="preserve"> BIBLIOGRAPHY </w:instrText>
              </w:r>
              <w:r w:rsidRPr="00D958AD">
                <w:rPr>
                  <w:rFonts w:ascii="Times New Roman" w:hAnsi="Times New Roman"/>
                </w:rPr>
                <w:fldChar w:fldCharType="separate"/>
              </w:r>
              <w:r w:rsidR="00D23613">
                <w:rPr>
                  <w:noProof/>
                </w:rPr>
                <w:t xml:space="preserve">Bilkan, A. (2007). </w:t>
              </w:r>
              <w:r w:rsidR="00D23613">
                <w:rPr>
                  <w:i/>
                  <w:iCs/>
                  <w:noProof/>
                </w:rPr>
                <w:t>Nabi Hayatı Sanatı Eserleri.</w:t>
              </w:r>
              <w:r w:rsidR="00D23613">
                <w:rPr>
                  <w:noProof/>
                </w:rPr>
                <w:t xml:space="preserve"> Ankara: Akçağ.</w:t>
              </w:r>
            </w:p>
            <w:p w:rsidR="00D23613" w:rsidRDefault="00D23613" w:rsidP="009F72DD">
              <w:pPr>
                <w:pStyle w:val="Kaynaka"/>
                <w:ind w:left="720" w:hanging="720"/>
                <w:jc w:val="both"/>
                <w:rPr>
                  <w:noProof/>
                </w:rPr>
              </w:pPr>
              <w:r>
                <w:rPr>
                  <w:noProof/>
                </w:rPr>
                <w:t xml:space="preserve">Dağlar, A. (2007). Klasik Türk edebiyatı şerh geleneği ve hacı ibrahim efendinin şerh-i belagatine dair. </w:t>
              </w:r>
              <w:r>
                <w:rPr>
                  <w:i/>
                  <w:iCs/>
                  <w:noProof/>
                </w:rPr>
                <w:t>Turkish Studies</w:t>
              </w:r>
              <w:r>
                <w:rPr>
                  <w:noProof/>
                </w:rPr>
                <w:t>, 162.</w:t>
              </w:r>
            </w:p>
            <w:p w:rsidR="00D23613" w:rsidRDefault="00D23613" w:rsidP="009F72DD">
              <w:pPr>
                <w:pStyle w:val="Kaynaka"/>
                <w:ind w:left="720" w:hanging="720"/>
                <w:jc w:val="both"/>
                <w:rPr>
                  <w:noProof/>
                </w:rPr>
              </w:pPr>
              <w:r>
                <w:rPr>
                  <w:noProof/>
                </w:rPr>
                <w:t xml:space="preserve">Gülen, F. (2001). </w:t>
              </w:r>
              <w:r>
                <w:rPr>
                  <w:i/>
                  <w:iCs/>
                  <w:noProof/>
                </w:rPr>
                <w:t>Kalbin Zümrüt Tepeleri 2.</w:t>
              </w:r>
              <w:r>
                <w:rPr>
                  <w:noProof/>
                </w:rPr>
                <w:t xml:space="preserve"> İzmir: Nil.</w:t>
              </w:r>
            </w:p>
            <w:p w:rsidR="00D23613" w:rsidRDefault="00D23613" w:rsidP="009F72DD">
              <w:pPr>
                <w:pStyle w:val="Kaynaka"/>
                <w:ind w:left="720" w:hanging="720"/>
                <w:jc w:val="both"/>
                <w:rPr>
                  <w:noProof/>
                </w:rPr>
              </w:pPr>
              <w:r>
                <w:rPr>
                  <w:noProof/>
                </w:rPr>
                <w:t xml:space="preserve">Gülen, F. (2006). Kabe ve Ravza. </w:t>
              </w:r>
              <w:r>
                <w:rPr>
                  <w:i/>
                  <w:iCs/>
                  <w:noProof/>
                </w:rPr>
                <w:t>Sızıntı</w:t>
              </w:r>
              <w:r>
                <w:rPr>
                  <w:noProof/>
                </w:rPr>
                <w:t>, 2-4.</w:t>
              </w:r>
            </w:p>
            <w:p w:rsidR="00D23613" w:rsidRDefault="00D23613" w:rsidP="009F72DD">
              <w:pPr>
                <w:pStyle w:val="Kaynaka"/>
                <w:ind w:left="720" w:hanging="720"/>
                <w:jc w:val="both"/>
                <w:rPr>
                  <w:noProof/>
                </w:rPr>
              </w:pPr>
              <w:r>
                <w:rPr>
                  <w:noProof/>
                </w:rPr>
                <w:t xml:space="preserve">Gülen, F. (2008). </w:t>
              </w:r>
              <w:r>
                <w:rPr>
                  <w:i/>
                  <w:iCs/>
                  <w:noProof/>
                </w:rPr>
                <w:t>Kalbin Zümrüt Tepeleri 4.</w:t>
              </w:r>
              <w:r>
                <w:rPr>
                  <w:noProof/>
                </w:rPr>
                <w:t xml:space="preserve"> İzmir: Çağlayan.</w:t>
              </w:r>
            </w:p>
            <w:p w:rsidR="00D23613" w:rsidRDefault="00D23613" w:rsidP="009F72DD">
              <w:pPr>
                <w:pStyle w:val="Kaynaka"/>
                <w:ind w:left="720" w:hanging="720"/>
                <w:jc w:val="both"/>
                <w:rPr>
                  <w:noProof/>
                </w:rPr>
              </w:pPr>
              <w:r>
                <w:rPr>
                  <w:noProof/>
                </w:rPr>
                <w:t xml:space="preserve">İpekten, H. (1999). </w:t>
              </w:r>
              <w:r>
                <w:rPr>
                  <w:i/>
                  <w:iCs/>
                  <w:noProof/>
                </w:rPr>
                <w:t>Eski Türk Edebiyatı Nazım Şekilleri ve Aruz.</w:t>
              </w:r>
              <w:r>
                <w:rPr>
                  <w:noProof/>
                </w:rPr>
                <w:t xml:space="preserve"> İstanbul: Dergah Yayınları.</w:t>
              </w:r>
            </w:p>
            <w:p w:rsidR="00D23613" w:rsidRDefault="00D23613" w:rsidP="009F72DD">
              <w:pPr>
                <w:pStyle w:val="Kaynaka"/>
                <w:ind w:left="720" w:hanging="720"/>
                <w:jc w:val="both"/>
                <w:rPr>
                  <w:noProof/>
                </w:rPr>
              </w:pPr>
              <w:r>
                <w:rPr>
                  <w:noProof/>
                </w:rPr>
                <w:t xml:space="preserve">Kılıç, M. (2012). </w:t>
              </w:r>
              <w:r>
                <w:rPr>
                  <w:i/>
                  <w:iCs/>
                  <w:noProof/>
                </w:rPr>
                <w:t>Sufi ve Şiir.</w:t>
              </w:r>
              <w:r>
                <w:rPr>
                  <w:noProof/>
                </w:rPr>
                <w:t xml:space="preserve"> İstanbul: İnsan.</w:t>
              </w:r>
            </w:p>
            <w:p w:rsidR="00D23613" w:rsidRDefault="00D23613" w:rsidP="009F72DD">
              <w:pPr>
                <w:pStyle w:val="Kaynaka"/>
                <w:ind w:left="720" w:hanging="720"/>
                <w:jc w:val="both"/>
                <w:rPr>
                  <w:noProof/>
                </w:rPr>
              </w:pPr>
              <w:r>
                <w:rPr>
                  <w:noProof/>
                </w:rPr>
                <w:t xml:space="preserve">Kıran, Z., &amp; Kıran, A. (2010). </w:t>
              </w:r>
              <w:r>
                <w:rPr>
                  <w:i/>
                  <w:iCs/>
                  <w:noProof/>
                </w:rPr>
                <w:t>Dilbilime Giriş.</w:t>
              </w:r>
              <w:r>
                <w:rPr>
                  <w:noProof/>
                </w:rPr>
                <w:t xml:space="preserve"> Ankara: Seçkin Yayınevi.</w:t>
              </w:r>
            </w:p>
            <w:p w:rsidR="00D23613" w:rsidRDefault="00D23613" w:rsidP="009F72DD">
              <w:pPr>
                <w:pStyle w:val="Kaynaka"/>
                <w:ind w:left="720" w:hanging="720"/>
                <w:jc w:val="both"/>
                <w:rPr>
                  <w:noProof/>
                </w:rPr>
              </w:pPr>
              <w:r>
                <w:rPr>
                  <w:noProof/>
                </w:rPr>
                <w:t xml:space="preserve">Özcan, N. (2013). Nabi Divanında Medine. </w:t>
              </w:r>
              <w:r>
                <w:rPr>
                  <w:i/>
                  <w:iCs/>
                  <w:noProof/>
                </w:rPr>
                <w:t>Turkish Studies International Periodical For The Languages, Literature and History of Turkish or Turkic</w:t>
              </w:r>
              <w:r>
                <w:rPr>
                  <w:noProof/>
                </w:rPr>
                <w:t>, pp. 2037-2047.</w:t>
              </w:r>
            </w:p>
            <w:p w:rsidR="00D23613" w:rsidRDefault="00D23613" w:rsidP="009F72DD">
              <w:pPr>
                <w:pStyle w:val="Kaynaka"/>
                <w:ind w:left="720" w:hanging="720"/>
                <w:jc w:val="both"/>
                <w:rPr>
                  <w:noProof/>
                </w:rPr>
              </w:pPr>
              <w:r>
                <w:rPr>
                  <w:noProof/>
                </w:rPr>
                <w:t xml:space="preserve">Pala, İ. (2009). </w:t>
              </w:r>
              <w:r>
                <w:rPr>
                  <w:i/>
                  <w:iCs/>
                  <w:noProof/>
                </w:rPr>
                <w:t>Ansiklopedik Divan Şiiri Sözlüğü.</w:t>
              </w:r>
              <w:r>
                <w:rPr>
                  <w:noProof/>
                </w:rPr>
                <w:t xml:space="preserve"> İstanbul: Kapı.</w:t>
              </w:r>
            </w:p>
            <w:p w:rsidR="00D23613" w:rsidRDefault="00D23613" w:rsidP="009F72DD">
              <w:pPr>
                <w:pStyle w:val="Kaynaka"/>
                <w:ind w:left="720" w:hanging="720"/>
                <w:jc w:val="both"/>
                <w:rPr>
                  <w:noProof/>
                </w:rPr>
              </w:pPr>
              <w:r>
                <w:rPr>
                  <w:noProof/>
                </w:rPr>
                <w:t xml:space="preserve">Sak, İ., &amp; Çetin, C. (2004, Ekim). XVII. ve XVIII. Yüzyıllarda Osmanlı devletinde menziller ve fonksiyonları. </w:t>
              </w:r>
              <w:r>
                <w:rPr>
                  <w:i/>
                  <w:iCs/>
                  <w:noProof/>
                </w:rPr>
                <w:t>Türkiyat araştırmalrı Dergisi</w:t>
              </w:r>
              <w:r>
                <w:rPr>
                  <w:noProof/>
                </w:rPr>
                <w:t>, p. 182.</w:t>
              </w:r>
            </w:p>
            <w:p w:rsidR="00D23613" w:rsidRDefault="00D23613" w:rsidP="009F72DD">
              <w:pPr>
                <w:pStyle w:val="Kaynaka"/>
                <w:ind w:left="720" w:hanging="720"/>
                <w:jc w:val="both"/>
                <w:rPr>
                  <w:noProof/>
                </w:rPr>
              </w:pPr>
              <w:r>
                <w:rPr>
                  <w:noProof/>
                </w:rPr>
                <w:t xml:space="preserve">Sami, Ş. (1901). </w:t>
              </w:r>
              <w:r>
                <w:rPr>
                  <w:i/>
                  <w:iCs/>
                  <w:noProof/>
                </w:rPr>
                <w:t>Kamus-ı Türki.</w:t>
              </w:r>
              <w:r>
                <w:rPr>
                  <w:noProof/>
                </w:rPr>
                <w:t xml:space="preserve"> İstanbul: İkdam.</w:t>
              </w:r>
            </w:p>
            <w:p w:rsidR="00D23613" w:rsidRDefault="00D23613" w:rsidP="009F72DD">
              <w:pPr>
                <w:pStyle w:val="Kaynaka"/>
                <w:ind w:left="720" w:hanging="720"/>
                <w:jc w:val="both"/>
                <w:rPr>
                  <w:noProof/>
                </w:rPr>
              </w:pPr>
              <w:r>
                <w:rPr>
                  <w:noProof/>
                </w:rPr>
                <w:t xml:space="preserve">Şener, H. (2013, Kasım). Hayriyye-i Nabi’de Aktarılan Değerler. </w:t>
              </w:r>
              <w:r>
                <w:rPr>
                  <w:i/>
                  <w:iCs/>
                  <w:noProof/>
                </w:rPr>
                <w:t>Turkish Studies, 8-1</w:t>
              </w:r>
              <w:r>
                <w:rPr>
                  <w:noProof/>
                </w:rPr>
                <w:t>, pp. 2501-2524.</w:t>
              </w:r>
            </w:p>
            <w:p w:rsidR="00D23613" w:rsidRDefault="00D23613" w:rsidP="009F72DD">
              <w:pPr>
                <w:pStyle w:val="Kaynaka"/>
                <w:ind w:left="720" w:hanging="720"/>
                <w:jc w:val="both"/>
                <w:rPr>
                  <w:noProof/>
                </w:rPr>
              </w:pPr>
              <w:r>
                <w:rPr>
                  <w:noProof/>
                </w:rPr>
                <w:t xml:space="preserve">Yekbaş, H. (2008). Metin şerhi geleneği çerçevesinde şarihlerin divan şiirine bakışı . </w:t>
              </w:r>
              <w:r>
                <w:rPr>
                  <w:i/>
                  <w:iCs/>
                  <w:noProof/>
                </w:rPr>
                <w:t>Türkiyat Araştırmaları Dergisi</w:t>
              </w:r>
              <w:r>
                <w:rPr>
                  <w:noProof/>
                </w:rPr>
                <w:t>(23), pp. 190,206.</w:t>
              </w:r>
            </w:p>
            <w:p w:rsidR="004A709D" w:rsidRDefault="00D958AD" w:rsidP="009F72DD">
              <w:pPr>
                <w:jc w:val="both"/>
              </w:pPr>
              <w:r w:rsidRPr="004F2ABD">
                <w:rPr>
                  <w:rFonts w:ascii="Times New Roman" w:hAnsi="Times New Roman"/>
                  <w:bCs/>
                  <w:noProof/>
                </w:rPr>
                <w:fldChar w:fldCharType="end"/>
              </w:r>
            </w:p>
          </w:sdtContent>
        </w:sdt>
      </w:sdtContent>
    </w:sdt>
    <w:p w:rsidR="004A709D" w:rsidRPr="005003E3" w:rsidRDefault="004A709D" w:rsidP="009F72DD">
      <w:pPr>
        <w:pStyle w:val="ListeParagraf"/>
        <w:tabs>
          <w:tab w:val="left" w:pos="1680"/>
        </w:tabs>
        <w:spacing w:line="360" w:lineRule="auto"/>
        <w:ind w:left="0"/>
        <w:jc w:val="both"/>
        <w:rPr>
          <w:rFonts w:asciiTheme="majorBidi" w:hAnsiTheme="majorBidi" w:cstheme="majorBidi"/>
          <w:b/>
          <w:bCs/>
          <w:sz w:val="24"/>
          <w:szCs w:val="24"/>
        </w:rPr>
      </w:pPr>
    </w:p>
    <w:sectPr w:rsidR="004A709D" w:rsidRPr="005003E3" w:rsidSect="00C17F7E">
      <w:pgSz w:w="12240" w:h="15840"/>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65" w:rsidRDefault="00806465" w:rsidP="008E35D9">
      <w:pPr>
        <w:spacing w:after="0" w:line="240" w:lineRule="auto"/>
      </w:pPr>
      <w:r>
        <w:separator/>
      </w:r>
    </w:p>
  </w:endnote>
  <w:endnote w:type="continuationSeparator" w:id="0">
    <w:p w:rsidR="00806465" w:rsidRDefault="00806465" w:rsidP="008E3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65" w:rsidRDefault="00806465" w:rsidP="008E35D9">
      <w:pPr>
        <w:spacing w:after="0" w:line="240" w:lineRule="auto"/>
      </w:pPr>
      <w:r>
        <w:separator/>
      </w:r>
    </w:p>
  </w:footnote>
  <w:footnote w:type="continuationSeparator" w:id="0">
    <w:p w:rsidR="00806465" w:rsidRDefault="00806465" w:rsidP="008E35D9">
      <w:pPr>
        <w:spacing w:after="0" w:line="240" w:lineRule="auto"/>
      </w:pPr>
      <w:r>
        <w:continuationSeparator/>
      </w:r>
    </w:p>
  </w:footnote>
  <w:footnote w:id="1">
    <w:p w:rsidR="007556C6" w:rsidRDefault="007556C6" w:rsidP="00C673C5">
      <w:pPr>
        <w:pStyle w:val="DipnotMetni"/>
      </w:pPr>
      <w:r>
        <w:rPr>
          <w:rStyle w:val="DipnotBavurusu"/>
        </w:rPr>
        <w:footnoteRef/>
      </w:r>
      <w:r>
        <w:t xml:space="preserve"> </w:t>
      </w:r>
      <w:r w:rsidR="00A22DA9">
        <w:rPr>
          <w:rFonts w:asciiTheme="majorBidi" w:hAnsiTheme="majorBidi" w:cstheme="majorBidi"/>
        </w:rPr>
        <w:t>Yüksek Lisans Öğrencisi,</w:t>
      </w:r>
      <w:r w:rsidR="00A22DA9" w:rsidRPr="00A5781B">
        <w:rPr>
          <w:rFonts w:asciiTheme="majorBidi" w:hAnsiTheme="majorBidi" w:cstheme="majorBidi"/>
        </w:rPr>
        <w:t xml:space="preserve"> </w:t>
      </w:r>
      <w:proofErr w:type="spellStart"/>
      <w:r w:rsidRPr="00A5781B">
        <w:rPr>
          <w:rFonts w:asciiTheme="majorBidi" w:hAnsiTheme="majorBidi" w:cstheme="majorBidi"/>
        </w:rPr>
        <w:t>International</w:t>
      </w:r>
      <w:proofErr w:type="spellEnd"/>
      <w:r w:rsidRPr="00A5781B">
        <w:rPr>
          <w:rFonts w:asciiTheme="majorBidi" w:hAnsiTheme="majorBidi" w:cstheme="majorBidi"/>
        </w:rPr>
        <w:t xml:space="preserve"> </w:t>
      </w:r>
      <w:proofErr w:type="spellStart"/>
      <w:r w:rsidRPr="00A5781B">
        <w:rPr>
          <w:rFonts w:asciiTheme="majorBidi" w:hAnsiTheme="majorBidi" w:cstheme="majorBidi"/>
        </w:rPr>
        <w:t>Burch</w:t>
      </w:r>
      <w:proofErr w:type="spellEnd"/>
      <w:r w:rsidRPr="00A5781B">
        <w:rPr>
          <w:rFonts w:asciiTheme="majorBidi" w:hAnsiTheme="majorBidi" w:cstheme="majorBidi"/>
        </w:rPr>
        <w:t xml:space="preserve"> </w:t>
      </w:r>
      <w:proofErr w:type="spellStart"/>
      <w:r w:rsidRPr="00A5781B">
        <w:rPr>
          <w:rFonts w:asciiTheme="majorBidi" w:hAnsiTheme="majorBidi" w:cstheme="majorBidi"/>
        </w:rPr>
        <w:t>University</w:t>
      </w:r>
      <w:proofErr w:type="spellEnd"/>
      <w:r w:rsidRPr="00A5781B">
        <w:rPr>
          <w:rFonts w:asciiTheme="majorBidi" w:hAnsiTheme="majorBidi" w:cstheme="majorBidi"/>
        </w:rPr>
        <w:t xml:space="preserve"> </w:t>
      </w:r>
      <w:r>
        <w:rPr>
          <w:rFonts w:asciiTheme="majorBidi" w:hAnsiTheme="majorBidi" w:cstheme="majorBidi"/>
        </w:rPr>
        <w:t>Türk D</w:t>
      </w:r>
      <w:r w:rsidRPr="00A5781B">
        <w:rPr>
          <w:rFonts w:asciiTheme="majorBidi" w:hAnsiTheme="majorBidi" w:cstheme="majorBidi"/>
        </w:rPr>
        <w:t>ili ve Edebiyatı Bölümü</w:t>
      </w:r>
      <w:r>
        <w:rPr>
          <w:rFonts w:asciiTheme="majorBidi" w:hAnsiTheme="majorBidi" w:cstheme="majorBidi"/>
        </w:rPr>
        <w:t xml:space="preserve"> </w:t>
      </w:r>
    </w:p>
  </w:footnote>
  <w:footnote w:id="2">
    <w:p w:rsidR="007556C6" w:rsidRDefault="007556C6">
      <w:pPr>
        <w:pStyle w:val="DipnotMetni"/>
      </w:pPr>
      <w:r>
        <w:rPr>
          <w:rStyle w:val="DipnotBavurusu"/>
        </w:rPr>
        <w:footnoteRef/>
      </w:r>
      <w:r>
        <w:t xml:space="preserve"> </w:t>
      </w:r>
      <w:r w:rsidRPr="00A5781B">
        <w:rPr>
          <w:rFonts w:asciiTheme="majorBidi" w:hAnsiTheme="majorBidi" w:cstheme="majorBidi"/>
        </w:rPr>
        <w:t>Yard. Doç. Dr. Inter</w:t>
      </w:r>
      <w:r>
        <w:rPr>
          <w:rFonts w:asciiTheme="majorBidi" w:hAnsiTheme="majorBidi" w:cstheme="majorBidi"/>
        </w:rPr>
        <w:t xml:space="preserve">national Burch </w:t>
      </w:r>
      <w:proofErr w:type="spellStart"/>
      <w:r>
        <w:rPr>
          <w:rFonts w:asciiTheme="majorBidi" w:hAnsiTheme="majorBidi" w:cstheme="majorBidi"/>
        </w:rPr>
        <w:t>University</w:t>
      </w:r>
      <w:proofErr w:type="spellEnd"/>
      <w:r w:rsidR="00A22DA9">
        <w:rPr>
          <w:rFonts w:asciiTheme="majorBidi" w:hAnsiTheme="majorBidi" w:cstheme="majorBidi"/>
        </w:rPr>
        <w:t>,</w:t>
      </w:r>
      <w:r>
        <w:rPr>
          <w:rFonts w:asciiTheme="majorBidi" w:hAnsiTheme="majorBidi" w:cstheme="majorBidi"/>
        </w:rPr>
        <w:t xml:space="preserve"> Türk D</w:t>
      </w:r>
      <w:r w:rsidRPr="00A5781B">
        <w:rPr>
          <w:rFonts w:asciiTheme="majorBidi" w:hAnsiTheme="majorBidi" w:cstheme="majorBidi"/>
        </w:rPr>
        <w:t>ili ve Edebiyatı Bölümü</w:t>
      </w:r>
      <w:r w:rsidR="00A22DA9">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DBF"/>
    <w:multiLevelType w:val="hybridMultilevel"/>
    <w:tmpl w:val="D8222C14"/>
    <w:lvl w:ilvl="0" w:tplc="A43E5D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B2E4C"/>
    <w:multiLevelType w:val="hybridMultilevel"/>
    <w:tmpl w:val="21C0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87F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225A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242ECA"/>
    <w:multiLevelType w:val="hybridMultilevel"/>
    <w:tmpl w:val="1730E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D3987"/>
    <w:multiLevelType w:val="hybridMultilevel"/>
    <w:tmpl w:val="0E927DA0"/>
    <w:lvl w:ilvl="0" w:tplc="CFB27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D7B4F"/>
    <w:multiLevelType w:val="hybridMultilevel"/>
    <w:tmpl w:val="B9FEF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917D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7E76"/>
    <w:rsid w:val="00017849"/>
    <w:rsid w:val="00020B8E"/>
    <w:rsid w:val="00025585"/>
    <w:rsid w:val="0004397C"/>
    <w:rsid w:val="000505E9"/>
    <w:rsid w:val="00071EF5"/>
    <w:rsid w:val="00074B81"/>
    <w:rsid w:val="00080EF0"/>
    <w:rsid w:val="00087742"/>
    <w:rsid w:val="000928EB"/>
    <w:rsid w:val="000953FE"/>
    <w:rsid w:val="000A530D"/>
    <w:rsid w:val="000B0863"/>
    <w:rsid w:val="000B0C68"/>
    <w:rsid w:val="000F4889"/>
    <w:rsid w:val="00102673"/>
    <w:rsid w:val="001210D6"/>
    <w:rsid w:val="0012350C"/>
    <w:rsid w:val="001366BF"/>
    <w:rsid w:val="001425E0"/>
    <w:rsid w:val="00153870"/>
    <w:rsid w:val="00167DBB"/>
    <w:rsid w:val="00170E10"/>
    <w:rsid w:val="001B6E61"/>
    <w:rsid w:val="001C6EBE"/>
    <w:rsid w:val="001F00DA"/>
    <w:rsid w:val="001F0C10"/>
    <w:rsid w:val="00207E18"/>
    <w:rsid w:val="00210A5E"/>
    <w:rsid w:val="00223560"/>
    <w:rsid w:val="00227F76"/>
    <w:rsid w:val="00252950"/>
    <w:rsid w:val="002533FF"/>
    <w:rsid w:val="002664F3"/>
    <w:rsid w:val="00293855"/>
    <w:rsid w:val="002D4EDA"/>
    <w:rsid w:val="002E2FC3"/>
    <w:rsid w:val="002E66D1"/>
    <w:rsid w:val="002F764A"/>
    <w:rsid w:val="00320F9D"/>
    <w:rsid w:val="00327E78"/>
    <w:rsid w:val="0033048A"/>
    <w:rsid w:val="00331852"/>
    <w:rsid w:val="0034369A"/>
    <w:rsid w:val="00356DC9"/>
    <w:rsid w:val="00357A48"/>
    <w:rsid w:val="00365B73"/>
    <w:rsid w:val="003662A6"/>
    <w:rsid w:val="00370BE5"/>
    <w:rsid w:val="00370EF2"/>
    <w:rsid w:val="00371428"/>
    <w:rsid w:val="00376600"/>
    <w:rsid w:val="00376D2C"/>
    <w:rsid w:val="00381D81"/>
    <w:rsid w:val="00384FD2"/>
    <w:rsid w:val="00384FD5"/>
    <w:rsid w:val="00387E07"/>
    <w:rsid w:val="00390013"/>
    <w:rsid w:val="00396E94"/>
    <w:rsid w:val="003B3C4D"/>
    <w:rsid w:val="003C792F"/>
    <w:rsid w:val="003F34F5"/>
    <w:rsid w:val="003F71D3"/>
    <w:rsid w:val="00424DCF"/>
    <w:rsid w:val="004303C6"/>
    <w:rsid w:val="00444693"/>
    <w:rsid w:val="00453265"/>
    <w:rsid w:val="00467419"/>
    <w:rsid w:val="004766A7"/>
    <w:rsid w:val="00482A9D"/>
    <w:rsid w:val="004943EB"/>
    <w:rsid w:val="004A709D"/>
    <w:rsid w:val="004B74F5"/>
    <w:rsid w:val="004C2416"/>
    <w:rsid w:val="004C3BC5"/>
    <w:rsid w:val="004E1748"/>
    <w:rsid w:val="004E4521"/>
    <w:rsid w:val="004F2ABD"/>
    <w:rsid w:val="004F581E"/>
    <w:rsid w:val="005003E3"/>
    <w:rsid w:val="00530C63"/>
    <w:rsid w:val="00532675"/>
    <w:rsid w:val="00532B8A"/>
    <w:rsid w:val="005337C3"/>
    <w:rsid w:val="00533DAD"/>
    <w:rsid w:val="00534298"/>
    <w:rsid w:val="005462EC"/>
    <w:rsid w:val="005500D4"/>
    <w:rsid w:val="00552030"/>
    <w:rsid w:val="00555795"/>
    <w:rsid w:val="005746AE"/>
    <w:rsid w:val="00581991"/>
    <w:rsid w:val="005835F5"/>
    <w:rsid w:val="005908A0"/>
    <w:rsid w:val="005B517E"/>
    <w:rsid w:val="005D0A67"/>
    <w:rsid w:val="00603093"/>
    <w:rsid w:val="00621A3E"/>
    <w:rsid w:val="0062236C"/>
    <w:rsid w:val="00623487"/>
    <w:rsid w:val="00642702"/>
    <w:rsid w:val="006537C3"/>
    <w:rsid w:val="00655CA3"/>
    <w:rsid w:val="006742EE"/>
    <w:rsid w:val="0068227E"/>
    <w:rsid w:val="0068623F"/>
    <w:rsid w:val="00691B24"/>
    <w:rsid w:val="006A4428"/>
    <w:rsid w:val="006B7484"/>
    <w:rsid w:val="006C1A50"/>
    <w:rsid w:val="006D4035"/>
    <w:rsid w:val="006E292D"/>
    <w:rsid w:val="006E4548"/>
    <w:rsid w:val="006E55CF"/>
    <w:rsid w:val="006F2344"/>
    <w:rsid w:val="006F5205"/>
    <w:rsid w:val="006F7715"/>
    <w:rsid w:val="00702CB0"/>
    <w:rsid w:val="0071498F"/>
    <w:rsid w:val="0072440F"/>
    <w:rsid w:val="00725FBF"/>
    <w:rsid w:val="007514AD"/>
    <w:rsid w:val="007556C6"/>
    <w:rsid w:val="00775207"/>
    <w:rsid w:val="007A5C7C"/>
    <w:rsid w:val="007B208F"/>
    <w:rsid w:val="007C09C5"/>
    <w:rsid w:val="007C75AF"/>
    <w:rsid w:val="007F6F14"/>
    <w:rsid w:val="00806465"/>
    <w:rsid w:val="00824560"/>
    <w:rsid w:val="00827F56"/>
    <w:rsid w:val="00853C63"/>
    <w:rsid w:val="008549EA"/>
    <w:rsid w:val="008766EE"/>
    <w:rsid w:val="00882527"/>
    <w:rsid w:val="0089568E"/>
    <w:rsid w:val="00896178"/>
    <w:rsid w:val="008978DB"/>
    <w:rsid w:val="008A1B6F"/>
    <w:rsid w:val="008A66E3"/>
    <w:rsid w:val="008B5540"/>
    <w:rsid w:val="008B74EF"/>
    <w:rsid w:val="008D1D5A"/>
    <w:rsid w:val="008E013D"/>
    <w:rsid w:val="008E201A"/>
    <w:rsid w:val="008E35D9"/>
    <w:rsid w:val="008F24B2"/>
    <w:rsid w:val="0090439E"/>
    <w:rsid w:val="009153A1"/>
    <w:rsid w:val="00943FE9"/>
    <w:rsid w:val="0095624C"/>
    <w:rsid w:val="00986249"/>
    <w:rsid w:val="009A64D9"/>
    <w:rsid w:val="009B26D8"/>
    <w:rsid w:val="009C01B5"/>
    <w:rsid w:val="009D3A0B"/>
    <w:rsid w:val="009D4E5D"/>
    <w:rsid w:val="009D7D1D"/>
    <w:rsid w:val="009E5962"/>
    <w:rsid w:val="009F72DD"/>
    <w:rsid w:val="00A22C19"/>
    <w:rsid w:val="00A22DA9"/>
    <w:rsid w:val="00A233C8"/>
    <w:rsid w:val="00A335AF"/>
    <w:rsid w:val="00A33710"/>
    <w:rsid w:val="00A351E1"/>
    <w:rsid w:val="00A47ACA"/>
    <w:rsid w:val="00A5781B"/>
    <w:rsid w:val="00A82095"/>
    <w:rsid w:val="00A94442"/>
    <w:rsid w:val="00AB1BC9"/>
    <w:rsid w:val="00AB2968"/>
    <w:rsid w:val="00AB6BC3"/>
    <w:rsid w:val="00AC0897"/>
    <w:rsid w:val="00AC0E9D"/>
    <w:rsid w:val="00AC5883"/>
    <w:rsid w:val="00AD0861"/>
    <w:rsid w:val="00AD0BAB"/>
    <w:rsid w:val="00B0604D"/>
    <w:rsid w:val="00B133CC"/>
    <w:rsid w:val="00B224E0"/>
    <w:rsid w:val="00B620F3"/>
    <w:rsid w:val="00B62924"/>
    <w:rsid w:val="00B70D4A"/>
    <w:rsid w:val="00B7592E"/>
    <w:rsid w:val="00B82460"/>
    <w:rsid w:val="00B9014B"/>
    <w:rsid w:val="00B9475A"/>
    <w:rsid w:val="00BA10E6"/>
    <w:rsid w:val="00BA6AAB"/>
    <w:rsid w:val="00BC2242"/>
    <w:rsid w:val="00BF0745"/>
    <w:rsid w:val="00BF0F19"/>
    <w:rsid w:val="00BF4C91"/>
    <w:rsid w:val="00C07728"/>
    <w:rsid w:val="00C126CF"/>
    <w:rsid w:val="00C17F7E"/>
    <w:rsid w:val="00C379F6"/>
    <w:rsid w:val="00C43AF4"/>
    <w:rsid w:val="00C47EA3"/>
    <w:rsid w:val="00C5347B"/>
    <w:rsid w:val="00C57EB9"/>
    <w:rsid w:val="00C673C5"/>
    <w:rsid w:val="00CA0608"/>
    <w:rsid w:val="00CA67BB"/>
    <w:rsid w:val="00CB113B"/>
    <w:rsid w:val="00CB1396"/>
    <w:rsid w:val="00CB320D"/>
    <w:rsid w:val="00CD4ECE"/>
    <w:rsid w:val="00CD720D"/>
    <w:rsid w:val="00D00108"/>
    <w:rsid w:val="00D00975"/>
    <w:rsid w:val="00D025D5"/>
    <w:rsid w:val="00D16DCD"/>
    <w:rsid w:val="00D22BEA"/>
    <w:rsid w:val="00D23613"/>
    <w:rsid w:val="00D26559"/>
    <w:rsid w:val="00D27BF8"/>
    <w:rsid w:val="00D27E76"/>
    <w:rsid w:val="00D636EC"/>
    <w:rsid w:val="00D66FDA"/>
    <w:rsid w:val="00D72E12"/>
    <w:rsid w:val="00D743A4"/>
    <w:rsid w:val="00D74D54"/>
    <w:rsid w:val="00D81E9B"/>
    <w:rsid w:val="00D8200C"/>
    <w:rsid w:val="00D8351C"/>
    <w:rsid w:val="00D83726"/>
    <w:rsid w:val="00D8632A"/>
    <w:rsid w:val="00D93574"/>
    <w:rsid w:val="00D9564F"/>
    <w:rsid w:val="00D958AD"/>
    <w:rsid w:val="00D96C0F"/>
    <w:rsid w:val="00DA1180"/>
    <w:rsid w:val="00DA4E76"/>
    <w:rsid w:val="00DA70E4"/>
    <w:rsid w:val="00DB09CE"/>
    <w:rsid w:val="00DB1A5F"/>
    <w:rsid w:val="00DD7E66"/>
    <w:rsid w:val="00DE322B"/>
    <w:rsid w:val="00DE7BB7"/>
    <w:rsid w:val="00DF0F4E"/>
    <w:rsid w:val="00E069E0"/>
    <w:rsid w:val="00E26725"/>
    <w:rsid w:val="00E3017C"/>
    <w:rsid w:val="00E30730"/>
    <w:rsid w:val="00E32289"/>
    <w:rsid w:val="00E3396F"/>
    <w:rsid w:val="00E42263"/>
    <w:rsid w:val="00E50200"/>
    <w:rsid w:val="00E5638A"/>
    <w:rsid w:val="00E61A2B"/>
    <w:rsid w:val="00E71C8C"/>
    <w:rsid w:val="00E813BD"/>
    <w:rsid w:val="00EB479C"/>
    <w:rsid w:val="00EB76C2"/>
    <w:rsid w:val="00EC5262"/>
    <w:rsid w:val="00EE5422"/>
    <w:rsid w:val="00F065F0"/>
    <w:rsid w:val="00F12138"/>
    <w:rsid w:val="00F2173B"/>
    <w:rsid w:val="00F24280"/>
    <w:rsid w:val="00F538E4"/>
    <w:rsid w:val="00F74DF5"/>
    <w:rsid w:val="00F84428"/>
    <w:rsid w:val="00F865E3"/>
    <w:rsid w:val="00F9028C"/>
    <w:rsid w:val="00F9621A"/>
    <w:rsid w:val="00F96253"/>
    <w:rsid w:val="00FC4C87"/>
    <w:rsid w:val="00FD3009"/>
    <w:rsid w:val="00FF3D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AD"/>
    <w:rPr>
      <w:lang w:val="tr-TR"/>
    </w:rPr>
  </w:style>
  <w:style w:type="paragraph" w:styleId="Balk1">
    <w:name w:val="heading 1"/>
    <w:basedOn w:val="Normal"/>
    <w:next w:val="Normal"/>
    <w:link w:val="Balk1Char"/>
    <w:uiPriority w:val="9"/>
    <w:qFormat/>
    <w:rsid w:val="004A7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745"/>
    <w:pPr>
      <w:ind w:left="720"/>
      <w:contextualSpacing/>
    </w:pPr>
  </w:style>
  <w:style w:type="table" w:styleId="TabloKlavuzu">
    <w:name w:val="Table Grid"/>
    <w:basedOn w:val="NormalTablo"/>
    <w:uiPriority w:val="39"/>
    <w:rsid w:val="003F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NormalTablo"/>
    <w:uiPriority w:val="45"/>
    <w:rsid w:val="003F34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NormalTablo"/>
    <w:uiPriority w:val="40"/>
    <w:rsid w:val="003F34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tbilgi">
    <w:name w:val="header"/>
    <w:basedOn w:val="Normal"/>
    <w:link w:val="stbilgiChar"/>
    <w:uiPriority w:val="99"/>
    <w:unhideWhenUsed/>
    <w:rsid w:val="008E35D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E35D9"/>
  </w:style>
  <w:style w:type="paragraph" w:styleId="Altbilgi">
    <w:name w:val="footer"/>
    <w:basedOn w:val="Normal"/>
    <w:link w:val="AltbilgiChar"/>
    <w:uiPriority w:val="99"/>
    <w:unhideWhenUsed/>
    <w:rsid w:val="008E35D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E35D9"/>
  </w:style>
  <w:style w:type="table" w:customStyle="1" w:styleId="ListTable1Light">
    <w:name w:val="List Table 1 Light"/>
    <w:basedOn w:val="NormalTablo"/>
    <w:uiPriority w:val="46"/>
    <w:rsid w:val="003662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
    <w:name w:val="List Table 7 Colorful Accent 6"/>
    <w:basedOn w:val="NormalTablo"/>
    <w:uiPriority w:val="52"/>
    <w:rsid w:val="003662A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3662A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
    <w:name w:val="List Table 6 Colorful"/>
    <w:basedOn w:val="NormalTablo"/>
    <w:uiPriority w:val="51"/>
    <w:rsid w:val="00E3228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NormalTablo"/>
    <w:uiPriority w:val="52"/>
    <w:rsid w:val="00E3228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Tablo"/>
    <w:uiPriority w:val="44"/>
    <w:rsid w:val="000953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E422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2263"/>
    <w:rPr>
      <w:sz w:val="20"/>
      <w:szCs w:val="20"/>
    </w:rPr>
  </w:style>
  <w:style w:type="character" w:styleId="DipnotBavurusu">
    <w:name w:val="footnote reference"/>
    <w:basedOn w:val="VarsaylanParagrafYazTipi"/>
    <w:uiPriority w:val="99"/>
    <w:semiHidden/>
    <w:unhideWhenUsed/>
    <w:rsid w:val="00E42263"/>
    <w:rPr>
      <w:vertAlign w:val="superscript"/>
    </w:rPr>
  </w:style>
  <w:style w:type="paragraph" w:styleId="ResimYazs">
    <w:name w:val="caption"/>
    <w:basedOn w:val="Normal"/>
    <w:next w:val="Normal"/>
    <w:uiPriority w:val="35"/>
    <w:unhideWhenUsed/>
    <w:qFormat/>
    <w:rsid w:val="004A709D"/>
    <w:pPr>
      <w:spacing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004A709D"/>
    <w:rPr>
      <w:rFonts w:asciiTheme="majorHAnsi" w:eastAsiaTheme="majorEastAsia" w:hAnsiTheme="majorHAnsi" w:cstheme="majorBidi"/>
      <w:color w:val="2E74B5" w:themeColor="accent1" w:themeShade="BF"/>
      <w:sz w:val="32"/>
      <w:szCs w:val="32"/>
    </w:rPr>
  </w:style>
  <w:style w:type="paragraph" w:styleId="Kaynaka">
    <w:name w:val="Bibliography"/>
    <w:basedOn w:val="Normal"/>
    <w:next w:val="Normal"/>
    <w:uiPriority w:val="37"/>
    <w:unhideWhenUsed/>
    <w:rsid w:val="004A709D"/>
  </w:style>
  <w:style w:type="paragraph" w:styleId="SonnotMetni">
    <w:name w:val="endnote text"/>
    <w:basedOn w:val="Normal"/>
    <w:link w:val="SonnotMetniChar"/>
    <w:uiPriority w:val="99"/>
    <w:semiHidden/>
    <w:unhideWhenUsed/>
    <w:rsid w:val="004943E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943EB"/>
    <w:rPr>
      <w:sz w:val="20"/>
      <w:szCs w:val="20"/>
    </w:rPr>
  </w:style>
  <w:style w:type="character" w:styleId="SonnotBavurusu">
    <w:name w:val="endnote reference"/>
    <w:basedOn w:val="VarsaylanParagrafYazTipi"/>
    <w:uiPriority w:val="99"/>
    <w:semiHidden/>
    <w:unhideWhenUsed/>
    <w:rsid w:val="004943EB"/>
    <w:rPr>
      <w:vertAlign w:val="superscript"/>
    </w:rPr>
  </w:style>
  <w:style w:type="character" w:styleId="YerTutucuMetni">
    <w:name w:val="Placeholder Text"/>
    <w:basedOn w:val="VarsaylanParagrafYazTipi"/>
    <w:uiPriority w:val="99"/>
    <w:semiHidden/>
    <w:rsid w:val="008E013D"/>
    <w:rPr>
      <w:color w:val="808080"/>
    </w:rPr>
  </w:style>
  <w:style w:type="paragraph" w:styleId="BalonMetni">
    <w:name w:val="Balloon Text"/>
    <w:basedOn w:val="Normal"/>
    <w:link w:val="BalonMetniChar"/>
    <w:uiPriority w:val="99"/>
    <w:semiHidden/>
    <w:unhideWhenUsed/>
    <w:rsid w:val="00A22D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DA9"/>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divs>
    <w:div w:id="15623551">
      <w:bodyDiv w:val="1"/>
      <w:marLeft w:val="0"/>
      <w:marRight w:val="0"/>
      <w:marTop w:val="0"/>
      <w:marBottom w:val="0"/>
      <w:divBdr>
        <w:top w:val="none" w:sz="0" w:space="0" w:color="auto"/>
        <w:left w:val="none" w:sz="0" w:space="0" w:color="auto"/>
        <w:bottom w:val="none" w:sz="0" w:space="0" w:color="auto"/>
        <w:right w:val="none" w:sz="0" w:space="0" w:color="auto"/>
      </w:divBdr>
    </w:div>
    <w:div w:id="21907457">
      <w:bodyDiv w:val="1"/>
      <w:marLeft w:val="0"/>
      <w:marRight w:val="0"/>
      <w:marTop w:val="0"/>
      <w:marBottom w:val="0"/>
      <w:divBdr>
        <w:top w:val="none" w:sz="0" w:space="0" w:color="auto"/>
        <w:left w:val="none" w:sz="0" w:space="0" w:color="auto"/>
        <w:bottom w:val="none" w:sz="0" w:space="0" w:color="auto"/>
        <w:right w:val="none" w:sz="0" w:space="0" w:color="auto"/>
      </w:divBdr>
    </w:div>
    <w:div w:id="53164291">
      <w:bodyDiv w:val="1"/>
      <w:marLeft w:val="0"/>
      <w:marRight w:val="0"/>
      <w:marTop w:val="0"/>
      <w:marBottom w:val="0"/>
      <w:divBdr>
        <w:top w:val="none" w:sz="0" w:space="0" w:color="auto"/>
        <w:left w:val="none" w:sz="0" w:space="0" w:color="auto"/>
        <w:bottom w:val="none" w:sz="0" w:space="0" w:color="auto"/>
        <w:right w:val="none" w:sz="0" w:space="0" w:color="auto"/>
      </w:divBdr>
    </w:div>
    <w:div w:id="69082468">
      <w:bodyDiv w:val="1"/>
      <w:marLeft w:val="0"/>
      <w:marRight w:val="0"/>
      <w:marTop w:val="0"/>
      <w:marBottom w:val="0"/>
      <w:divBdr>
        <w:top w:val="none" w:sz="0" w:space="0" w:color="auto"/>
        <w:left w:val="none" w:sz="0" w:space="0" w:color="auto"/>
        <w:bottom w:val="none" w:sz="0" w:space="0" w:color="auto"/>
        <w:right w:val="none" w:sz="0" w:space="0" w:color="auto"/>
      </w:divBdr>
    </w:div>
    <w:div w:id="85854499">
      <w:bodyDiv w:val="1"/>
      <w:marLeft w:val="0"/>
      <w:marRight w:val="0"/>
      <w:marTop w:val="0"/>
      <w:marBottom w:val="0"/>
      <w:divBdr>
        <w:top w:val="none" w:sz="0" w:space="0" w:color="auto"/>
        <w:left w:val="none" w:sz="0" w:space="0" w:color="auto"/>
        <w:bottom w:val="none" w:sz="0" w:space="0" w:color="auto"/>
        <w:right w:val="none" w:sz="0" w:space="0" w:color="auto"/>
      </w:divBdr>
    </w:div>
    <w:div w:id="87122485">
      <w:bodyDiv w:val="1"/>
      <w:marLeft w:val="0"/>
      <w:marRight w:val="0"/>
      <w:marTop w:val="0"/>
      <w:marBottom w:val="0"/>
      <w:divBdr>
        <w:top w:val="none" w:sz="0" w:space="0" w:color="auto"/>
        <w:left w:val="none" w:sz="0" w:space="0" w:color="auto"/>
        <w:bottom w:val="none" w:sz="0" w:space="0" w:color="auto"/>
        <w:right w:val="none" w:sz="0" w:space="0" w:color="auto"/>
      </w:divBdr>
    </w:div>
    <w:div w:id="105538594">
      <w:bodyDiv w:val="1"/>
      <w:marLeft w:val="0"/>
      <w:marRight w:val="0"/>
      <w:marTop w:val="0"/>
      <w:marBottom w:val="0"/>
      <w:divBdr>
        <w:top w:val="none" w:sz="0" w:space="0" w:color="auto"/>
        <w:left w:val="none" w:sz="0" w:space="0" w:color="auto"/>
        <w:bottom w:val="none" w:sz="0" w:space="0" w:color="auto"/>
        <w:right w:val="none" w:sz="0" w:space="0" w:color="auto"/>
      </w:divBdr>
    </w:div>
    <w:div w:id="112483322">
      <w:bodyDiv w:val="1"/>
      <w:marLeft w:val="0"/>
      <w:marRight w:val="0"/>
      <w:marTop w:val="0"/>
      <w:marBottom w:val="0"/>
      <w:divBdr>
        <w:top w:val="none" w:sz="0" w:space="0" w:color="auto"/>
        <w:left w:val="none" w:sz="0" w:space="0" w:color="auto"/>
        <w:bottom w:val="none" w:sz="0" w:space="0" w:color="auto"/>
        <w:right w:val="none" w:sz="0" w:space="0" w:color="auto"/>
      </w:divBdr>
    </w:div>
    <w:div w:id="133184390">
      <w:bodyDiv w:val="1"/>
      <w:marLeft w:val="0"/>
      <w:marRight w:val="0"/>
      <w:marTop w:val="0"/>
      <w:marBottom w:val="0"/>
      <w:divBdr>
        <w:top w:val="none" w:sz="0" w:space="0" w:color="auto"/>
        <w:left w:val="none" w:sz="0" w:space="0" w:color="auto"/>
        <w:bottom w:val="none" w:sz="0" w:space="0" w:color="auto"/>
        <w:right w:val="none" w:sz="0" w:space="0" w:color="auto"/>
      </w:divBdr>
    </w:div>
    <w:div w:id="161048663">
      <w:bodyDiv w:val="1"/>
      <w:marLeft w:val="0"/>
      <w:marRight w:val="0"/>
      <w:marTop w:val="0"/>
      <w:marBottom w:val="0"/>
      <w:divBdr>
        <w:top w:val="none" w:sz="0" w:space="0" w:color="auto"/>
        <w:left w:val="none" w:sz="0" w:space="0" w:color="auto"/>
        <w:bottom w:val="none" w:sz="0" w:space="0" w:color="auto"/>
        <w:right w:val="none" w:sz="0" w:space="0" w:color="auto"/>
      </w:divBdr>
    </w:div>
    <w:div w:id="175459704">
      <w:bodyDiv w:val="1"/>
      <w:marLeft w:val="0"/>
      <w:marRight w:val="0"/>
      <w:marTop w:val="0"/>
      <w:marBottom w:val="0"/>
      <w:divBdr>
        <w:top w:val="none" w:sz="0" w:space="0" w:color="auto"/>
        <w:left w:val="none" w:sz="0" w:space="0" w:color="auto"/>
        <w:bottom w:val="none" w:sz="0" w:space="0" w:color="auto"/>
        <w:right w:val="none" w:sz="0" w:space="0" w:color="auto"/>
      </w:divBdr>
    </w:div>
    <w:div w:id="219707783">
      <w:bodyDiv w:val="1"/>
      <w:marLeft w:val="0"/>
      <w:marRight w:val="0"/>
      <w:marTop w:val="0"/>
      <w:marBottom w:val="0"/>
      <w:divBdr>
        <w:top w:val="none" w:sz="0" w:space="0" w:color="auto"/>
        <w:left w:val="none" w:sz="0" w:space="0" w:color="auto"/>
        <w:bottom w:val="none" w:sz="0" w:space="0" w:color="auto"/>
        <w:right w:val="none" w:sz="0" w:space="0" w:color="auto"/>
      </w:divBdr>
    </w:div>
    <w:div w:id="257519198">
      <w:bodyDiv w:val="1"/>
      <w:marLeft w:val="0"/>
      <w:marRight w:val="0"/>
      <w:marTop w:val="0"/>
      <w:marBottom w:val="0"/>
      <w:divBdr>
        <w:top w:val="none" w:sz="0" w:space="0" w:color="auto"/>
        <w:left w:val="none" w:sz="0" w:space="0" w:color="auto"/>
        <w:bottom w:val="none" w:sz="0" w:space="0" w:color="auto"/>
        <w:right w:val="none" w:sz="0" w:space="0" w:color="auto"/>
      </w:divBdr>
    </w:div>
    <w:div w:id="262107866">
      <w:bodyDiv w:val="1"/>
      <w:marLeft w:val="0"/>
      <w:marRight w:val="0"/>
      <w:marTop w:val="0"/>
      <w:marBottom w:val="0"/>
      <w:divBdr>
        <w:top w:val="none" w:sz="0" w:space="0" w:color="auto"/>
        <w:left w:val="none" w:sz="0" w:space="0" w:color="auto"/>
        <w:bottom w:val="none" w:sz="0" w:space="0" w:color="auto"/>
        <w:right w:val="none" w:sz="0" w:space="0" w:color="auto"/>
      </w:divBdr>
    </w:div>
    <w:div w:id="267196714">
      <w:bodyDiv w:val="1"/>
      <w:marLeft w:val="0"/>
      <w:marRight w:val="0"/>
      <w:marTop w:val="0"/>
      <w:marBottom w:val="0"/>
      <w:divBdr>
        <w:top w:val="none" w:sz="0" w:space="0" w:color="auto"/>
        <w:left w:val="none" w:sz="0" w:space="0" w:color="auto"/>
        <w:bottom w:val="none" w:sz="0" w:space="0" w:color="auto"/>
        <w:right w:val="none" w:sz="0" w:space="0" w:color="auto"/>
      </w:divBdr>
    </w:div>
    <w:div w:id="283654396">
      <w:bodyDiv w:val="1"/>
      <w:marLeft w:val="0"/>
      <w:marRight w:val="0"/>
      <w:marTop w:val="0"/>
      <w:marBottom w:val="0"/>
      <w:divBdr>
        <w:top w:val="none" w:sz="0" w:space="0" w:color="auto"/>
        <w:left w:val="none" w:sz="0" w:space="0" w:color="auto"/>
        <w:bottom w:val="none" w:sz="0" w:space="0" w:color="auto"/>
        <w:right w:val="none" w:sz="0" w:space="0" w:color="auto"/>
      </w:divBdr>
    </w:div>
    <w:div w:id="315764908">
      <w:bodyDiv w:val="1"/>
      <w:marLeft w:val="0"/>
      <w:marRight w:val="0"/>
      <w:marTop w:val="0"/>
      <w:marBottom w:val="0"/>
      <w:divBdr>
        <w:top w:val="none" w:sz="0" w:space="0" w:color="auto"/>
        <w:left w:val="none" w:sz="0" w:space="0" w:color="auto"/>
        <w:bottom w:val="none" w:sz="0" w:space="0" w:color="auto"/>
        <w:right w:val="none" w:sz="0" w:space="0" w:color="auto"/>
      </w:divBdr>
    </w:div>
    <w:div w:id="329187768">
      <w:bodyDiv w:val="1"/>
      <w:marLeft w:val="0"/>
      <w:marRight w:val="0"/>
      <w:marTop w:val="0"/>
      <w:marBottom w:val="0"/>
      <w:divBdr>
        <w:top w:val="none" w:sz="0" w:space="0" w:color="auto"/>
        <w:left w:val="none" w:sz="0" w:space="0" w:color="auto"/>
        <w:bottom w:val="none" w:sz="0" w:space="0" w:color="auto"/>
        <w:right w:val="none" w:sz="0" w:space="0" w:color="auto"/>
      </w:divBdr>
    </w:div>
    <w:div w:id="352850482">
      <w:bodyDiv w:val="1"/>
      <w:marLeft w:val="0"/>
      <w:marRight w:val="0"/>
      <w:marTop w:val="0"/>
      <w:marBottom w:val="0"/>
      <w:divBdr>
        <w:top w:val="none" w:sz="0" w:space="0" w:color="auto"/>
        <w:left w:val="none" w:sz="0" w:space="0" w:color="auto"/>
        <w:bottom w:val="none" w:sz="0" w:space="0" w:color="auto"/>
        <w:right w:val="none" w:sz="0" w:space="0" w:color="auto"/>
      </w:divBdr>
    </w:div>
    <w:div w:id="372703927">
      <w:bodyDiv w:val="1"/>
      <w:marLeft w:val="0"/>
      <w:marRight w:val="0"/>
      <w:marTop w:val="0"/>
      <w:marBottom w:val="0"/>
      <w:divBdr>
        <w:top w:val="none" w:sz="0" w:space="0" w:color="auto"/>
        <w:left w:val="none" w:sz="0" w:space="0" w:color="auto"/>
        <w:bottom w:val="none" w:sz="0" w:space="0" w:color="auto"/>
        <w:right w:val="none" w:sz="0" w:space="0" w:color="auto"/>
      </w:divBdr>
    </w:div>
    <w:div w:id="421295186">
      <w:bodyDiv w:val="1"/>
      <w:marLeft w:val="0"/>
      <w:marRight w:val="0"/>
      <w:marTop w:val="0"/>
      <w:marBottom w:val="0"/>
      <w:divBdr>
        <w:top w:val="none" w:sz="0" w:space="0" w:color="auto"/>
        <w:left w:val="none" w:sz="0" w:space="0" w:color="auto"/>
        <w:bottom w:val="none" w:sz="0" w:space="0" w:color="auto"/>
        <w:right w:val="none" w:sz="0" w:space="0" w:color="auto"/>
      </w:divBdr>
    </w:div>
    <w:div w:id="423302085">
      <w:bodyDiv w:val="1"/>
      <w:marLeft w:val="0"/>
      <w:marRight w:val="0"/>
      <w:marTop w:val="0"/>
      <w:marBottom w:val="0"/>
      <w:divBdr>
        <w:top w:val="none" w:sz="0" w:space="0" w:color="auto"/>
        <w:left w:val="none" w:sz="0" w:space="0" w:color="auto"/>
        <w:bottom w:val="none" w:sz="0" w:space="0" w:color="auto"/>
        <w:right w:val="none" w:sz="0" w:space="0" w:color="auto"/>
      </w:divBdr>
    </w:div>
    <w:div w:id="430930942">
      <w:bodyDiv w:val="1"/>
      <w:marLeft w:val="0"/>
      <w:marRight w:val="0"/>
      <w:marTop w:val="0"/>
      <w:marBottom w:val="0"/>
      <w:divBdr>
        <w:top w:val="none" w:sz="0" w:space="0" w:color="auto"/>
        <w:left w:val="none" w:sz="0" w:space="0" w:color="auto"/>
        <w:bottom w:val="none" w:sz="0" w:space="0" w:color="auto"/>
        <w:right w:val="none" w:sz="0" w:space="0" w:color="auto"/>
      </w:divBdr>
    </w:div>
    <w:div w:id="505485893">
      <w:bodyDiv w:val="1"/>
      <w:marLeft w:val="0"/>
      <w:marRight w:val="0"/>
      <w:marTop w:val="0"/>
      <w:marBottom w:val="0"/>
      <w:divBdr>
        <w:top w:val="none" w:sz="0" w:space="0" w:color="auto"/>
        <w:left w:val="none" w:sz="0" w:space="0" w:color="auto"/>
        <w:bottom w:val="none" w:sz="0" w:space="0" w:color="auto"/>
        <w:right w:val="none" w:sz="0" w:space="0" w:color="auto"/>
      </w:divBdr>
    </w:div>
    <w:div w:id="515580640">
      <w:bodyDiv w:val="1"/>
      <w:marLeft w:val="0"/>
      <w:marRight w:val="0"/>
      <w:marTop w:val="0"/>
      <w:marBottom w:val="0"/>
      <w:divBdr>
        <w:top w:val="none" w:sz="0" w:space="0" w:color="auto"/>
        <w:left w:val="none" w:sz="0" w:space="0" w:color="auto"/>
        <w:bottom w:val="none" w:sz="0" w:space="0" w:color="auto"/>
        <w:right w:val="none" w:sz="0" w:space="0" w:color="auto"/>
      </w:divBdr>
    </w:div>
    <w:div w:id="730691377">
      <w:bodyDiv w:val="1"/>
      <w:marLeft w:val="0"/>
      <w:marRight w:val="0"/>
      <w:marTop w:val="0"/>
      <w:marBottom w:val="0"/>
      <w:divBdr>
        <w:top w:val="none" w:sz="0" w:space="0" w:color="auto"/>
        <w:left w:val="none" w:sz="0" w:space="0" w:color="auto"/>
        <w:bottom w:val="none" w:sz="0" w:space="0" w:color="auto"/>
        <w:right w:val="none" w:sz="0" w:space="0" w:color="auto"/>
      </w:divBdr>
    </w:div>
    <w:div w:id="746536833">
      <w:bodyDiv w:val="1"/>
      <w:marLeft w:val="0"/>
      <w:marRight w:val="0"/>
      <w:marTop w:val="0"/>
      <w:marBottom w:val="0"/>
      <w:divBdr>
        <w:top w:val="none" w:sz="0" w:space="0" w:color="auto"/>
        <w:left w:val="none" w:sz="0" w:space="0" w:color="auto"/>
        <w:bottom w:val="none" w:sz="0" w:space="0" w:color="auto"/>
        <w:right w:val="none" w:sz="0" w:space="0" w:color="auto"/>
      </w:divBdr>
    </w:div>
    <w:div w:id="776174437">
      <w:bodyDiv w:val="1"/>
      <w:marLeft w:val="0"/>
      <w:marRight w:val="0"/>
      <w:marTop w:val="0"/>
      <w:marBottom w:val="0"/>
      <w:divBdr>
        <w:top w:val="none" w:sz="0" w:space="0" w:color="auto"/>
        <w:left w:val="none" w:sz="0" w:space="0" w:color="auto"/>
        <w:bottom w:val="none" w:sz="0" w:space="0" w:color="auto"/>
        <w:right w:val="none" w:sz="0" w:space="0" w:color="auto"/>
      </w:divBdr>
    </w:div>
    <w:div w:id="794638310">
      <w:bodyDiv w:val="1"/>
      <w:marLeft w:val="0"/>
      <w:marRight w:val="0"/>
      <w:marTop w:val="0"/>
      <w:marBottom w:val="0"/>
      <w:divBdr>
        <w:top w:val="none" w:sz="0" w:space="0" w:color="auto"/>
        <w:left w:val="none" w:sz="0" w:space="0" w:color="auto"/>
        <w:bottom w:val="none" w:sz="0" w:space="0" w:color="auto"/>
        <w:right w:val="none" w:sz="0" w:space="0" w:color="auto"/>
      </w:divBdr>
    </w:div>
    <w:div w:id="798452820">
      <w:bodyDiv w:val="1"/>
      <w:marLeft w:val="0"/>
      <w:marRight w:val="0"/>
      <w:marTop w:val="0"/>
      <w:marBottom w:val="0"/>
      <w:divBdr>
        <w:top w:val="none" w:sz="0" w:space="0" w:color="auto"/>
        <w:left w:val="none" w:sz="0" w:space="0" w:color="auto"/>
        <w:bottom w:val="none" w:sz="0" w:space="0" w:color="auto"/>
        <w:right w:val="none" w:sz="0" w:space="0" w:color="auto"/>
      </w:divBdr>
    </w:div>
    <w:div w:id="814370802">
      <w:bodyDiv w:val="1"/>
      <w:marLeft w:val="0"/>
      <w:marRight w:val="0"/>
      <w:marTop w:val="0"/>
      <w:marBottom w:val="0"/>
      <w:divBdr>
        <w:top w:val="none" w:sz="0" w:space="0" w:color="auto"/>
        <w:left w:val="none" w:sz="0" w:space="0" w:color="auto"/>
        <w:bottom w:val="none" w:sz="0" w:space="0" w:color="auto"/>
        <w:right w:val="none" w:sz="0" w:space="0" w:color="auto"/>
      </w:divBdr>
    </w:div>
    <w:div w:id="824711325">
      <w:bodyDiv w:val="1"/>
      <w:marLeft w:val="0"/>
      <w:marRight w:val="0"/>
      <w:marTop w:val="0"/>
      <w:marBottom w:val="0"/>
      <w:divBdr>
        <w:top w:val="none" w:sz="0" w:space="0" w:color="auto"/>
        <w:left w:val="none" w:sz="0" w:space="0" w:color="auto"/>
        <w:bottom w:val="none" w:sz="0" w:space="0" w:color="auto"/>
        <w:right w:val="none" w:sz="0" w:space="0" w:color="auto"/>
      </w:divBdr>
    </w:div>
    <w:div w:id="838545062">
      <w:bodyDiv w:val="1"/>
      <w:marLeft w:val="0"/>
      <w:marRight w:val="0"/>
      <w:marTop w:val="0"/>
      <w:marBottom w:val="0"/>
      <w:divBdr>
        <w:top w:val="none" w:sz="0" w:space="0" w:color="auto"/>
        <w:left w:val="none" w:sz="0" w:space="0" w:color="auto"/>
        <w:bottom w:val="none" w:sz="0" w:space="0" w:color="auto"/>
        <w:right w:val="none" w:sz="0" w:space="0" w:color="auto"/>
      </w:divBdr>
    </w:div>
    <w:div w:id="877547673">
      <w:bodyDiv w:val="1"/>
      <w:marLeft w:val="0"/>
      <w:marRight w:val="0"/>
      <w:marTop w:val="0"/>
      <w:marBottom w:val="0"/>
      <w:divBdr>
        <w:top w:val="none" w:sz="0" w:space="0" w:color="auto"/>
        <w:left w:val="none" w:sz="0" w:space="0" w:color="auto"/>
        <w:bottom w:val="none" w:sz="0" w:space="0" w:color="auto"/>
        <w:right w:val="none" w:sz="0" w:space="0" w:color="auto"/>
      </w:divBdr>
    </w:div>
    <w:div w:id="926236121">
      <w:bodyDiv w:val="1"/>
      <w:marLeft w:val="0"/>
      <w:marRight w:val="0"/>
      <w:marTop w:val="0"/>
      <w:marBottom w:val="0"/>
      <w:divBdr>
        <w:top w:val="none" w:sz="0" w:space="0" w:color="auto"/>
        <w:left w:val="none" w:sz="0" w:space="0" w:color="auto"/>
        <w:bottom w:val="none" w:sz="0" w:space="0" w:color="auto"/>
        <w:right w:val="none" w:sz="0" w:space="0" w:color="auto"/>
      </w:divBdr>
    </w:div>
    <w:div w:id="948467246">
      <w:bodyDiv w:val="1"/>
      <w:marLeft w:val="0"/>
      <w:marRight w:val="0"/>
      <w:marTop w:val="0"/>
      <w:marBottom w:val="0"/>
      <w:divBdr>
        <w:top w:val="none" w:sz="0" w:space="0" w:color="auto"/>
        <w:left w:val="none" w:sz="0" w:space="0" w:color="auto"/>
        <w:bottom w:val="none" w:sz="0" w:space="0" w:color="auto"/>
        <w:right w:val="none" w:sz="0" w:space="0" w:color="auto"/>
      </w:divBdr>
    </w:div>
    <w:div w:id="968126484">
      <w:bodyDiv w:val="1"/>
      <w:marLeft w:val="0"/>
      <w:marRight w:val="0"/>
      <w:marTop w:val="0"/>
      <w:marBottom w:val="0"/>
      <w:divBdr>
        <w:top w:val="none" w:sz="0" w:space="0" w:color="auto"/>
        <w:left w:val="none" w:sz="0" w:space="0" w:color="auto"/>
        <w:bottom w:val="none" w:sz="0" w:space="0" w:color="auto"/>
        <w:right w:val="none" w:sz="0" w:space="0" w:color="auto"/>
      </w:divBdr>
    </w:div>
    <w:div w:id="1037042968">
      <w:bodyDiv w:val="1"/>
      <w:marLeft w:val="0"/>
      <w:marRight w:val="0"/>
      <w:marTop w:val="0"/>
      <w:marBottom w:val="0"/>
      <w:divBdr>
        <w:top w:val="none" w:sz="0" w:space="0" w:color="auto"/>
        <w:left w:val="none" w:sz="0" w:space="0" w:color="auto"/>
        <w:bottom w:val="none" w:sz="0" w:space="0" w:color="auto"/>
        <w:right w:val="none" w:sz="0" w:space="0" w:color="auto"/>
      </w:divBdr>
    </w:div>
    <w:div w:id="1039357084">
      <w:bodyDiv w:val="1"/>
      <w:marLeft w:val="0"/>
      <w:marRight w:val="0"/>
      <w:marTop w:val="0"/>
      <w:marBottom w:val="0"/>
      <w:divBdr>
        <w:top w:val="none" w:sz="0" w:space="0" w:color="auto"/>
        <w:left w:val="none" w:sz="0" w:space="0" w:color="auto"/>
        <w:bottom w:val="none" w:sz="0" w:space="0" w:color="auto"/>
        <w:right w:val="none" w:sz="0" w:space="0" w:color="auto"/>
      </w:divBdr>
    </w:div>
    <w:div w:id="1044332844">
      <w:bodyDiv w:val="1"/>
      <w:marLeft w:val="0"/>
      <w:marRight w:val="0"/>
      <w:marTop w:val="0"/>
      <w:marBottom w:val="0"/>
      <w:divBdr>
        <w:top w:val="none" w:sz="0" w:space="0" w:color="auto"/>
        <w:left w:val="none" w:sz="0" w:space="0" w:color="auto"/>
        <w:bottom w:val="none" w:sz="0" w:space="0" w:color="auto"/>
        <w:right w:val="none" w:sz="0" w:space="0" w:color="auto"/>
      </w:divBdr>
    </w:div>
    <w:div w:id="1119758769">
      <w:bodyDiv w:val="1"/>
      <w:marLeft w:val="0"/>
      <w:marRight w:val="0"/>
      <w:marTop w:val="0"/>
      <w:marBottom w:val="0"/>
      <w:divBdr>
        <w:top w:val="none" w:sz="0" w:space="0" w:color="auto"/>
        <w:left w:val="none" w:sz="0" w:space="0" w:color="auto"/>
        <w:bottom w:val="none" w:sz="0" w:space="0" w:color="auto"/>
        <w:right w:val="none" w:sz="0" w:space="0" w:color="auto"/>
      </w:divBdr>
    </w:div>
    <w:div w:id="1129474291">
      <w:bodyDiv w:val="1"/>
      <w:marLeft w:val="0"/>
      <w:marRight w:val="0"/>
      <w:marTop w:val="0"/>
      <w:marBottom w:val="0"/>
      <w:divBdr>
        <w:top w:val="none" w:sz="0" w:space="0" w:color="auto"/>
        <w:left w:val="none" w:sz="0" w:space="0" w:color="auto"/>
        <w:bottom w:val="none" w:sz="0" w:space="0" w:color="auto"/>
        <w:right w:val="none" w:sz="0" w:space="0" w:color="auto"/>
      </w:divBdr>
    </w:div>
    <w:div w:id="1129476484">
      <w:bodyDiv w:val="1"/>
      <w:marLeft w:val="0"/>
      <w:marRight w:val="0"/>
      <w:marTop w:val="0"/>
      <w:marBottom w:val="0"/>
      <w:divBdr>
        <w:top w:val="none" w:sz="0" w:space="0" w:color="auto"/>
        <w:left w:val="none" w:sz="0" w:space="0" w:color="auto"/>
        <w:bottom w:val="none" w:sz="0" w:space="0" w:color="auto"/>
        <w:right w:val="none" w:sz="0" w:space="0" w:color="auto"/>
      </w:divBdr>
    </w:div>
    <w:div w:id="1129787700">
      <w:bodyDiv w:val="1"/>
      <w:marLeft w:val="0"/>
      <w:marRight w:val="0"/>
      <w:marTop w:val="0"/>
      <w:marBottom w:val="0"/>
      <w:divBdr>
        <w:top w:val="none" w:sz="0" w:space="0" w:color="auto"/>
        <w:left w:val="none" w:sz="0" w:space="0" w:color="auto"/>
        <w:bottom w:val="none" w:sz="0" w:space="0" w:color="auto"/>
        <w:right w:val="none" w:sz="0" w:space="0" w:color="auto"/>
      </w:divBdr>
    </w:div>
    <w:div w:id="1129982205">
      <w:bodyDiv w:val="1"/>
      <w:marLeft w:val="0"/>
      <w:marRight w:val="0"/>
      <w:marTop w:val="0"/>
      <w:marBottom w:val="0"/>
      <w:divBdr>
        <w:top w:val="none" w:sz="0" w:space="0" w:color="auto"/>
        <w:left w:val="none" w:sz="0" w:space="0" w:color="auto"/>
        <w:bottom w:val="none" w:sz="0" w:space="0" w:color="auto"/>
        <w:right w:val="none" w:sz="0" w:space="0" w:color="auto"/>
      </w:divBdr>
    </w:div>
    <w:div w:id="1154683017">
      <w:bodyDiv w:val="1"/>
      <w:marLeft w:val="0"/>
      <w:marRight w:val="0"/>
      <w:marTop w:val="0"/>
      <w:marBottom w:val="0"/>
      <w:divBdr>
        <w:top w:val="none" w:sz="0" w:space="0" w:color="auto"/>
        <w:left w:val="none" w:sz="0" w:space="0" w:color="auto"/>
        <w:bottom w:val="none" w:sz="0" w:space="0" w:color="auto"/>
        <w:right w:val="none" w:sz="0" w:space="0" w:color="auto"/>
      </w:divBdr>
    </w:div>
    <w:div w:id="1155993057">
      <w:bodyDiv w:val="1"/>
      <w:marLeft w:val="0"/>
      <w:marRight w:val="0"/>
      <w:marTop w:val="0"/>
      <w:marBottom w:val="0"/>
      <w:divBdr>
        <w:top w:val="none" w:sz="0" w:space="0" w:color="auto"/>
        <w:left w:val="none" w:sz="0" w:space="0" w:color="auto"/>
        <w:bottom w:val="none" w:sz="0" w:space="0" w:color="auto"/>
        <w:right w:val="none" w:sz="0" w:space="0" w:color="auto"/>
      </w:divBdr>
    </w:div>
    <w:div w:id="1323192556">
      <w:bodyDiv w:val="1"/>
      <w:marLeft w:val="0"/>
      <w:marRight w:val="0"/>
      <w:marTop w:val="0"/>
      <w:marBottom w:val="0"/>
      <w:divBdr>
        <w:top w:val="none" w:sz="0" w:space="0" w:color="auto"/>
        <w:left w:val="none" w:sz="0" w:space="0" w:color="auto"/>
        <w:bottom w:val="none" w:sz="0" w:space="0" w:color="auto"/>
        <w:right w:val="none" w:sz="0" w:space="0" w:color="auto"/>
      </w:divBdr>
    </w:div>
    <w:div w:id="1354574049">
      <w:bodyDiv w:val="1"/>
      <w:marLeft w:val="0"/>
      <w:marRight w:val="0"/>
      <w:marTop w:val="0"/>
      <w:marBottom w:val="0"/>
      <w:divBdr>
        <w:top w:val="none" w:sz="0" w:space="0" w:color="auto"/>
        <w:left w:val="none" w:sz="0" w:space="0" w:color="auto"/>
        <w:bottom w:val="none" w:sz="0" w:space="0" w:color="auto"/>
        <w:right w:val="none" w:sz="0" w:space="0" w:color="auto"/>
      </w:divBdr>
    </w:div>
    <w:div w:id="1368917192">
      <w:bodyDiv w:val="1"/>
      <w:marLeft w:val="0"/>
      <w:marRight w:val="0"/>
      <w:marTop w:val="0"/>
      <w:marBottom w:val="0"/>
      <w:divBdr>
        <w:top w:val="none" w:sz="0" w:space="0" w:color="auto"/>
        <w:left w:val="none" w:sz="0" w:space="0" w:color="auto"/>
        <w:bottom w:val="none" w:sz="0" w:space="0" w:color="auto"/>
        <w:right w:val="none" w:sz="0" w:space="0" w:color="auto"/>
      </w:divBdr>
    </w:div>
    <w:div w:id="1377466636">
      <w:bodyDiv w:val="1"/>
      <w:marLeft w:val="0"/>
      <w:marRight w:val="0"/>
      <w:marTop w:val="0"/>
      <w:marBottom w:val="0"/>
      <w:divBdr>
        <w:top w:val="none" w:sz="0" w:space="0" w:color="auto"/>
        <w:left w:val="none" w:sz="0" w:space="0" w:color="auto"/>
        <w:bottom w:val="none" w:sz="0" w:space="0" w:color="auto"/>
        <w:right w:val="none" w:sz="0" w:space="0" w:color="auto"/>
      </w:divBdr>
    </w:div>
    <w:div w:id="1379092373">
      <w:bodyDiv w:val="1"/>
      <w:marLeft w:val="0"/>
      <w:marRight w:val="0"/>
      <w:marTop w:val="0"/>
      <w:marBottom w:val="0"/>
      <w:divBdr>
        <w:top w:val="none" w:sz="0" w:space="0" w:color="auto"/>
        <w:left w:val="none" w:sz="0" w:space="0" w:color="auto"/>
        <w:bottom w:val="none" w:sz="0" w:space="0" w:color="auto"/>
        <w:right w:val="none" w:sz="0" w:space="0" w:color="auto"/>
      </w:divBdr>
    </w:div>
    <w:div w:id="1383022475">
      <w:bodyDiv w:val="1"/>
      <w:marLeft w:val="0"/>
      <w:marRight w:val="0"/>
      <w:marTop w:val="0"/>
      <w:marBottom w:val="0"/>
      <w:divBdr>
        <w:top w:val="none" w:sz="0" w:space="0" w:color="auto"/>
        <w:left w:val="none" w:sz="0" w:space="0" w:color="auto"/>
        <w:bottom w:val="none" w:sz="0" w:space="0" w:color="auto"/>
        <w:right w:val="none" w:sz="0" w:space="0" w:color="auto"/>
      </w:divBdr>
    </w:div>
    <w:div w:id="1402362166">
      <w:bodyDiv w:val="1"/>
      <w:marLeft w:val="0"/>
      <w:marRight w:val="0"/>
      <w:marTop w:val="0"/>
      <w:marBottom w:val="0"/>
      <w:divBdr>
        <w:top w:val="none" w:sz="0" w:space="0" w:color="auto"/>
        <w:left w:val="none" w:sz="0" w:space="0" w:color="auto"/>
        <w:bottom w:val="none" w:sz="0" w:space="0" w:color="auto"/>
        <w:right w:val="none" w:sz="0" w:space="0" w:color="auto"/>
      </w:divBdr>
    </w:div>
    <w:div w:id="1412392880">
      <w:bodyDiv w:val="1"/>
      <w:marLeft w:val="0"/>
      <w:marRight w:val="0"/>
      <w:marTop w:val="0"/>
      <w:marBottom w:val="0"/>
      <w:divBdr>
        <w:top w:val="none" w:sz="0" w:space="0" w:color="auto"/>
        <w:left w:val="none" w:sz="0" w:space="0" w:color="auto"/>
        <w:bottom w:val="none" w:sz="0" w:space="0" w:color="auto"/>
        <w:right w:val="none" w:sz="0" w:space="0" w:color="auto"/>
      </w:divBdr>
    </w:div>
    <w:div w:id="1413551298">
      <w:bodyDiv w:val="1"/>
      <w:marLeft w:val="0"/>
      <w:marRight w:val="0"/>
      <w:marTop w:val="0"/>
      <w:marBottom w:val="0"/>
      <w:divBdr>
        <w:top w:val="none" w:sz="0" w:space="0" w:color="auto"/>
        <w:left w:val="none" w:sz="0" w:space="0" w:color="auto"/>
        <w:bottom w:val="none" w:sz="0" w:space="0" w:color="auto"/>
        <w:right w:val="none" w:sz="0" w:space="0" w:color="auto"/>
      </w:divBdr>
    </w:div>
    <w:div w:id="1498225420">
      <w:bodyDiv w:val="1"/>
      <w:marLeft w:val="0"/>
      <w:marRight w:val="0"/>
      <w:marTop w:val="0"/>
      <w:marBottom w:val="0"/>
      <w:divBdr>
        <w:top w:val="none" w:sz="0" w:space="0" w:color="auto"/>
        <w:left w:val="none" w:sz="0" w:space="0" w:color="auto"/>
        <w:bottom w:val="none" w:sz="0" w:space="0" w:color="auto"/>
        <w:right w:val="none" w:sz="0" w:space="0" w:color="auto"/>
      </w:divBdr>
    </w:div>
    <w:div w:id="1515194402">
      <w:bodyDiv w:val="1"/>
      <w:marLeft w:val="0"/>
      <w:marRight w:val="0"/>
      <w:marTop w:val="0"/>
      <w:marBottom w:val="0"/>
      <w:divBdr>
        <w:top w:val="none" w:sz="0" w:space="0" w:color="auto"/>
        <w:left w:val="none" w:sz="0" w:space="0" w:color="auto"/>
        <w:bottom w:val="none" w:sz="0" w:space="0" w:color="auto"/>
        <w:right w:val="none" w:sz="0" w:space="0" w:color="auto"/>
      </w:divBdr>
    </w:div>
    <w:div w:id="1565531525">
      <w:bodyDiv w:val="1"/>
      <w:marLeft w:val="0"/>
      <w:marRight w:val="0"/>
      <w:marTop w:val="0"/>
      <w:marBottom w:val="0"/>
      <w:divBdr>
        <w:top w:val="none" w:sz="0" w:space="0" w:color="auto"/>
        <w:left w:val="none" w:sz="0" w:space="0" w:color="auto"/>
        <w:bottom w:val="none" w:sz="0" w:space="0" w:color="auto"/>
        <w:right w:val="none" w:sz="0" w:space="0" w:color="auto"/>
      </w:divBdr>
    </w:div>
    <w:div w:id="1658000850">
      <w:bodyDiv w:val="1"/>
      <w:marLeft w:val="0"/>
      <w:marRight w:val="0"/>
      <w:marTop w:val="0"/>
      <w:marBottom w:val="0"/>
      <w:divBdr>
        <w:top w:val="none" w:sz="0" w:space="0" w:color="auto"/>
        <w:left w:val="none" w:sz="0" w:space="0" w:color="auto"/>
        <w:bottom w:val="none" w:sz="0" w:space="0" w:color="auto"/>
        <w:right w:val="none" w:sz="0" w:space="0" w:color="auto"/>
      </w:divBdr>
    </w:div>
    <w:div w:id="1660645373">
      <w:bodyDiv w:val="1"/>
      <w:marLeft w:val="0"/>
      <w:marRight w:val="0"/>
      <w:marTop w:val="0"/>
      <w:marBottom w:val="0"/>
      <w:divBdr>
        <w:top w:val="none" w:sz="0" w:space="0" w:color="auto"/>
        <w:left w:val="none" w:sz="0" w:space="0" w:color="auto"/>
        <w:bottom w:val="none" w:sz="0" w:space="0" w:color="auto"/>
        <w:right w:val="none" w:sz="0" w:space="0" w:color="auto"/>
      </w:divBdr>
    </w:div>
    <w:div w:id="1669284840">
      <w:bodyDiv w:val="1"/>
      <w:marLeft w:val="0"/>
      <w:marRight w:val="0"/>
      <w:marTop w:val="0"/>
      <w:marBottom w:val="0"/>
      <w:divBdr>
        <w:top w:val="none" w:sz="0" w:space="0" w:color="auto"/>
        <w:left w:val="none" w:sz="0" w:space="0" w:color="auto"/>
        <w:bottom w:val="none" w:sz="0" w:space="0" w:color="auto"/>
        <w:right w:val="none" w:sz="0" w:space="0" w:color="auto"/>
      </w:divBdr>
    </w:div>
    <w:div w:id="1672834161">
      <w:bodyDiv w:val="1"/>
      <w:marLeft w:val="0"/>
      <w:marRight w:val="0"/>
      <w:marTop w:val="0"/>
      <w:marBottom w:val="0"/>
      <w:divBdr>
        <w:top w:val="none" w:sz="0" w:space="0" w:color="auto"/>
        <w:left w:val="none" w:sz="0" w:space="0" w:color="auto"/>
        <w:bottom w:val="none" w:sz="0" w:space="0" w:color="auto"/>
        <w:right w:val="none" w:sz="0" w:space="0" w:color="auto"/>
      </w:divBdr>
    </w:div>
    <w:div w:id="1761025658">
      <w:bodyDiv w:val="1"/>
      <w:marLeft w:val="0"/>
      <w:marRight w:val="0"/>
      <w:marTop w:val="0"/>
      <w:marBottom w:val="0"/>
      <w:divBdr>
        <w:top w:val="none" w:sz="0" w:space="0" w:color="auto"/>
        <w:left w:val="none" w:sz="0" w:space="0" w:color="auto"/>
        <w:bottom w:val="none" w:sz="0" w:space="0" w:color="auto"/>
        <w:right w:val="none" w:sz="0" w:space="0" w:color="auto"/>
      </w:divBdr>
    </w:div>
    <w:div w:id="1769111338">
      <w:bodyDiv w:val="1"/>
      <w:marLeft w:val="0"/>
      <w:marRight w:val="0"/>
      <w:marTop w:val="0"/>
      <w:marBottom w:val="0"/>
      <w:divBdr>
        <w:top w:val="none" w:sz="0" w:space="0" w:color="auto"/>
        <w:left w:val="none" w:sz="0" w:space="0" w:color="auto"/>
        <w:bottom w:val="none" w:sz="0" w:space="0" w:color="auto"/>
        <w:right w:val="none" w:sz="0" w:space="0" w:color="auto"/>
      </w:divBdr>
    </w:div>
    <w:div w:id="1791362708">
      <w:bodyDiv w:val="1"/>
      <w:marLeft w:val="0"/>
      <w:marRight w:val="0"/>
      <w:marTop w:val="0"/>
      <w:marBottom w:val="0"/>
      <w:divBdr>
        <w:top w:val="none" w:sz="0" w:space="0" w:color="auto"/>
        <w:left w:val="none" w:sz="0" w:space="0" w:color="auto"/>
        <w:bottom w:val="none" w:sz="0" w:space="0" w:color="auto"/>
        <w:right w:val="none" w:sz="0" w:space="0" w:color="auto"/>
      </w:divBdr>
    </w:div>
    <w:div w:id="1817607565">
      <w:bodyDiv w:val="1"/>
      <w:marLeft w:val="0"/>
      <w:marRight w:val="0"/>
      <w:marTop w:val="0"/>
      <w:marBottom w:val="0"/>
      <w:divBdr>
        <w:top w:val="none" w:sz="0" w:space="0" w:color="auto"/>
        <w:left w:val="none" w:sz="0" w:space="0" w:color="auto"/>
        <w:bottom w:val="none" w:sz="0" w:space="0" w:color="auto"/>
        <w:right w:val="none" w:sz="0" w:space="0" w:color="auto"/>
      </w:divBdr>
    </w:div>
    <w:div w:id="1819299232">
      <w:bodyDiv w:val="1"/>
      <w:marLeft w:val="0"/>
      <w:marRight w:val="0"/>
      <w:marTop w:val="0"/>
      <w:marBottom w:val="0"/>
      <w:divBdr>
        <w:top w:val="none" w:sz="0" w:space="0" w:color="auto"/>
        <w:left w:val="none" w:sz="0" w:space="0" w:color="auto"/>
        <w:bottom w:val="none" w:sz="0" w:space="0" w:color="auto"/>
        <w:right w:val="none" w:sz="0" w:space="0" w:color="auto"/>
      </w:divBdr>
    </w:div>
    <w:div w:id="1847666088">
      <w:bodyDiv w:val="1"/>
      <w:marLeft w:val="0"/>
      <w:marRight w:val="0"/>
      <w:marTop w:val="0"/>
      <w:marBottom w:val="0"/>
      <w:divBdr>
        <w:top w:val="none" w:sz="0" w:space="0" w:color="auto"/>
        <w:left w:val="none" w:sz="0" w:space="0" w:color="auto"/>
        <w:bottom w:val="none" w:sz="0" w:space="0" w:color="auto"/>
        <w:right w:val="none" w:sz="0" w:space="0" w:color="auto"/>
      </w:divBdr>
    </w:div>
    <w:div w:id="1872841906">
      <w:bodyDiv w:val="1"/>
      <w:marLeft w:val="0"/>
      <w:marRight w:val="0"/>
      <w:marTop w:val="0"/>
      <w:marBottom w:val="0"/>
      <w:divBdr>
        <w:top w:val="none" w:sz="0" w:space="0" w:color="auto"/>
        <w:left w:val="none" w:sz="0" w:space="0" w:color="auto"/>
        <w:bottom w:val="none" w:sz="0" w:space="0" w:color="auto"/>
        <w:right w:val="none" w:sz="0" w:space="0" w:color="auto"/>
      </w:divBdr>
    </w:div>
    <w:div w:id="1884633575">
      <w:bodyDiv w:val="1"/>
      <w:marLeft w:val="0"/>
      <w:marRight w:val="0"/>
      <w:marTop w:val="0"/>
      <w:marBottom w:val="0"/>
      <w:divBdr>
        <w:top w:val="none" w:sz="0" w:space="0" w:color="auto"/>
        <w:left w:val="none" w:sz="0" w:space="0" w:color="auto"/>
        <w:bottom w:val="none" w:sz="0" w:space="0" w:color="auto"/>
        <w:right w:val="none" w:sz="0" w:space="0" w:color="auto"/>
      </w:divBdr>
    </w:div>
    <w:div w:id="1892618991">
      <w:bodyDiv w:val="1"/>
      <w:marLeft w:val="0"/>
      <w:marRight w:val="0"/>
      <w:marTop w:val="0"/>
      <w:marBottom w:val="0"/>
      <w:divBdr>
        <w:top w:val="none" w:sz="0" w:space="0" w:color="auto"/>
        <w:left w:val="none" w:sz="0" w:space="0" w:color="auto"/>
        <w:bottom w:val="none" w:sz="0" w:space="0" w:color="auto"/>
        <w:right w:val="none" w:sz="0" w:space="0" w:color="auto"/>
      </w:divBdr>
    </w:div>
    <w:div w:id="1911503170">
      <w:bodyDiv w:val="1"/>
      <w:marLeft w:val="0"/>
      <w:marRight w:val="0"/>
      <w:marTop w:val="0"/>
      <w:marBottom w:val="0"/>
      <w:divBdr>
        <w:top w:val="none" w:sz="0" w:space="0" w:color="auto"/>
        <w:left w:val="none" w:sz="0" w:space="0" w:color="auto"/>
        <w:bottom w:val="none" w:sz="0" w:space="0" w:color="auto"/>
        <w:right w:val="none" w:sz="0" w:space="0" w:color="auto"/>
      </w:divBdr>
    </w:div>
    <w:div w:id="1940867352">
      <w:bodyDiv w:val="1"/>
      <w:marLeft w:val="0"/>
      <w:marRight w:val="0"/>
      <w:marTop w:val="0"/>
      <w:marBottom w:val="0"/>
      <w:divBdr>
        <w:top w:val="none" w:sz="0" w:space="0" w:color="auto"/>
        <w:left w:val="none" w:sz="0" w:space="0" w:color="auto"/>
        <w:bottom w:val="none" w:sz="0" w:space="0" w:color="auto"/>
        <w:right w:val="none" w:sz="0" w:space="0" w:color="auto"/>
      </w:divBdr>
    </w:div>
    <w:div w:id="1944805646">
      <w:bodyDiv w:val="1"/>
      <w:marLeft w:val="0"/>
      <w:marRight w:val="0"/>
      <w:marTop w:val="0"/>
      <w:marBottom w:val="0"/>
      <w:divBdr>
        <w:top w:val="none" w:sz="0" w:space="0" w:color="auto"/>
        <w:left w:val="none" w:sz="0" w:space="0" w:color="auto"/>
        <w:bottom w:val="none" w:sz="0" w:space="0" w:color="auto"/>
        <w:right w:val="none" w:sz="0" w:space="0" w:color="auto"/>
      </w:divBdr>
    </w:div>
    <w:div w:id="1985115577">
      <w:bodyDiv w:val="1"/>
      <w:marLeft w:val="0"/>
      <w:marRight w:val="0"/>
      <w:marTop w:val="0"/>
      <w:marBottom w:val="0"/>
      <w:divBdr>
        <w:top w:val="none" w:sz="0" w:space="0" w:color="auto"/>
        <w:left w:val="none" w:sz="0" w:space="0" w:color="auto"/>
        <w:bottom w:val="none" w:sz="0" w:space="0" w:color="auto"/>
        <w:right w:val="none" w:sz="0" w:space="0" w:color="auto"/>
      </w:divBdr>
    </w:div>
    <w:div w:id="2016804986">
      <w:bodyDiv w:val="1"/>
      <w:marLeft w:val="0"/>
      <w:marRight w:val="0"/>
      <w:marTop w:val="0"/>
      <w:marBottom w:val="0"/>
      <w:divBdr>
        <w:top w:val="none" w:sz="0" w:space="0" w:color="auto"/>
        <w:left w:val="none" w:sz="0" w:space="0" w:color="auto"/>
        <w:bottom w:val="none" w:sz="0" w:space="0" w:color="auto"/>
        <w:right w:val="none" w:sz="0" w:space="0" w:color="auto"/>
      </w:divBdr>
    </w:div>
    <w:div w:id="2019577776">
      <w:bodyDiv w:val="1"/>
      <w:marLeft w:val="0"/>
      <w:marRight w:val="0"/>
      <w:marTop w:val="0"/>
      <w:marBottom w:val="0"/>
      <w:divBdr>
        <w:top w:val="none" w:sz="0" w:space="0" w:color="auto"/>
        <w:left w:val="none" w:sz="0" w:space="0" w:color="auto"/>
        <w:bottom w:val="none" w:sz="0" w:space="0" w:color="auto"/>
        <w:right w:val="none" w:sz="0" w:space="0" w:color="auto"/>
      </w:divBdr>
    </w:div>
    <w:div w:id="2046590150">
      <w:bodyDiv w:val="1"/>
      <w:marLeft w:val="0"/>
      <w:marRight w:val="0"/>
      <w:marTop w:val="0"/>
      <w:marBottom w:val="0"/>
      <w:divBdr>
        <w:top w:val="none" w:sz="0" w:space="0" w:color="auto"/>
        <w:left w:val="none" w:sz="0" w:space="0" w:color="auto"/>
        <w:bottom w:val="none" w:sz="0" w:space="0" w:color="auto"/>
        <w:right w:val="none" w:sz="0" w:space="0" w:color="auto"/>
      </w:divBdr>
    </w:div>
    <w:div w:id="2055888615">
      <w:bodyDiv w:val="1"/>
      <w:marLeft w:val="0"/>
      <w:marRight w:val="0"/>
      <w:marTop w:val="0"/>
      <w:marBottom w:val="0"/>
      <w:divBdr>
        <w:top w:val="none" w:sz="0" w:space="0" w:color="auto"/>
        <w:left w:val="none" w:sz="0" w:space="0" w:color="auto"/>
        <w:bottom w:val="none" w:sz="0" w:space="0" w:color="auto"/>
        <w:right w:val="none" w:sz="0" w:space="0" w:color="auto"/>
      </w:divBdr>
    </w:div>
    <w:div w:id="2065906646">
      <w:bodyDiv w:val="1"/>
      <w:marLeft w:val="0"/>
      <w:marRight w:val="0"/>
      <w:marTop w:val="0"/>
      <w:marBottom w:val="0"/>
      <w:divBdr>
        <w:top w:val="none" w:sz="0" w:space="0" w:color="auto"/>
        <w:left w:val="none" w:sz="0" w:space="0" w:color="auto"/>
        <w:bottom w:val="none" w:sz="0" w:space="0" w:color="auto"/>
        <w:right w:val="none" w:sz="0" w:space="0" w:color="auto"/>
      </w:divBdr>
    </w:div>
    <w:div w:id="2079787030">
      <w:bodyDiv w:val="1"/>
      <w:marLeft w:val="0"/>
      <w:marRight w:val="0"/>
      <w:marTop w:val="0"/>
      <w:marBottom w:val="0"/>
      <w:divBdr>
        <w:top w:val="none" w:sz="0" w:space="0" w:color="auto"/>
        <w:left w:val="none" w:sz="0" w:space="0" w:color="auto"/>
        <w:bottom w:val="none" w:sz="0" w:space="0" w:color="auto"/>
        <w:right w:val="none" w:sz="0" w:space="0" w:color="auto"/>
      </w:divBdr>
    </w:div>
    <w:div w:id="2090499423">
      <w:bodyDiv w:val="1"/>
      <w:marLeft w:val="0"/>
      <w:marRight w:val="0"/>
      <w:marTop w:val="0"/>
      <w:marBottom w:val="0"/>
      <w:divBdr>
        <w:top w:val="none" w:sz="0" w:space="0" w:color="auto"/>
        <w:left w:val="none" w:sz="0" w:space="0" w:color="auto"/>
        <w:bottom w:val="none" w:sz="0" w:space="0" w:color="auto"/>
        <w:right w:val="none" w:sz="0" w:space="0" w:color="auto"/>
      </w:divBdr>
    </w:div>
    <w:div w:id="2099713784">
      <w:bodyDiv w:val="1"/>
      <w:marLeft w:val="0"/>
      <w:marRight w:val="0"/>
      <w:marTop w:val="0"/>
      <w:marBottom w:val="0"/>
      <w:divBdr>
        <w:top w:val="none" w:sz="0" w:space="0" w:color="auto"/>
        <w:left w:val="none" w:sz="0" w:space="0" w:color="auto"/>
        <w:bottom w:val="none" w:sz="0" w:space="0" w:color="auto"/>
        <w:right w:val="none" w:sz="0" w:space="0" w:color="auto"/>
      </w:divBdr>
    </w:div>
    <w:div w:id="2112160336">
      <w:bodyDiv w:val="1"/>
      <w:marLeft w:val="0"/>
      <w:marRight w:val="0"/>
      <w:marTop w:val="0"/>
      <w:marBottom w:val="0"/>
      <w:divBdr>
        <w:top w:val="none" w:sz="0" w:space="0" w:color="auto"/>
        <w:left w:val="none" w:sz="0" w:space="0" w:color="auto"/>
        <w:bottom w:val="none" w:sz="0" w:space="0" w:color="auto"/>
        <w:right w:val="none" w:sz="0" w:space="0" w:color="auto"/>
      </w:divBdr>
    </w:div>
    <w:div w:id="2115441940">
      <w:bodyDiv w:val="1"/>
      <w:marLeft w:val="0"/>
      <w:marRight w:val="0"/>
      <w:marTop w:val="0"/>
      <w:marBottom w:val="0"/>
      <w:divBdr>
        <w:top w:val="none" w:sz="0" w:space="0" w:color="auto"/>
        <w:left w:val="none" w:sz="0" w:space="0" w:color="auto"/>
        <w:bottom w:val="none" w:sz="0" w:space="0" w:color="auto"/>
        <w:right w:val="none" w:sz="0" w:space="0" w:color="auto"/>
      </w:divBdr>
    </w:div>
    <w:div w:id="21174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Pal09</b:Tag>
    <b:SourceType>Book</b:SourceType>
    <b:Guid>{52A7D7E2-8FDF-40F6-929E-DEC5B65EC8FE}</b:Guid>
    <b:Title>Ansiklopedik Divan Şiiri Sözlüğü</b:Title>
    <b:Year>2009</b:Year>
    <b:Author>
      <b:Author>
        <b:NameList>
          <b:Person>
            <b:Last>Pala</b:Last>
            <b:First>İ.</b:First>
          </b:Person>
        </b:NameList>
      </b:Author>
    </b:Author>
    <b:City>İstanbul</b:City>
    <b:Publisher>Kapı</b:Publisher>
    <b:RefOrder>13</b:RefOrder>
  </b:Source>
  <b:Source>
    <b:Tag>Şem01</b:Tag>
    <b:SourceType>Book</b:SourceType>
    <b:Guid>{0E0A4860-A4A5-4C59-B9DE-FFCA098A5813}</b:Guid>
    <b:Author>
      <b:Author>
        <b:NameList>
          <b:Person>
            <b:Last>Sami</b:Last>
            <b:First>Ş.</b:First>
          </b:Person>
        </b:NameList>
      </b:Author>
    </b:Author>
    <b:Title>Kamus-ı Türki</b:Title>
    <b:Year>1901</b:Year>
    <b:City>İstanbul</b:City>
    <b:Publisher>İkdam</b:Publisher>
    <b:RefOrder>1</b:RefOrder>
  </b:Source>
  <b:Source>
    <b:Tag>Gül01</b:Tag>
    <b:SourceType>Book</b:SourceType>
    <b:Guid>{ABCB702D-5056-4E9C-9E2E-F7266C8A3853}</b:Guid>
    <b:Author>
      <b:Author>
        <b:NameList>
          <b:Person>
            <b:Last>Gülen</b:Last>
            <b:First>F.</b:First>
          </b:Person>
        </b:NameList>
      </b:Author>
    </b:Author>
    <b:Title>Kalbin Zümrüt Tepeleri 2</b:Title>
    <b:Year>2001</b:Year>
    <b:City>İzmir</b:City>
    <b:Publisher>Nil</b:Publisher>
    <b:RefOrder>9</b:RefOrder>
  </b:Source>
  <b:Source>
    <b:Tag>Gül08</b:Tag>
    <b:SourceType>Book</b:SourceType>
    <b:Guid>{2D6E5811-F2F2-4827-9DC0-DBFC11619688}</b:Guid>
    <b:Author>
      <b:Author>
        <b:NameList>
          <b:Person>
            <b:Last>Gülen</b:Last>
            <b:First>F.</b:First>
          </b:Person>
        </b:NameList>
      </b:Author>
    </b:Author>
    <b:Title>Kalbin Zümrüt Tepeleri 4</b:Title>
    <b:Year>2008</b:Year>
    <b:City>İzmir</b:City>
    <b:Publisher>Çağlayan</b:Publisher>
    <b:RefOrder>12</b:RefOrder>
  </b:Source>
  <b:Source>
    <b:Tag>Bil07</b:Tag>
    <b:SourceType>Book</b:SourceType>
    <b:Guid>{F7113104-12F3-4551-95CA-7087951FD652}</b:Guid>
    <b:Author>
      <b:Author>
        <b:NameList>
          <b:Person>
            <b:Last>Bilkan</b:Last>
            <b:First>A.F.</b:First>
          </b:Person>
        </b:NameList>
      </b:Author>
    </b:Author>
    <b:Title>Nabi Hayatı Sanatı Eserleri</b:Title>
    <b:Year>2007</b:Year>
    <b:City>Ankara</b:City>
    <b:Publisher>Akçağ</b:Publisher>
    <b:RefOrder>5</b:RefOrder>
  </b:Source>
  <b:Source>
    <b:Tag>Kıl12</b:Tag>
    <b:SourceType>Book</b:SourceType>
    <b:Guid>{A7FAAA6D-DA12-43C2-9859-4D08F99D152E}</b:Guid>
    <b:Author>
      <b:Author>
        <b:NameList>
          <b:Person>
            <b:Last>Kılıç</b:Last>
            <b:First>M.E.</b:First>
          </b:Person>
        </b:NameList>
      </b:Author>
    </b:Author>
    <b:Title>Sufi ve Şiir</b:Title>
    <b:Year>2012</b:Year>
    <b:City>İstanbul</b:City>
    <b:Publisher>İnsan</b:Publisher>
    <b:RefOrder>7</b:RefOrder>
  </b:Source>
  <b:Source>
    <b:Tag>Dağ07</b:Tag>
    <b:SourceType>JournalArticle</b:SourceType>
    <b:Guid>{2E6DC494-DCCD-40A2-AC14-C01930D61FD4}</b:Guid>
    <b:Title>Klasik Türk edebiyatı şerh geleneği ve hacı ibrahim efendinin şerh-i belagatine dair</b:Title>
    <b:Year>2007</b:Year>
    <b:Author>
      <b:Author>
        <b:NameList>
          <b:Person>
            <b:Last>Dağlar</b:Last>
            <b:First>A.</b:First>
          </b:Person>
        </b:NameList>
      </b:Author>
    </b:Author>
    <b:JournalName>Turkish Studies</b:JournalName>
    <b:Pages>162</b:Pages>
    <b:RefOrder>2</b:RefOrder>
  </b:Source>
  <b:Source>
    <b:Tag>İpe99</b:Tag>
    <b:SourceType>Book</b:SourceType>
    <b:Guid>{B61F4B95-3EC8-4C16-A767-52272F7F8710}</b:Guid>
    <b:Title>Eski Türk Edebiyatı Nazım Şekilleri ve Aruz</b:Title>
    <b:Year>1999</b:Year>
    <b:Author>
      <b:Author>
        <b:NameList>
          <b:Person>
            <b:Last>İpekten</b:Last>
            <b:First>H.</b:First>
          </b:Person>
        </b:NameList>
      </b:Author>
    </b:Author>
    <b:City>İstanbul</b:City>
    <b:Publisher>Dergah Yayınları</b:Publisher>
    <b:RefOrder>14</b:RefOrder>
  </b:Source>
  <b:Source>
    <b:Tag>Yek08</b:Tag>
    <b:SourceType>ArticleInAPeriodical</b:SourceType>
    <b:Guid>{F6976D11-BA1E-4BD5-B771-AE16E52791E9}</b:Guid>
    <b:Title>Metin  şerhi geleneği çerçevesinde şarihlerin divan şiirine bakışı </b:Title>
    <b:Year>2008</b:Year>
    <b:Publisher>Selçuk Üniversitesi</b:Publisher>
    <b:PeriodicalTitle>Türkiyat Araştırmaları Dergisi</b:PeriodicalTitle>
    <b:Pages>190,206</b:Pages>
    <b:Author>
      <b:Author>
        <b:NameList>
          <b:Person>
            <b:Last>Yekbaş</b:Last>
            <b:First>H.</b:First>
          </b:Person>
        </b:NameList>
      </b:Author>
    </b:Author>
    <b:Issue>23</b:Issue>
    <b:RefOrder>4</b:RefOrder>
  </b:Source>
  <b:Source>
    <b:Tag>Sak04</b:Tag>
    <b:SourceType>ArticleInAPeriodical</b:SourceType>
    <b:Guid>{6D8EBE3E-E9CD-49DF-B4B7-2E40A7E82633}</b:Guid>
    <b:Author>
      <b:Author>
        <b:NameList>
          <b:Person>
            <b:Last>Sak</b:Last>
            <b:First>İ.</b:First>
          </b:Person>
          <b:Person>
            <b:Last>Çetin</b:Last>
            <b:First>C.</b:First>
          </b:Person>
        </b:NameList>
      </b:Author>
    </b:Author>
    <b:Title>XVII. ve XVIII. Yüzyıllarda Osmanlı devletinde menziller ve fonksiyonları</b:Title>
    <b:PeriodicalTitle>Türkiyat araştırmalrı Dergisi</b:PeriodicalTitle>
    <b:Year>2004</b:Year>
    <b:Month>Ekim</b:Month>
    <b:Pages>182</b:Pages>
    <b:RefOrder>6</b:RefOrder>
  </b:Source>
  <b:Source>
    <b:Tag>Özc13</b:Tag>
    <b:SourceType>ArticleInAPeriodical</b:SourceType>
    <b:Guid>{88DDEA46-1F94-495D-9877-2CCC3FE92ED4}</b:Guid>
    <b:Author>
      <b:Author>
        <b:NameList>
          <b:Person>
            <b:Last>Özcan</b:Last>
            <b:First>N.</b:First>
          </b:Person>
        </b:NameList>
      </b:Author>
    </b:Author>
    <b:Title>Nabi Divanında Medine</b:Title>
    <b:PeriodicalTitle>Turkish Studies International Periodical For The Languages, Literature and History of Turkish or Turkic</b:PeriodicalTitle>
    <b:Year>2013</b:Year>
    <b:Pages>2037-2047</b:Pages>
    <b:City>Ankara</b:City>
    <b:Publisher>Erzincan Üniversitesi Fen-Edebiyat Fakültesi Türk Dili Ve Edebiyatı Bölümü</b:Publisher>
    <b:RefOrder>11</b:RefOrder>
  </b:Source>
  <b:Source>
    <b:Tag>Ezi10</b:Tag>
    <b:SourceType>Book</b:SourceType>
    <b:Guid>{5BB4A29B-DF37-4784-A92F-195BDFDDEEE3}</b:Guid>
    <b:Author>
      <b:Author>
        <b:NameList>
          <b:Person>
            <b:Last>Kıran</b:Last>
            <b:First>Z.</b:First>
          </b:Person>
          <b:Person>
            <b:Last>Kıran</b:Last>
            <b:First>A.</b:First>
          </b:Person>
        </b:NameList>
      </b:Author>
    </b:Author>
    <b:Title>Dilbilime Giriş</b:Title>
    <b:Year>2010</b:Year>
    <b:City>Ankara</b:City>
    <b:Publisher>Seçkin Yayınevi</b:Publisher>
    <b:RefOrder>3</b:RefOrder>
  </b:Source>
  <b:Source>
    <b:Tag>Gül06</b:Tag>
    <b:SourceType>JournalArticle</b:SourceType>
    <b:Guid>{984AD52E-9633-4B05-B696-71F79DFDC647}</b:Guid>
    <b:Title>Kabe ve Ravza</b:Title>
    <b:Year>2006</b:Year>
    <b:Author>
      <b:Author>
        <b:NameList>
          <b:Person>
            <b:Last>Gülen</b:Last>
            <b:First>F.</b:First>
          </b:Person>
        </b:NameList>
      </b:Author>
    </b:Author>
    <b:JournalName>Sızıntı</b:JournalName>
    <b:Pages>2-4</b:Pages>
    <b:RefOrder>8</b:RefOrder>
  </b:Source>
  <b:Source>
    <b:Tag>Şen13</b:Tag>
    <b:SourceType>ArticleInAPeriodical</b:SourceType>
    <b:Guid>{D20FE956-05B9-48BF-9D80-306D949A1785}</b:Guid>
    <b:Author>
      <b:Author>
        <b:NameList>
          <b:Person>
            <b:Last>Şener</b:Last>
            <b:First>H.</b:First>
          </b:Person>
        </b:NameList>
      </b:Author>
    </b:Author>
    <b:Title>Hayriyye-i Nabi’de Aktarılan Değerler</b:Title>
    <b:PeriodicalTitle>Turkish Studies</b:PeriodicalTitle>
    <b:Year>2013</b:Year>
    <b:Month>Kasım</b:Month>
    <b:Pages>2501-2524</b:Pages>
    <b:City>Ankara</b:City>
    <b:Volume>8-1</b:Volume>
    <b:RefOrder>10</b:RefOrder>
  </b:Source>
</b:Sources>
</file>

<file path=customXml/itemProps1.xml><?xml version="1.0" encoding="utf-8"?>
<ds:datastoreItem xmlns:ds="http://schemas.openxmlformats.org/officeDocument/2006/customXml" ds:itemID="{80E92820-1B5E-47C7-9188-48796B80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Mustafa Arslan</cp:lastModifiedBy>
  <cp:revision>11</cp:revision>
  <dcterms:created xsi:type="dcterms:W3CDTF">2013-06-13T23:09:00Z</dcterms:created>
  <dcterms:modified xsi:type="dcterms:W3CDTF">2013-06-17T12:47:00Z</dcterms:modified>
</cp:coreProperties>
</file>