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24" w:rsidRPr="00B54124" w:rsidRDefault="00B54124" w:rsidP="00B54124">
      <w:pPr>
        <w:widowControl w:val="0"/>
        <w:rPr>
          <w:rFonts w:asciiTheme="majorBidi" w:hAnsiTheme="majorBidi" w:cstheme="majorBidi"/>
          <w:lang w:val="sr-Latn-CS"/>
        </w:rPr>
      </w:pPr>
      <w:r w:rsidRPr="00B54124">
        <w:rPr>
          <w:rFonts w:asciiTheme="majorBidi" w:hAnsiTheme="majorBidi" w:cstheme="majorBidi"/>
          <w:lang w:val="sr-Latn-BA"/>
        </w:rPr>
        <w:t xml:space="preserve">Viši ass. </w:t>
      </w:r>
      <w:r w:rsidRPr="00B54124">
        <w:rPr>
          <w:rFonts w:asciiTheme="majorBidi" w:hAnsiTheme="majorBidi" w:cstheme="majorBidi"/>
          <w:lang w:val="sr-Cyrl-CS"/>
        </w:rPr>
        <w:t xml:space="preserve">Dimitrije </w:t>
      </w:r>
      <w:r w:rsidRPr="00B54124">
        <w:rPr>
          <w:rFonts w:asciiTheme="majorBidi" w:hAnsiTheme="majorBidi" w:cstheme="majorBidi"/>
          <w:lang w:val="sr-Latn-CS"/>
        </w:rPr>
        <w:t>Ćeranić, mr</w:t>
      </w:r>
    </w:p>
    <w:p w:rsidR="00B54124" w:rsidRPr="00B54124" w:rsidRDefault="00B54124" w:rsidP="00B54124">
      <w:pPr>
        <w:widowControl w:val="0"/>
        <w:rPr>
          <w:rFonts w:asciiTheme="majorBidi" w:hAnsiTheme="majorBidi" w:cstheme="majorBidi"/>
          <w:lang w:val="sr-Latn-CS"/>
        </w:rPr>
      </w:pPr>
      <w:r w:rsidRPr="00B54124">
        <w:rPr>
          <w:rFonts w:asciiTheme="majorBidi" w:hAnsiTheme="majorBidi" w:cstheme="majorBidi"/>
          <w:lang w:val="sr-Latn-CS"/>
        </w:rPr>
        <w:t>Pravni fakultet Univerziteta u Istočnom Sarajevu</w:t>
      </w:r>
    </w:p>
    <w:p w:rsidR="00B54124" w:rsidRPr="00B54124" w:rsidRDefault="00B54124" w:rsidP="00B54124">
      <w:pPr>
        <w:widowControl w:val="0"/>
        <w:rPr>
          <w:rFonts w:asciiTheme="majorBidi" w:hAnsiTheme="majorBidi" w:cstheme="majorBidi"/>
          <w:lang w:val="sr-Cyrl-BA"/>
        </w:rPr>
      </w:pPr>
    </w:p>
    <w:p w:rsidR="00B54124" w:rsidRPr="00B54124" w:rsidRDefault="00B54124" w:rsidP="00B54124">
      <w:pPr>
        <w:widowControl w:val="0"/>
        <w:jc w:val="center"/>
        <w:rPr>
          <w:rFonts w:asciiTheme="majorBidi" w:hAnsiTheme="majorBidi" w:cstheme="majorBidi"/>
          <w:b/>
          <w:bCs/>
          <w:sz w:val="24"/>
          <w:szCs w:val="24"/>
          <w:lang w:val="sr-Latn-BA"/>
        </w:rPr>
      </w:pPr>
      <w:r w:rsidRPr="00B54124">
        <w:rPr>
          <w:rFonts w:asciiTheme="majorBidi" w:hAnsiTheme="majorBidi" w:cstheme="majorBidi"/>
          <w:b/>
          <w:bCs/>
          <w:sz w:val="24"/>
          <w:szCs w:val="24"/>
        </w:rPr>
        <w:t>USVOJENJE KAO BIJEG IZ SIROMAŠTVA ILI KUPOVINA DJECE</w:t>
      </w:r>
      <w:r w:rsidRPr="00B54124">
        <w:rPr>
          <w:rFonts w:asciiTheme="majorBidi" w:hAnsiTheme="majorBidi" w:cstheme="majorBidi"/>
          <w:b/>
          <w:bCs/>
          <w:sz w:val="24"/>
          <w:szCs w:val="24"/>
          <w:lang w:val="sr-Latn-BA"/>
        </w:rPr>
        <w:t xml:space="preserve"> </w:t>
      </w:r>
    </w:p>
    <w:p w:rsidR="00B54124" w:rsidRPr="00B54124" w:rsidRDefault="00B54124" w:rsidP="00B54124">
      <w:pPr>
        <w:widowControl w:val="0"/>
        <w:jc w:val="center"/>
        <w:rPr>
          <w:rFonts w:asciiTheme="majorBidi" w:hAnsiTheme="majorBidi" w:cstheme="majorBidi"/>
          <w:b/>
          <w:i/>
          <w:lang w:val="sr-Latn-CS"/>
        </w:rPr>
      </w:pPr>
    </w:p>
    <w:p w:rsidR="00B54124" w:rsidRPr="00B54124" w:rsidRDefault="00B54124" w:rsidP="00B54124">
      <w:pPr>
        <w:widowControl w:val="0"/>
        <w:ind w:firstLine="570"/>
        <w:jc w:val="both"/>
        <w:rPr>
          <w:rFonts w:asciiTheme="majorBidi" w:hAnsiTheme="majorBidi" w:cstheme="majorBidi"/>
          <w:lang w:val="sr-Latn-CS"/>
        </w:rPr>
      </w:pPr>
      <w:r w:rsidRPr="00B54124">
        <w:rPr>
          <w:rFonts w:asciiTheme="majorBidi" w:hAnsiTheme="majorBidi" w:cstheme="majorBidi"/>
          <w:lang w:val="sr-Latn-CS"/>
        </w:rPr>
        <w:t>Iako u skoro svim savremenim zakonodavstvima usvojenje prevashodno služi za obezbjeđivanje porodičnopravne zaštite djetetu bez odgovarajućeg roditeljskog staranja, nerijetko se dešava da se usvojenje koristi kao način pronalaska djeteta bračnim parovima bez prirodnog potomstva. U zemljama tzv. trećeg svijeta pod formom usvojenja odigrava se trgovina djecom iz siromašnih porodica. Bogati bračni parovi usvajaju djecu siromašnih roditelja koji zauzvrat dobijaju određenu materijalnu protivnaknadu koja je sakrivena od očiju javnosti. I na našim prostorima tokom proteklog rata događalo se da djeca iz siromašnih porodica budu data na usvajanje bez saglasnosti prirodnih roditelja. Da bi se spriječila mogućnost usvajanja djece od strane bogatih usvojilaca, samo iz razloga bogatstva usvojilaca i siromaštva prirodnih roditelja, treba predvidjeti precizne zakonske pretpostavke koje će to onemogućiti. U tom smislu, autor se zalaže za preciznije normiranje uslova u pogledu porodičnog statusa djeteta, najboljeg interesa djeteta, ličnih svojstava i državljanstva usvojioca, kao i zaštite prirodnog roditeljstva i pripreme za usvojenje.</w:t>
      </w:r>
    </w:p>
    <w:p w:rsidR="00B54124" w:rsidRPr="00B54124" w:rsidRDefault="00B54124" w:rsidP="00B54124">
      <w:pPr>
        <w:widowControl w:val="0"/>
        <w:ind w:firstLine="570"/>
        <w:jc w:val="both"/>
        <w:rPr>
          <w:rFonts w:asciiTheme="majorBidi" w:hAnsiTheme="majorBidi" w:cstheme="majorBidi"/>
          <w:lang w:val="sr-Latn-CS"/>
        </w:rPr>
      </w:pPr>
      <w:r w:rsidRPr="00B54124">
        <w:rPr>
          <w:rFonts w:asciiTheme="majorBidi" w:hAnsiTheme="majorBidi" w:cstheme="majorBidi"/>
          <w:b/>
          <w:bCs/>
          <w:lang w:val="sr-Latn-CS"/>
        </w:rPr>
        <w:t>Ključne riječi:</w:t>
      </w:r>
      <w:r w:rsidRPr="00B54124">
        <w:rPr>
          <w:rFonts w:asciiTheme="majorBidi" w:hAnsiTheme="majorBidi" w:cstheme="majorBidi"/>
          <w:b/>
          <w:lang w:val="sr-Latn-CS"/>
        </w:rPr>
        <w:t xml:space="preserve"> </w:t>
      </w:r>
      <w:r w:rsidRPr="00B54124">
        <w:rPr>
          <w:rFonts w:asciiTheme="majorBidi" w:hAnsiTheme="majorBidi" w:cstheme="majorBidi"/>
          <w:lang w:val="sr-Latn-CS"/>
        </w:rPr>
        <w:t>Usvojenje, Trgovina djecom, Siromaštvo, Bogatstvo.</w:t>
      </w:r>
    </w:p>
    <w:p w:rsidR="00B54124" w:rsidRPr="00B54124" w:rsidRDefault="00B54124" w:rsidP="00B54124">
      <w:pPr>
        <w:jc w:val="center"/>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sr-Latn-BA"/>
        </w:rPr>
        <w:t>Uvod</w:t>
      </w:r>
    </w:p>
    <w:p w:rsidR="00B54124" w:rsidRPr="00B54124" w:rsidRDefault="00B54124" w:rsidP="00B54124">
      <w:pPr>
        <w:ind w:firstLine="567"/>
        <w:jc w:val="both"/>
        <w:rPr>
          <w:rFonts w:asciiTheme="majorBidi" w:hAnsiTheme="majorBidi" w:cstheme="majorBidi"/>
          <w:lang w:val="sr-Latn-BA"/>
        </w:rPr>
      </w:pPr>
    </w:p>
    <w:p w:rsidR="00B54124" w:rsidRPr="00B54124" w:rsidRDefault="00B54124" w:rsidP="00B54124">
      <w:pPr>
        <w:ind w:firstLine="567"/>
        <w:jc w:val="both"/>
        <w:rPr>
          <w:rFonts w:asciiTheme="majorBidi" w:hAnsiTheme="majorBidi" w:cstheme="majorBidi"/>
          <w:lang w:val="sr-Latn-BA"/>
        </w:rPr>
      </w:pPr>
      <w:r w:rsidRPr="00B54124">
        <w:rPr>
          <w:rFonts w:asciiTheme="majorBidi" w:hAnsiTheme="majorBidi" w:cstheme="majorBidi"/>
          <w:lang w:val="sr-Latn-BA"/>
        </w:rPr>
        <w:t>U različitim vremenima usvojenje je služilo za ostvarenje različitih ciljeva.</w:t>
      </w:r>
      <w:r w:rsidRPr="00B54124">
        <w:rPr>
          <w:rStyle w:val="FootnoteReference"/>
          <w:rFonts w:asciiTheme="majorBidi" w:hAnsiTheme="majorBidi" w:cstheme="majorBidi"/>
          <w:lang w:val="sr-Latn-BA"/>
        </w:rPr>
        <w:footnoteReference w:id="1"/>
      </w:r>
      <w:r w:rsidRPr="00B54124">
        <w:rPr>
          <w:rFonts w:asciiTheme="majorBidi" w:hAnsiTheme="majorBidi" w:cstheme="majorBidi"/>
          <w:lang w:val="sr-Latn-BA"/>
        </w:rPr>
        <w:t xml:space="preserve"> U pretpravna vremena usvojenje je korišćeno za ekonomsko i vojno jačanje roda, a nekada je predstavljalo i zamjenu za krvnu osvetu. U najstarijim civilizacijama, usvojenje postepeno dobija cilj obezbjeđivanja djeteta licima koja iz nekog razloga nisu mogla imati prirodno potomstvo.</w:t>
      </w:r>
      <w:r w:rsidRPr="00B54124">
        <w:rPr>
          <w:rStyle w:val="FootnoteReference"/>
          <w:rFonts w:asciiTheme="majorBidi" w:hAnsiTheme="majorBidi" w:cstheme="majorBidi"/>
          <w:lang w:val="sr-Latn-BA"/>
        </w:rPr>
        <w:footnoteReference w:id="2"/>
      </w:r>
      <w:r w:rsidRPr="00B54124">
        <w:rPr>
          <w:rFonts w:asciiTheme="majorBidi" w:hAnsiTheme="majorBidi" w:cstheme="majorBidi"/>
          <w:lang w:val="sr-Latn-BA"/>
        </w:rPr>
        <w:t xml:space="preserve"> U principu, usvojenje je takvu svrhu imalo i u rimskom pravu. U srednjem vijeku, na prostorima Evrope zbog pravne partikularnosti nisu zabilježeni značajni zakonodavni pomaci u vezi sa usvojenjem. Uglavnom su primjenjivana običajna pravila, mada su određeni značaj imala i rimska pravna shvatanja. U kasnom srednjem vijeku u pojedinim gradskim statutima, bila su normirana određena pravila o usvojenju</w:t>
      </w:r>
      <w:r w:rsidRPr="00B54124">
        <w:rPr>
          <w:rFonts w:asciiTheme="majorBidi" w:hAnsiTheme="majorBidi" w:cstheme="majorBidi"/>
          <w:lang w:val="sr-Cyrl-BA"/>
        </w:rPr>
        <w:t>.</w:t>
      </w:r>
      <w:r w:rsidRPr="00B54124">
        <w:rPr>
          <w:rFonts w:asciiTheme="majorBidi" w:hAnsiTheme="majorBidi" w:cstheme="majorBidi"/>
          <w:vertAlign w:val="superscript"/>
          <w:lang w:val="sr-Cyrl-BA"/>
        </w:rPr>
        <w:footnoteReference w:id="3"/>
      </w:r>
      <w:r w:rsidRPr="00B54124">
        <w:rPr>
          <w:rFonts w:asciiTheme="majorBidi" w:hAnsiTheme="majorBidi" w:cstheme="majorBidi"/>
          <w:lang w:val="sr-Latn-BA"/>
        </w:rPr>
        <w:t xml:space="preserve"> </w:t>
      </w:r>
      <w:r w:rsidRPr="00B54124">
        <w:rPr>
          <w:rFonts w:asciiTheme="majorBidi" w:hAnsiTheme="majorBidi" w:cstheme="majorBidi"/>
          <w:lang w:val="sr-Cyrl-BA"/>
        </w:rPr>
        <w:t>U svim ovim pravnim izvorima</w:t>
      </w:r>
      <w:r w:rsidRPr="00B54124">
        <w:rPr>
          <w:rFonts w:asciiTheme="majorBidi" w:hAnsiTheme="majorBidi" w:cstheme="majorBidi"/>
          <w:lang w:val="sr-Latn-BA"/>
        </w:rPr>
        <w:t xml:space="preserve"> pretežna svrha usvojenja bila je da se roditeljima bez djece obezbijedi dijete, a ne obrnuto. Ovakav cilj, usvojenje </w:t>
      </w:r>
      <w:r w:rsidRPr="00B54124">
        <w:rPr>
          <w:rFonts w:asciiTheme="majorBidi" w:hAnsiTheme="majorBidi" w:cstheme="majorBidi"/>
          <w:lang w:val="sr-Latn-BA"/>
        </w:rPr>
        <w:lastRenderedPageBreak/>
        <w:t>je zadržalo i u prvim buržoaskim zakonicima, poput Austrijskog građanskog zakonika</w:t>
      </w:r>
      <w:r w:rsidRPr="00B54124">
        <w:rPr>
          <w:rStyle w:val="FootnoteReference"/>
          <w:rFonts w:asciiTheme="majorBidi" w:hAnsiTheme="majorBidi" w:cstheme="majorBidi"/>
          <w:lang w:val="sr-Latn-BA"/>
        </w:rPr>
        <w:footnoteReference w:id="4"/>
      </w:r>
      <w:r w:rsidRPr="00B54124">
        <w:rPr>
          <w:rFonts w:asciiTheme="majorBidi" w:hAnsiTheme="majorBidi" w:cstheme="majorBidi"/>
          <w:lang w:val="sr-Latn-BA"/>
        </w:rPr>
        <w:t xml:space="preserve"> i Njemačkog građanskog zakonika.</w:t>
      </w:r>
      <w:r w:rsidRPr="00B54124">
        <w:rPr>
          <w:rStyle w:val="FootnoteReference"/>
          <w:rFonts w:asciiTheme="majorBidi" w:hAnsiTheme="majorBidi" w:cstheme="majorBidi"/>
          <w:lang w:val="sr-Latn-BA"/>
        </w:rPr>
        <w:footnoteReference w:id="5"/>
      </w:r>
    </w:p>
    <w:p w:rsidR="00B54124" w:rsidRPr="00B54124" w:rsidRDefault="00B54124" w:rsidP="00B54124">
      <w:pPr>
        <w:ind w:firstLine="567"/>
        <w:jc w:val="both"/>
        <w:rPr>
          <w:rFonts w:asciiTheme="majorBidi" w:hAnsiTheme="majorBidi" w:cstheme="majorBidi"/>
          <w:lang w:val="sr-Latn-BA"/>
        </w:rPr>
      </w:pPr>
      <w:r w:rsidRPr="00B54124">
        <w:rPr>
          <w:rFonts w:asciiTheme="majorBidi" w:hAnsiTheme="majorBidi" w:cstheme="majorBidi"/>
          <w:lang w:val="sr-Latn-BA"/>
        </w:rPr>
        <w:t>U većini zemalja Evrope i svijeta, tek nakon Drugog svjetskog rata usvojenje postaje institut zaštite djeteta bez odgovarajućeg roditeljskog staranja. Tako je bilo i u socijalističkoj Jugoslaviji, gdje je odmah poslije završetka rata donesen Zakon o usvojenju koji je kasnije preimenovan u Osnovni zakon o usvojenju.</w:t>
      </w:r>
      <w:r w:rsidRPr="00B54124">
        <w:rPr>
          <w:rStyle w:val="FootnoteReference"/>
          <w:rFonts w:asciiTheme="majorBidi" w:hAnsiTheme="majorBidi" w:cstheme="majorBidi"/>
          <w:lang w:val="sr-Latn-BA"/>
        </w:rPr>
        <w:footnoteReference w:id="6"/>
      </w:r>
      <w:r w:rsidRPr="00B54124">
        <w:rPr>
          <w:rFonts w:asciiTheme="majorBidi" w:hAnsiTheme="majorBidi" w:cstheme="majorBidi"/>
          <w:lang w:val="sr-Latn-BA"/>
        </w:rPr>
        <w:t xml:space="preserve"> Ovim zakonom je ukinuta mogućnost usvojenja punoljetnih lica, a posredno je propisano i da usvojenje treba da bude u interesu djeteta.</w:t>
      </w:r>
      <w:r w:rsidRPr="00B54124">
        <w:rPr>
          <w:rStyle w:val="FootnoteReference"/>
          <w:rFonts w:asciiTheme="majorBidi" w:hAnsiTheme="majorBidi" w:cstheme="majorBidi"/>
          <w:lang w:val="sr-Latn-BA"/>
        </w:rPr>
        <w:footnoteReference w:id="7"/>
      </w:r>
      <w:r w:rsidRPr="00B54124">
        <w:rPr>
          <w:rFonts w:asciiTheme="majorBidi" w:hAnsiTheme="majorBidi" w:cstheme="majorBidi"/>
          <w:lang w:val="sr-Latn-BA"/>
        </w:rPr>
        <w:t xml:space="preserve"> Od instituta koji je prevashodno služio za obezbjeđivanje djeteta roditeljima bez djece, usvojenje je postalo ustanova koja služi da se djeci bez roditelja obezbijedi valjano roditeljsko staranje. Ovakav cilj, usvojenje ima u većini savremenih zakonodavstava u Evropi,</w:t>
      </w:r>
      <w:r w:rsidRPr="00B54124">
        <w:rPr>
          <w:rStyle w:val="FootnoteReference"/>
          <w:rFonts w:asciiTheme="majorBidi" w:hAnsiTheme="majorBidi" w:cstheme="majorBidi"/>
          <w:lang w:val="sr-Latn-BA"/>
        </w:rPr>
        <w:footnoteReference w:id="8"/>
      </w:r>
      <w:r w:rsidRPr="00B54124">
        <w:rPr>
          <w:rFonts w:asciiTheme="majorBidi" w:hAnsiTheme="majorBidi" w:cstheme="majorBidi"/>
          <w:lang w:val="sr-Latn-BA"/>
        </w:rPr>
        <w:t xml:space="preserve"> a tako je i u svim važećim zakonodavstvima sa prostora bivše Jugoslavije.</w:t>
      </w:r>
    </w:p>
    <w:p w:rsidR="00B54124" w:rsidRPr="00B54124" w:rsidRDefault="00B54124" w:rsidP="00B54124">
      <w:pPr>
        <w:ind w:firstLine="567"/>
        <w:jc w:val="both"/>
        <w:rPr>
          <w:rFonts w:asciiTheme="majorBidi" w:hAnsiTheme="majorBidi" w:cstheme="majorBidi"/>
          <w:lang w:val="sr-Latn-BA"/>
        </w:rPr>
      </w:pPr>
      <w:r w:rsidRPr="00B54124">
        <w:rPr>
          <w:rFonts w:asciiTheme="majorBidi" w:hAnsiTheme="majorBidi" w:cstheme="majorBidi"/>
          <w:lang w:val="sr-Latn-BA"/>
        </w:rPr>
        <w:t>Ipak, čini nam se, da se institut usvojenja nerijetko i dalje koristi s ciljem pronalaska djeteta roditeljima koji nemaju sopstveno potomstvo. Iako se u porodičnopravnim propisima obično naglašava kako usvojenje treba</w:t>
      </w:r>
      <w:r w:rsidRPr="00B54124">
        <w:rPr>
          <w:rFonts w:asciiTheme="majorBidi" w:hAnsiTheme="majorBidi" w:cstheme="majorBidi"/>
          <w:lang w:val="sr-Cyrl-BA"/>
        </w:rPr>
        <w:t xml:space="preserve"> da posluži </w:t>
      </w:r>
      <w:r w:rsidRPr="00B54124">
        <w:rPr>
          <w:rFonts w:asciiTheme="majorBidi" w:hAnsiTheme="majorBidi" w:cstheme="majorBidi"/>
          <w:lang w:val="sr-Latn-BA"/>
        </w:rPr>
        <w:t>zaštiti</w:t>
      </w:r>
      <w:r w:rsidRPr="00B54124">
        <w:rPr>
          <w:rFonts w:asciiTheme="majorBidi" w:hAnsiTheme="majorBidi" w:cstheme="majorBidi"/>
          <w:lang w:val="sr-Cyrl-BA"/>
        </w:rPr>
        <w:t xml:space="preserve"> interesa djeteta</w:t>
      </w:r>
      <w:r w:rsidRPr="00B54124">
        <w:rPr>
          <w:rFonts w:asciiTheme="majorBidi" w:hAnsiTheme="majorBidi" w:cstheme="majorBidi"/>
          <w:lang w:val="sr-Latn-BA"/>
        </w:rPr>
        <w:t>,</w:t>
      </w:r>
      <w:r w:rsidRPr="00B54124">
        <w:rPr>
          <w:rStyle w:val="FootnoteReference"/>
          <w:rFonts w:asciiTheme="majorBidi" w:hAnsiTheme="majorBidi" w:cstheme="majorBidi"/>
          <w:lang w:val="sr-Latn-BA"/>
        </w:rPr>
        <w:footnoteReference w:id="9"/>
      </w:r>
      <w:r w:rsidRPr="00B54124">
        <w:rPr>
          <w:rFonts w:asciiTheme="majorBidi" w:hAnsiTheme="majorBidi" w:cstheme="majorBidi"/>
          <w:lang w:val="sr-Latn-BA"/>
        </w:rPr>
        <w:t xml:space="preserve"> u praksi </w:t>
      </w:r>
      <w:r w:rsidRPr="00B54124">
        <w:rPr>
          <w:rFonts w:asciiTheme="majorBidi" w:hAnsiTheme="majorBidi" w:cstheme="majorBidi"/>
          <w:lang w:val="sr-Cyrl-BA"/>
        </w:rPr>
        <w:t xml:space="preserve">su </w:t>
      </w:r>
      <w:r w:rsidRPr="00B54124">
        <w:rPr>
          <w:rFonts w:asciiTheme="majorBidi" w:hAnsiTheme="majorBidi" w:cstheme="majorBidi"/>
          <w:lang w:val="sr-Latn-BA"/>
        </w:rPr>
        <w:t>interesi usvojilaca ti koji umnogome utiču na zasnivanje usvojenja. Po svemu sudeći, ni oblast usvojenja nije pošteđena nepisanog društvenog pravila po kome zvanična ideja često preraste u svoju suprotnost. Kao što se ideja samoupravnog socijalizma poslije Sedmog kogresa SKJ u Ljubljani iz 1958. godine – iz društva radnika i seljaka praktično sve više selila u društvo proizvođača i potrošača,</w:t>
      </w:r>
      <w:r w:rsidRPr="00B54124">
        <w:rPr>
          <w:rStyle w:val="FootnoteReference"/>
          <w:rFonts w:asciiTheme="majorBidi" w:hAnsiTheme="majorBidi" w:cstheme="majorBidi"/>
          <w:lang w:val="sr-Latn-BA"/>
        </w:rPr>
        <w:footnoteReference w:id="10"/>
      </w:r>
      <w:r w:rsidRPr="00B54124">
        <w:rPr>
          <w:rFonts w:asciiTheme="majorBidi" w:hAnsiTheme="majorBidi" w:cstheme="majorBidi"/>
          <w:lang w:val="sr-Latn-BA"/>
        </w:rPr>
        <w:t xml:space="preserve"> čini nam se, da se i ideja usvojenja u savremenoj pravnoj praksi – od pronalaska roditelja djetetu, postepeno vratila ka traženju djeteta roditeljima. Pošto su neki politikolozi </w:t>
      </w:r>
      <w:r w:rsidRPr="00B54124">
        <w:rPr>
          <w:rFonts w:asciiTheme="majorBidi" w:hAnsiTheme="majorBidi" w:cstheme="majorBidi"/>
          <w:lang w:val="sr-Latn-BA"/>
        </w:rPr>
        <w:lastRenderedPageBreak/>
        <w:t>evoluciju jugoslovenskog socijalizma u potrošačko društvo oslikavali pjesmom koja se, gle čuda, pojavila iste godine kada i Program SKJ u kome se prvi put pominje i potrošnja – “Tata, kupi mi auto, bicikl i romobil...“,</w:t>
      </w:r>
      <w:r w:rsidRPr="00B54124">
        <w:rPr>
          <w:rStyle w:val="FootnoteReference"/>
          <w:rFonts w:asciiTheme="majorBidi" w:hAnsiTheme="majorBidi" w:cstheme="majorBidi"/>
          <w:lang w:val="sr-Latn-BA"/>
        </w:rPr>
        <w:footnoteReference w:id="11"/>
      </w:r>
      <w:r w:rsidRPr="00B54124">
        <w:rPr>
          <w:rFonts w:asciiTheme="majorBidi" w:hAnsiTheme="majorBidi" w:cstheme="majorBidi"/>
          <w:lang w:val="sr-Latn-BA"/>
        </w:rPr>
        <w:t xml:space="preserve"> mi bismo povratnički iskorak usvojenja u “pribavljanje“ djeteta roditeljima bez potomstva mogli oslikati pjesmom „Jednog dana, rešio moj tata, za rođendan da mi kupi brata...“.</w:t>
      </w:r>
      <w:r w:rsidRPr="00B54124">
        <w:rPr>
          <w:rStyle w:val="FootnoteReference"/>
          <w:rFonts w:asciiTheme="majorBidi" w:hAnsiTheme="majorBidi" w:cstheme="majorBidi"/>
          <w:lang w:val="sr-Latn-BA"/>
        </w:rPr>
        <w:footnoteReference w:id="12"/>
      </w:r>
      <w:r w:rsidRPr="00B54124">
        <w:rPr>
          <w:rFonts w:asciiTheme="majorBidi" w:hAnsiTheme="majorBidi" w:cstheme="majorBidi"/>
          <w:lang w:val="sr-Latn-BA"/>
        </w:rPr>
        <w:t xml:space="preserve"> </w:t>
      </w:r>
    </w:p>
    <w:p w:rsidR="00B54124" w:rsidRPr="00B54124" w:rsidRDefault="00B54124" w:rsidP="00B54124">
      <w:pPr>
        <w:ind w:firstLine="567"/>
        <w:jc w:val="both"/>
        <w:rPr>
          <w:rFonts w:asciiTheme="majorBidi" w:hAnsiTheme="majorBidi" w:cstheme="majorBidi"/>
          <w:lang w:val="sr-Latn-BA"/>
        </w:rPr>
      </w:pPr>
      <w:r w:rsidRPr="00B54124">
        <w:rPr>
          <w:rFonts w:asciiTheme="majorBidi" w:hAnsiTheme="majorBidi" w:cstheme="majorBidi"/>
          <w:lang w:val="sr-Latn-BA"/>
        </w:rPr>
        <w:t>Pošto nam nisu nepoznati slučajevi u kojima se u zemljama tzv. trećeg svijeta organizuju “revije djece siromašnih roditelja“ koja se nude na usvajanje i koju najčešće usvajaju bogati bračni parovi, uglavnom iz zapadnih zemalja, mislimo da ne bi bilo loše kada bi se zakonske pretpostavke u našem pravu odredile tako da nema ni pomisli o tome da bi se ovakva nemila praksa mogla preseliti i kod nas. Neki autori bi ovu našu zebnju mogli dočekati riječima da su u našem društvu ovakvi slučajevi i teorijski i praktično nemogući, ali podsjetićemo na događaj iz ne tako davne prošlosti kada su, na početku građanskog rata u Bosni i Hercegovini, štićenici Doma za nezbrinutu djecu “Ljubica Ivezić“ iz Sarajeva odvedeni u Italiju i bez saglasnosti roditelja dati na usvajanje.</w:t>
      </w:r>
      <w:r w:rsidRPr="00B54124">
        <w:rPr>
          <w:rStyle w:val="FootnoteReference"/>
          <w:rFonts w:asciiTheme="majorBidi" w:hAnsiTheme="majorBidi" w:cstheme="majorBidi"/>
          <w:lang w:val="sr-Latn-BA"/>
        </w:rPr>
        <w:footnoteReference w:id="13"/>
      </w:r>
      <w:r w:rsidRPr="00B54124">
        <w:rPr>
          <w:rFonts w:asciiTheme="majorBidi" w:hAnsiTheme="majorBidi" w:cstheme="majorBidi"/>
          <w:lang w:val="sr-Latn-BA"/>
        </w:rPr>
        <w:t xml:space="preserve"> Siromaštvo roditelja koji su svoju djecu bili privremeno smjestili u dom, iskorišćeno je za nezakonito usvajanje koje je okončano sudskim postupkom u kome djeca nisu vraćena prirodnim roditeljima ali su im dosuđena određena novčana sredstva na ime naknade nematerijalne štete.</w:t>
      </w:r>
      <w:r w:rsidRPr="00B54124">
        <w:rPr>
          <w:rStyle w:val="FootnoteReference"/>
          <w:rFonts w:asciiTheme="majorBidi" w:hAnsiTheme="majorBidi" w:cstheme="majorBidi"/>
          <w:lang w:val="sr-Latn-BA"/>
        </w:rPr>
        <w:footnoteReference w:id="14"/>
      </w:r>
      <w:r w:rsidRPr="00B54124">
        <w:rPr>
          <w:rFonts w:asciiTheme="majorBidi" w:hAnsiTheme="majorBidi" w:cstheme="majorBidi"/>
          <w:lang w:val="sr-Latn-BA"/>
        </w:rPr>
        <w:t xml:space="preserve"> Da ne bismo još koji put bili svjedoci događaja kada su bogatstvo i siromaštvo određivali sudbinu usvajane djece, čini nam se da bi mnogo više računa trebalo povesti o zakonskim rješenjima koja takvu praksu treba da onemoguće. Pravne posljedice nezakonitog usvojenja mogu na sudu da se isprave, ali psihološke posljedice po tako usvojenu djecu i njihove roditelje su trajne i nepopravljive.   </w:t>
      </w:r>
    </w:p>
    <w:p w:rsidR="00B54124" w:rsidRPr="00B54124" w:rsidRDefault="00B54124" w:rsidP="00B54124">
      <w:pPr>
        <w:ind w:firstLine="567"/>
        <w:jc w:val="both"/>
        <w:rPr>
          <w:rFonts w:asciiTheme="majorBidi" w:hAnsiTheme="majorBidi" w:cstheme="majorBidi"/>
          <w:lang w:val="sr-Latn-BA"/>
        </w:rPr>
      </w:pPr>
      <w:r w:rsidRPr="00B54124">
        <w:rPr>
          <w:rFonts w:asciiTheme="majorBidi" w:hAnsiTheme="majorBidi" w:cstheme="majorBidi"/>
          <w:lang w:val="sr-Latn-BA"/>
        </w:rPr>
        <w:t>Predmet naše analize prevashodno biće zakonska rješenja u pravu Republike Srpske, uz osvrt na odredbe porodičnih zakona Federacije BiH i Brčko Distrikta BiH, ali i zakonska rješenja iz prava Republike Srbije. Proučavanje ćemo ograničiti na nekoliko zakonskih pretpostavki za koje nam se čini da imaju najveći značaj u vezi sa pitanjem da li materijalni status djeteta i njegovih prirodnih roditelja, kao i bogatstvo mogućih usvojilaca mogu imati uticaj na zasnivanje usvojenja. Među pretpostavkama na strani usvojenika proučićemo uslove u pogledu porodičnog statusa djeteta, kao i najbolji interes djeteta. Kod pretpostavki aktivne adoptivne sposobnosti bavićemo se ličnim svojstvima usvojioca i njegovim državljanstvom. U vezi sa postupkom za zasnivanje usvojenja, predmet našeg proučavanja biće zaštita prirodnog roditeljstva i priprema za usvojenje.</w:t>
      </w:r>
    </w:p>
    <w:p w:rsidR="00B54124" w:rsidRPr="00B54124" w:rsidRDefault="00B54124" w:rsidP="00B54124">
      <w:pPr>
        <w:ind w:firstLine="567"/>
        <w:jc w:val="both"/>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Cyrl-CS"/>
        </w:rPr>
      </w:pPr>
      <w:r w:rsidRPr="00B54124">
        <w:rPr>
          <w:rFonts w:asciiTheme="majorBidi" w:hAnsiTheme="majorBidi" w:cstheme="majorBidi"/>
          <w:b/>
          <w:bCs/>
          <w:sz w:val="22"/>
          <w:szCs w:val="22"/>
          <w:lang w:val="sr-Cyrl-CS"/>
        </w:rPr>
        <w:t>Porodični status djeteta</w:t>
      </w:r>
    </w:p>
    <w:p w:rsidR="00B54124" w:rsidRPr="00B54124" w:rsidRDefault="00B54124" w:rsidP="00B54124">
      <w:pPr>
        <w:jc w:val="center"/>
        <w:rPr>
          <w:rFonts w:asciiTheme="majorBidi" w:hAnsiTheme="majorBidi" w:cstheme="majorBidi"/>
          <w:lang w:val="sr-Cyrl-CS"/>
        </w:rPr>
      </w:pPr>
    </w:p>
    <w:p w:rsidR="00B54124" w:rsidRPr="00B54124" w:rsidRDefault="00B54124" w:rsidP="00B54124">
      <w:pPr>
        <w:ind w:firstLine="570"/>
        <w:jc w:val="both"/>
        <w:rPr>
          <w:rFonts w:asciiTheme="majorBidi" w:hAnsiTheme="majorBidi" w:cstheme="majorBidi"/>
        </w:rPr>
      </w:pPr>
      <w:r w:rsidRPr="00B54124">
        <w:rPr>
          <w:rFonts w:asciiTheme="majorBidi" w:hAnsiTheme="majorBidi" w:cstheme="majorBidi"/>
          <w:lang w:val="sr-Latn-BA"/>
        </w:rPr>
        <w:t xml:space="preserve">U Porodičnom zakonu Republike Srpske, u dijelu zakona kojim se regulišu pretpostavke za zasnivanje potpunog usvojenja predviđeno je da se potpuno može usvojiti dijete koje </w:t>
      </w:r>
      <w:r w:rsidRPr="00B54124">
        <w:rPr>
          <w:rFonts w:asciiTheme="majorBidi" w:hAnsiTheme="majorBidi" w:cstheme="majorBidi"/>
          <w:lang w:val="ru-RU"/>
        </w:rPr>
        <w:t xml:space="preserve">nema žive roditelje, </w:t>
      </w:r>
      <w:r w:rsidRPr="00B54124">
        <w:rPr>
          <w:rFonts w:asciiTheme="majorBidi" w:hAnsiTheme="majorBidi" w:cstheme="majorBidi"/>
          <w:lang w:val="sr-Latn-BA"/>
        </w:rPr>
        <w:t xml:space="preserve">ili </w:t>
      </w:r>
      <w:r w:rsidRPr="00B54124">
        <w:rPr>
          <w:rFonts w:asciiTheme="majorBidi" w:hAnsiTheme="majorBidi" w:cstheme="majorBidi"/>
          <w:lang w:val="ru-RU"/>
        </w:rPr>
        <w:t xml:space="preserve">su mu roditelji nepoznati, </w:t>
      </w:r>
      <w:r w:rsidRPr="00B54124">
        <w:rPr>
          <w:rFonts w:asciiTheme="majorBidi" w:hAnsiTheme="majorBidi" w:cstheme="majorBidi"/>
          <w:lang w:val="sr-Latn-BA"/>
        </w:rPr>
        <w:t>odnosno koji su dijete n</w:t>
      </w:r>
      <w:r w:rsidRPr="00B54124">
        <w:rPr>
          <w:rFonts w:asciiTheme="majorBidi" w:hAnsiTheme="majorBidi" w:cstheme="majorBidi"/>
          <w:lang w:val="ru-RU"/>
        </w:rPr>
        <w:t>apustili, a više od jedne godine im se ne zna mjesto boravka, ili</w:t>
      </w:r>
      <w:r w:rsidRPr="00B54124">
        <w:rPr>
          <w:rFonts w:asciiTheme="majorBidi" w:hAnsiTheme="majorBidi" w:cstheme="majorBidi"/>
          <w:lang w:val="sr-Latn-BA"/>
        </w:rPr>
        <w:t xml:space="preserve"> čiji su roditelji pred nadležnim organima starateljstva</w:t>
      </w:r>
      <w:r w:rsidRPr="00B54124">
        <w:rPr>
          <w:rFonts w:asciiTheme="majorBidi" w:hAnsiTheme="majorBidi" w:cstheme="majorBidi"/>
          <w:lang w:val="ru-RU"/>
        </w:rPr>
        <w:t xml:space="preserve"> dali pristanak da im dijete bude potpuno usvojeno.</w:t>
      </w:r>
      <w:r w:rsidRPr="00B54124">
        <w:rPr>
          <w:rFonts w:asciiTheme="majorBidi" w:hAnsiTheme="majorBidi" w:cstheme="majorBidi"/>
          <w:vertAlign w:val="superscript"/>
          <w:lang w:val="ru-RU"/>
        </w:rPr>
        <w:footnoteReference w:id="15"/>
      </w:r>
      <w:r w:rsidRPr="00B54124">
        <w:rPr>
          <w:rFonts w:asciiTheme="majorBidi" w:hAnsiTheme="majorBidi" w:cstheme="majorBidi"/>
          <w:lang w:val="sr-Latn-BA"/>
        </w:rPr>
        <w:t xml:space="preserve"> </w:t>
      </w:r>
      <w:r w:rsidRPr="00B54124">
        <w:rPr>
          <w:rFonts w:asciiTheme="majorBidi" w:hAnsiTheme="majorBidi" w:cstheme="majorBidi"/>
          <w:lang w:val="sr-Cyrl-BA"/>
        </w:rPr>
        <w:t xml:space="preserve">U Porodičnom zakonu Federacije BiH i Porodičnom zakonu Brčko Distrikta </w:t>
      </w:r>
      <w:r w:rsidRPr="00B54124">
        <w:rPr>
          <w:rFonts w:asciiTheme="majorBidi" w:hAnsiTheme="majorBidi" w:cstheme="majorBidi"/>
          <w:lang w:val="sr-Cyrl-BA"/>
        </w:rPr>
        <w:lastRenderedPageBreak/>
        <w:t xml:space="preserve">BiH, nisu izričito predviđeni uslovi u pogledu porodičnog statusa djeteta. U </w:t>
      </w:r>
      <w:r w:rsidRPr="00B54124">
        <w:rPr>
          <w:rFonts w:asciiTheme="majorBidi" w:hAnsiTheme="majorBidi" w:cstheme="majorBidi"/>
          <w:lang w:val="sr-Latn-BA"/>
        </w:rPr>
        <w:t>pravu</w:t>
      </w:r>
      <w:r w:rsidRPr="00B54124">
        <w:rPr>
          <w:rFonts w:asciiTheme="majorBidi" w:hAnsiTheme="majorBidi" w:cstheme="majorBidi"/>
          <w:lang w:val="sr-Cyrl-BA"/>
        </w:rPr>
        <w:t xml:space="preserve"> Srbije</w:t>
      </w:r>
      <w:r w:rsidRPr="00B54124">
        <w:rPr>
          <w:rFonts w:asciiTheme="majorBidi" w:hAnsiTheme="majorBidi" w:cstheme="majorBidi"/>
          <w:lang w:val="sr-Latn-BA"/>
        </w:rPr>
        <w:t xml:space="preserve">, slično kao u pravu Republike Srpske, predviđeno je da se (potpuno) usvojiti može </w:t>
      </w:r>
      <w:r w:rsidRPr="00B54124">
        <w:rPr>
          <w:rFonts w:asciiTheme="majorBidi" w:hAnsiTheme="majorBidi" w:cstheme="majorBidi"/>
        </w:rPr>
        <w:t>dijete koje nema žive roditelje, dijete čiji roditelji nisu poznati ili je nepoznato njihovo boravište, dijete čiji su roditelji potpuno lišeni roditeljskog prava, dijete čiji su roditelji potpuno lišeni poslovne sposobnosti i dijete čiji su se roditelji saglasili sa usvojenjem.</w:t>
      </w:r>
      <w:r w:rsidRPr="00B54124">
        <w:rPr>
          <w:rStyle w:val="FootnoteReference"/>
          <w:rFonts w:asciiTheme="majorBidi" w:hAnsiTheme="majorBidi" w:cstheme="majorBidi"/>
        </w:rPr>
        <w:footnoteReference w:id="16"/>
      </w:r>
    </w:p>
    <w:p w:rsidR="00B54124" w:rsidRPr="00B54124" w:rsidRDefault="00B54124" w:rsidP="00B54124">
      <w:pPr>
        <w:ind w:firstLine="570"/>
        <w:jc w:val="both"/>
        <w:rPr>
          <w:rFonts w:asciiTheme="majorBidi" w:hAnsiTheme="majorBidi" w:cstheme="majorBidi"/>
        </w:rPr>
      </w:pPr>
      <w:r w:rsidRPr="00B54124">
        <w:rPr>
          <w:rFonts w:asciiTheme="majorBidi" w:hAnsiTheme="majorBidi" w:cstheme="majorBidi"/>
        </w:rPr>
        <w:t xml:space="preserve">Čini nam se, da je zakonsko rješenje po kome se izričito pobrajaju slučajevi u kojima se dijete može potpuno usvojiti nešto bolje nego kada se u porodičnim zakonima ništa ne govori u vezi sa porodičnim statusom djeteta koje se usvaja. Zato, zakonska rješenja u Republici Srpskoj i Srbiji načelno smatramo boljim, mada u ovom pogledu nisu toliko sporna ni zakonska rješenja u pravu Federacije BiH i Brčko Distrikta BiH. </w:t>
      </w:r>
    </w:p>
    <w:p w:rsidR="00B54124" w:rsidRPr="00B54124" w:rsidRDefault="00B54124" w:rsidP="00B54124">
      <w:pPr>
        <w:ind w:firstLine="570"/>
        <w:jc w:val="both"/>
        <w:rPr>
          <w:rFonts w:asciiTheme="majorBidi" w:hAnsiTheme="majorBidi" w:cstheme="majorBidi"/>
        </w:rPr>
      </w:pPr>
      <w:r w:rsidRPr="00B54124">
        <w:rPr>
          <w:rFonts w:asciiTheme="majorBidi" w:hAnsiTheme="majorBidi" w:cstheme="majorBidi"/>
        </w:rPr>
        <w:t>Ipak, povodom zakonskih rješenja u Srbiji, Federaciji BiH i Brčko Distriktu BiH, moramo istaći nekoliko primjedaba. Čini nam se, da svi predviđeni slučajevi u kojima je u ovim pravima moguće potpuno usvojenje nisu sasvim odgovarajući. Porodičnim zakonima Federacije BiH, Brčko Distrikta BiH i Srbije predviđeno je da se potpuno usvojiti može i dijete čijim je roditeljima oduzeto roditeljsko pravo, ili oduzeta poslovna sposobnost. Ovo je izričito predviđeno u pravu Srbije, a u pravima Federacije BiH i Brčko Distrikta BiH, do ovakvog zaključka dolazimo na osnovu odredaba u kojima su predviđeni slučajevi kada nije potrebna saglasnost sa usvojenjem od strane roditelja djeteta koje se usvaja.</w:t>
      </w:r>
      <w:r w:rsidRPr="00B54124">
        <w:rPr>
          <w:rStyle w:val="FootnoteReference"/>
          <w:rFonts w:asciiTheme="majorBidi" w:hAnsiTheme="majorBidi" w:cstheme="majorBidi"/>
        </w:rPr>
        <w:footnoteReference w:id="17"/>
      </w:r>
    </w:p>
    <w:p w:rsidR="00B54124" w:rsidRPr="00B54124" w:rsidRDefault="00B54124" w:rsidP="00B54124">
      <w:pPr>
        <w:ind w:firstLine="570"/>
        <w:jc w:val="both"/>
        <w:rPr>
          <w:rFonts w:asciiTheme="majorBidi" w:hAnsiTheme="majorBidi" w:cstheme="majorBidi"/>
        </w:rPr>
      </w:pPr>
      <w:r w:rsidRPr="00B54124">
        <w:rPr>
          <w:rFonts w:asciiTheme="majorBidi" w:hAnsiTheme="majorBidi" w:cstheme="majorBidi"/>
          <w:lang w:val="sr-Latn-BA"/>
        </w:rPr>
        <w:t>Neki pravni pisci ističu kako se ovakvim normiranjem prenebregava činjenica da obje ove zakonske pretpostavke mogu prestati, te da se u tom slučaju može postaviti pitanje opravdanosti davanja djeteta takvih roditelja na usvajanje. To se posebno naglašava za slučaj lišenja poslovne sposobnosti kada su roditelji najčešće bez svoje krivice doživjeli takvu statusnu promjenu.</w:t>
      </w:r>
      <w:r w:rsidRPr="00B54124">
        <w:rPr>
          <w:rStyle w:val="FootnoteReference"/>
          <w:rFonts w:asciiTheme="majorBidi" w:hAnsiTheme="majorBidi" w:cstheme="majorBidi"/>
          <w:lang w:val="sr-Latn-BA"/>
        </w:rPr>
        <w:footnoteReference w:id="18"/>
      </w:r>
      <w:r w:rsidRPr="00B54124">
        <w:rPr>
          <w:rFonts w:asciiTheme="majorBidi" w:hAnsiTheme="majorBidi" w:cstheme="majorBidi"/>
          <w:lang w:val="sr-Latn-BA"/>
        </w:rPr>
        <w:t xml:space="preserve"> Mislimo, da su ovi autori u pravu i da ipak ne bi trebalo propisivati mogućnost potpunog usvajanja ovakve djece. Za usaglašavanje interesa djeteta i njegovih prirodnih roditelja u ovakvim slučajevima može poslužiti institut nepotpunog usvojenja, koje je raskidivo, ali koje pruža odgovarajuću pravnu zaštitu za dijete bez roditeljskog staranja. Naravno, loše zakonsko uređenje instituta nepotpunog usvojenja, kao što je to slučaj sa pravom Republike Srpske, ali donekle i pravom Federacije BiH i Brčko Distrikta BiH, može umanjiti značaj ove ustanove.</w:t>
      </w:r>
      <w:r w:rsidRPr="00B54124">
        <w:rPr>
          <w:rStyle w:val="FootnoteReference"/>
          <w:rFonts w:asciiTheme="majorBidi" w:hAnsiTheme="majorBidi" w:cstheme="majorBidi"/>
          <w:lang w:val="sr-Latn-BA"/>
        </w:rPr>
        <w:footnoteReference w:id="19"/>
      </w:r>
      <w:r w:rsidRPr="00B54124">
        <w:rPr>
          <w:rFonts w:asciiTheme="majorBidi" w:hAnsiTheme="majorBidi" w:cstheme="majorBidi"/>
          <w:lang w:val="sr-Latn-BA"/>
        </w:rPr>
        <w:t xml:space="preserve"> Međutim, načelno govoreći, nepotpuno usvojenje bi moglo poslužiti kao srednja mjera zaštite interesa usvojenika, njegovih prirodnih srodnika, ali i usvojilaca u slučajevima kada je neko dijete ostalo bez odgovarajućeg roditeljskog staranja usljed oduzimanja poslovne sposobnosti ili roditeljskog prava njegovim biološkim roditeljima.</w:t>
      </w:r>
    </w:p>
    <w:p w:rsidR="00B54124" w:rsidRPr="00B54124" w:rsidRDefault="00B54124" w:rsidP="00B54124">
      <w:pPr>
        <w:ind w:firstLine="570"/>
        <w:jc w:val="both"/>
        <w:rPr>
          <w:rFonts w:asciiTheme="majorBidi" w:hAnsiTheme="majorBidi" w:cstheme="majorBidi"/>
          <w:lang w:val="sr-Latn-CS"/>
        </w:rPr>
      </w:pPr>
      <w:r w:rsidRPr="00B54124">
        <w:rPr>
          <w:rFonts w:asciiTheme="majorBidi" w:hAnsiTheme="majorBidi" w:cstheme="majorBidi"/>
          <w:lang w:val="sr-Latn-CS"/>
        </w:rPr>
        <w:t>Za razliku od prava Federacije BiH, Brčko Distrikta BiH i prava Srbije, u pravu Republike Srpske nije moguće potpuno usvojiti dijete čijim je roditeljima oduzeto roditeljsko pravo ili oduzeta poslovna sposobnost. Iako se sa ovakvim stavom ne slažu neki pravni teoretičari, većina zaposlenih u centrima za socijalni rad, pa i Ombudsman za djecu Republike Srpske, mislimo da prema odredbama Porodičnog zakona Republike Srpske potpuno usvojenje ovakve djece ipak nije dopušteno.</w:t>
      </w:r>
      <w:r w:rsidRPr="00B54124">
        <w:rPr>
          <w:rStyle w:val="FootnoteReference"/>
          <w:rFonts w:asciiTheme="majorBidi" w:hAnsiTheme="majorBidi" w:cstheme="majorBidi"/>
          <w:lang w:val="sr-Latn-CS"/>
        </w:rPr>
        <w:footnoteReference w:id="20"/>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CS"/>
        </w:rPr>
        <w:lastRenderedPageBreak/>
        <w:t>U Porodičnom zakonu Republike Srpske izričito je propisano da se sa usvojenjem moraju saglasiti</w:t>
      </w:r>
      <w:r w:rsidRPr="00B54124">
        <w:rPr>
          <w:rFonts w:asciiTheme="majorBidi" w:hAnsiTheme="majorBidi" w:cstheme="majorBidi"/>
          <w:lang w:val="sr-Cyrl-CS"/>
        </w:rPr>
        <w:t xml:space="preserve"> usvojilac, usvojenikovi roditelji</w:t>
      </w:r>
      <w:r w:rsidRPr="00B54124">
        <w:rPr>
          <w:rFonts w:asciiTheme="majorBidi" w:hAnsiTheme="majorBidi" w:cstheme="majorBidi"/>
          <w:lang w:val="sr-Latn-BA"/>
        </w:rPr>
        <w:t>,</w:t>
      </w:r>
      <w:r w:rsidRPr="00B54124">
        <w:rPr>
          <w:rFonts w:asciiTheme="majorBidi" w:hAnsiTheme="majorBidi" w:cstheme="majorBidi"/>
          <w:lang w:val="sr-Cyrl-CS"/>
        </w:rPr>
        <w:t xml:space="preserve"> odnosno staralac uz odobrenje organa starateljstva</w:t>
      </w:r>
      <w:r w:rsidRPr="00B54124">
        <w:rPr>
          <w:rFonts w:asciiTheme="majorBidi" w:hAnsiTheme="majorBidi" w:cstheme="majorBidi"/>
          <w:lang w:val="sr-Latn-BA"/>
        </w:rPr>
        <w:t>,</w:t>
      </w:r>
      <w:r w:rsidRPr="00B54124">
        <w:rPr>
          <w:rFonts w:asciiTheme="majorBidi" w:hAnsiTheme="majorBidi" w:cstheme="majorBidi"/>
          <w:lang w:val="sr-Cyrl-CS"/>
        </w:rPr>
        <w:t xml:space="preserve"> </w:t>
      </w:r>
      <w:r w:rsidRPr="00B54124">
        <w:rPr>
          <w:rFonts w:asciiTheme="majorBidi" w:hAnsiTheme="majorBidi" w:cstheme="majorBidi"/>
          <w:lang w:val="sr-Latn-BA"/>
        </w:rPr>
        <w:t>te</w:t>
      </w:r>
      <w:r w:rsidRPr="00B54124">
        <w:rPr>
          <w:rFonts w:asciiTheme="majorBidi" w:hAnsiTheme="majorBidi" w:cstheme="majorBidi"/>
          <w:lang w:val="sr-Cyrl-CS"/>
        </w:rPr>
        <w:t xml:space="preserve"> sam usvojenik ukoliko je stariji od deset godina</w:t>
      </w:r>
      <w:r w:rsidRPr="00B54124">
        <w:rPr>
          <w:rFonts w:asciiTheme="majorBidi" w:hAnsiTheme="majorBidi" w:cstheme="majorBidi"/>
          <w:lang w:val="sr-Latn-BA"/>
        </w:rPr>
        <w:t>. U slučaju nepotpunog usvojenja od strane jednog od supružnika predviđeno je da se sa ovakvim usvojenjem mora saglasiti bračni drug usvojioca.</w:t>
      </w:r>
      <w:r w:rsidRPr="00B54124">
        <w:rPr>
          <w:rStyle w:val="FootnoteReference"/>
          <w:rFonts w:asciiTheme="majorBidi" w:hAnsiTheme="majorBidi" w:cstheme="majorBidi"/>
          <w:lang w:val="sr-Latn-BA"/>
        </w:rPr>
        <w:footnoteReference w:id="21"/>
      </w:r>
      <w:r w:rsidRPr="00B54124">
        <w:rPr>
          <w:rFonts w:asciiTheme="majorBidi" w:hAnsiTheme="majorBidi" w:cstheme="majorBidi"/>
          <w:lang w:val="sr-Latn-BA"/>
        </w:rPr>
        <w:t xml:space="preserve"> U pravu Federacije BiH, Brčko Distrikta BiH, ali i u pravu Srbije, takođe je propisano da se sa usvojenjem moraju saglasiti sva ova lica.</w:t>
      </w:r>
      <w:r w:rsidRPr="00B54124">
        <w:rPr>
          <w:rStyle w:val="FootnoteReference"/>
          <w:rFonts w:asciiTheme="majorBidi" w:hAnsiTheme="majorBidi" w:cstheme="majorBidi"/>
          <w:lang w:val="sr-Latn-BA"/>
        </w:rPr>
        <w:footnoteReference w:id="22"/>
      </w:r>
      <w:r w:rsidRPr="00B54124">
        <w:rPr>
          <w:rFonts w:asciiTheme="majorBidi" w:hAnsiTheme="majorBidi" w:cstheme="majorBidi"/>
          <w:lang w:val="sr-Latn-BA"/>
        </w:rPr>
        <w:t xml:space="preserve"> U ovim trima pravima propisano je i da saglasnost roditelja sa usvojenjem</w:t>
      </w:r>
      <w:r w:rsidRPr="00B54124">
        <w:rPr>
          <w:rFonts w:asciiTheme="majorBidi" w:hAnsiTheme="majorBidi" w:cstheme="majorBidi"/>
          <w:lang w:val="sr-Cyrl-BA"/>
        </w:rPr>
        <w:t>,</w:t>
      </w:r>
      <w:r w:rsidRPr="00B54124">
        <w:rPr>
          <w:rFonts w:asciiTheme="majorBidi" w:hAnsiTheme="majorBidi" w:cstheme="majorBidi"/>
          <w:lang w:val="sr-Latn-BA"/>
        </w:rPr>
        <w:t xml:space="preserve"> između ostalog, nije potrebna u slučaju kada je roditelju oduzeto roditeljsko pravo ili oduzeta poslovna sposobnost.</w:t>
      </w:r>
      <w:r w:rsidRPr="00B54124">
        <w:rPr>
          <w:rStyle w:val="FootnoteReference"/>
          <w:rFonts w:asciiTheme="majorBidi" w:hAnsiTheme="majorBidi" w:cstheme="majorBidi"/>
          <w:lang w:val="sr-Latn-BA"/>
        </w:rPr>
        <w:footnoteReference w:id="23"/>
      </w:r>
      <w:r w:rsidRPr="00B54124">
        <w:rPr>
          <w:rFonts w:asciiTheme="majorBidi" w:hAnsiTheme="majorBidi" w:cstheme="majorBidi"/>
          <w:lang w:val="sr-Latn-BA"/>
        </w:rPr>
        <w:t xml:space="preserve"> Ovaj izuzetak je u pravu Federacije BiH i Brčko Distrikta BiH normiran među zajedničkim odredbama koje se tiču oba oblika usvojenja, dok se ovo pravilo u pravu Srbije tiče potpunog usvojenja jer je to jedino prihvaćeni adoptivni oblik.</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 xml:space="preserve">Za razliku od ovih triju prava, u Porodičnom zakonu Republike Srpske u dijelu zakona u kome se regulišu uslovi za zasnivanje nepotpunog usvojenja rečeno je da </w:t>
      </w:r>
      <w:r w:rsidRPr="00B54124">
        <w:rPr>
          <w:rFonts w:asciiTheme="majorBidi" w:hAnsiTheme="majorBidi" w:cstheme="majorBidi"/>
          <w:lang w:val="ru-RU"/>
        </w:rPr>
        <w:t xml:space="preserve">nije potreban pristanak roditelja kome je oduzeto roditeljsko pravo, kome je oduzeta poslovna sposobnost i čije je boravište nepoznato najmanje </w:t>
      </w:r>
      <w:r w:rsidRPr="00B54124">
        <w:rPr>
          <w:rFonts w:asciiTheme="majorBidi" w:hAnsiTheme="majorBidi" w:cstheme="majorBidi"/>
          <w:lang w:val="sr-Latn-BA"/>
        </w:rPr>
        <w:t>g</w:t>
      </w:r>
      <w:r w:rsidRPr="00B54124">
        <w:rPr>
          <w:rFonts w:asciiTheme="majorBidi" w:hAnsiTheme="majorBidi" w:cstheme="majorBidi"/>
          <w:lang w:val="ru-RU"/>
        </w:rPr>
        <w:t>odinu</w:t>
      </w:r>
      <w:r w:rsidRPr="00B54124">
        <w:rPr>
          <w:rFonts w:asciiTheme="majorBidi" w:hAnsiTheme="majorBidi" w:cstheme="majorBidi"/>
          <w:lang w:val="sr-Latn-BA"/>
        </w:rPr>
        <w:t xml:space="preserve"> dana</w:t>
      </w:r>
      <w:r w:rsidRPr="00B54124">
        <w:rPr>
          <w:rFonts w:asciiTheme="majorBidi" w:hAnsiTheme="majorBidi" w:cstheme="majorBidi"/>
          <w:lang w:val="ru-RU"/>
        </w:rPr>
        <w:t>, a u tom periodu se ne brine za dijete.</w:t>
      </w:r>
      <w:r w:rsidRPr="00B54124">
        <w:rPr>
          <w:rFonts w:asciiTheme="majorBidi" w:hAnsiTheme="majorBidi" w:cstheme="majorBidi"/>
          <w:vertAlign w:val="superscript"/>
          <w:lang w:val="ru-RU"/>
        </w:rPr>
        <w:footnoteReference w:id="24"/>
      </w:r>
      <w:r w:rsidRPr="00B54124">
        <w:rPr>
          <w:rFonts w:asciiTheme="majorBidi" w:hAnsiTheme="majorBidi" w:cstheme="majorBidi"/>
          <w:lang w:val="sr-Cyrl-BA"/>
        </w:rPr>
        <w:t xml:space="preserve"> </w:t>
      </w:r>
      <w:r w:rsidRPr="00B54124">
        <w:rPr>
          <w:rFonts w:asciiTheme="majorBidi" w:hAnsiTheme="majorBidi" w:cstheme="majorBidi"/>
          <w:lang w:val="sr-Latn-BA"/>
        </w:rPr>
        <w:t>Pritom, nigdje nije navedeno da se ovaj izuzetak tiče i potpunog usvojenja. S</w:t>
      </w:r>
      <w:r w:rsidRPr="00B54124">
        <w:rPr>
          <w:rFonts w:asciiTheme="majorBidi" w:hAnsiTheme="majorBidi" w:cstheme="majorBidi"/>
          <w:lang w:val="sr-Cyrl-CS"/>
        </w:rPr>
        <w:t xml:space="preserve">istemskim i </w:t>
      </w:r>
      <w:r w:rsidRPr="00B54124">
        <w:rPr>
          <w:rFonts w:asciiTheme="majorBidi" w:hAnsiTheme="majorBidi" w:cstheme="majorBidi"/>
          <w:lang w:val="sr-Latn-BA"/>
        </w:rPr>
        <w:t>ciljnim</w:t>
      </w:r>
      <w:r w:rsidRPr="00B54124">
        <w:rPr>
          <w:rFonts w:asciiTheme="majorBidi" w:hAnsiTheme="majorBidi" w:cstheme="majorBidi"/>
          <w:lang w:val="sr-Cyrl-CS"/>
        </w:rPr>
        <w:t xml:space="preserve"> tumačenjem </w:t>
      </w:r>
      <w:r w:rsidRPr="00B54124">
        <w:rPr>
          <w:rFonts w:asciiTheme="majorBidi" w:hAnsiTheme="majorBidi" w:cstheme="majorBidi"/>
          <w:lang w:val="sr-Latn-BA"/>
        </w:rPr>
        <w:t>odredaba z</w:t>
      </w:r>
      <w:r w:rsidRPr="00B54124">
        <w:rPr>
          <w:rFonts w:asciiTheme="majorBidi" w:hAnsiTheme="majorBidi" w:cstheme="majorBidi"/>
          <w:lang w:val="sr-Cyrl-CS"/>
        </w:rPr>
        <w:t>akona koje se odnose na vrste i postupak usvojenja</w:t>
      </w:r>
      <w:r w:rsidRPr="00B54124">
        <w:rPr>
          <w:rFonts w:asciiTheme="majorBidi" w:hAnsiTheme="majorBidi" w:cstheme="majorBidi"/>
          <w:lang w:val="sr-Latn-BA"/>
        </w:rPr>
        <w:t xml:space="preserve">, možemo zaključiti da se na potpuno usvojenje odnose samo </w:t>
      </w:r>
      <w:r w:rsidRPr="00B54124">
        <w:rPr>
          <w:rFonts w:asciiTheme="majorBidi" w:hAnsiTheme="majorBidi" w:cstheme="majorBidi"/>
          <w:lang w:val="sr-Cyrl-CS"/>
        </w:rPr>
        <w:t xml:space="preserve">odredbe iz čl. 154 i 155 </w:t>
      </w:r>
      <w:r w:rsidRPr="00B54124">
        <w:rPr>
          <w:rFonts w:asciiTheme="majorBidi" w:hAnsiTheme="majorBidi" w:cstheme="majorBidi"/>
          <w:lang w:val="sr-Latn-BA"/>
        </w:rPr>
        <w:t>z</w:t>
      </w:r>
      <w:r w:rsidRPr="00B54124">
        <w:rPr>
          <w:rFonts w:asciiTheme="majorBidi" w:hAnsiTheme="majorBidi" w:cstheme="majorBidi"/>
          <w:lang w:val="sr-Cyrl-CS"/>
        </w:rPr>
        <w:t>akona</w:t>
      </w:r>
      <w:r w:rsidRPr="00B54124">
        <w:rPr>
          <w:rFonts w:asciiTheme="majorBidi" w:hAnsiTheme="majorBidi" w:cstheme="majorBidi"/>
          <w:lang w:val="sr-Latn-BA"/>
        </w:rPr>
        <w:t>, a ne i sve ostale odredbe koje se tiču nepotpunog usvojenja</w:t>
      </w:r>
      <w:r w:rsidRPr="00B54124">
        <w:rPr>
          <w:rFonts w:asciiTheme="majorBidi" w:hAnsiTheme="majorBidi" w:cstheme="majorBidi"/>
          <w:lang w:val="sr-Cyrl-CS"/>
        </w:rPr>
        <w:t>.</w:t>
      </w:r>
      <w:r w:rsidRPr="00B54124">
        <w:rPr>
          <w:rFonts w:asciiTheme="majorBidi" w:hAnsiTheme="majorBidi" w:cstheme="majorBidi"/>
          <w:vertAlign w:val="superscript"/>
          <w:lang w:val="sr-Cyrl-CS"/>
        </w:rPr>
        <w:footnoteReference w:id="25"/>
      </w:r>
      <w:r w:rsidRPr="00B54124">
        <w:rPr>
          <w:rFonts w:asciiTheme="majorBidi" w:hAnsiTheme="majorBidi" w:cstheme="majorBidi"/>
          <w:lang w:val="sr-Cyrl-CS"/>
        </w:rPr>
        <w:t xml:space="preserve"> Samim tim, ne može biti ni riječi o supsidijernoj primjeni odredaba </w:t>
      </w:r>
      <w:r w:rsidRPr="00B54124">
        <w:rPr>
          <w:rFonts w:asciiTheme="majorBidi" w:hAnsiTheme="majorBidi" w:cstheme="majorBidi"/>
          <w:lang w:val="sr-Latn-BA"/>
        </w:rPr>
        <w:t xml:space="preserve">po kojima se ne traži pristanak roditelja </w:t>
      </w:r>
      <w:r w:rsidRPr="00B54124">
        <w:rPr>
          <w:rFonts w:asciiTheme="majorBidi" w:hAnsiTheme="majorBidi" w:cstheme="majorBidi"/>
          <w:lang w:val="sr-Cyrl-CS"/>
        </w:rPr>
        <w:t>na nepotpuno usvojenje za slučaj zasnivanja potpunog usvojenja</w:t>
      </w:r>
      <w:r w:rsidRPr="00B54124">
        <w:rPr>
          <w:rFonts w:asciiTheme="majorBidi" w:hAnsiTheme="majorBidi" w:cstheme="majorBidi"/>
          <w:lang w:val="sr-Latn-BA"/>
        </w:rPr>
        <w:t>.</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Ipak, pojedini teoretičari smatraju da se pomenute odredbe o nepotpunom usvojenju shodno primjenjuju i na potpuno usvojenje.</w:t>
      </w:r>
      <w:r w:rsidRPr="00B54124">
        <w:rPr>
          <w:rFonts w:asciiTheme="majorBidi" w:hAnsiTheme="majorBidi" w:cstheme="majorBidi"/>
          <w:vertAlign w:val="superscript"/>
          <w:lang w:val="sr-Latn-BA"/>
        </w:rPr>
        <w:footnoteReference w:id="26"/>
      </w:r>
      <w:r w:rsidRPr="00B54124">
        <w:rPr>
          <w:rFonts w:asciiTheme="majorBidi" w:hAnsiTheme="majorBidi" w:cstheme="majorBidi"/>
          <w:lang w:val="sr-Latn-BA"/>
        </w:rPr>
        <w:t xml:space="preserve"> Iz gore navedenih razloga, n</w:t>
      </w:r>
      <w:r w:rsidRPr="00B54124">
        <w:rPr>
          <w:rFonts w:asciiTheme="majorBidi" w:hAnsiTheme="majorBidi" w:cstheme="majorBidi"/>
          <w:lang w:val="ru-RU"/>
        </w:rPr>
        <w:t>e možemo</w:t>
      </w:r>
      <w:r w:rsidRPr="00B54124">
        <w:rPr>
          <w:rFonts w:asciiTheme="majorBidi" w:hAnsiTheme="majorBidi" w:cstheme="majorBidi"/>
          <w:lang w:val="sr-Latn-BA"/>
        </w:rPr>
        <w:t xml:space="preserve"> da se složimo sa ovakvim stavom. Pretpostavljamo, da su ovi pravni pisci</w:t>
      </w:r>
      <w:r w:rsidRPr="00B54124">
        <w:rPr>
          <w:rFonts w:asciiTheme="majorBidi" w:hAnsiTheme="majorBidi" w:cstheme="majorBidi"/>
          <w:lang w:val="ru-RU"/>
        </w:rPr>
        <w:t xml:space="preserve"> </w:t>
      </w:r>
      <w:r w:rsidRPr="00B54124">
        <w:rPr>
          <w:rFonts w:asciiTheme="majorBidi" w:hAnsiTheme="majorBidi" w:cstheme="majorBidi"/>
          <w:lang w:val="sr-Latn-BA"/>
        </w:rPr>
        <w:t xml:space="preserve">do ovakvog zaključka došli </w:t>
      </w:r>
      <w:r w:rsidRPr="00B54124">
        <w:rPr>
          <w:rFonts w:asciiTheme="majorBidi" w:hAnsiTheme="majorBidi" w:cstheme="majorBidi"/>
          <w:lang w:val="ru-RU"/>
        </w:rPr>
        <w:t xml:space="preserve">na osnovu </w:t>
      </w:r>
      <w:r w:rsidRPr="00B54124">
        <w:rPr>
          <w:rFonts w:asciiTheme="majorBidi" w:hAnsiTheme="majorBidi" w:cstheme="majorBidi"/>
          <w:lang w:val="sr-Latn-BA"/>
        </w:rPr>
        <w:t>uporedne</w:t>
      </w:r>
      <w:r w:rsidRPr="00B54124">
        <w:rPr>
          <w:rFonts w:asciiTheme="majorBidi" w:hAnsiTheme="majorBidi" w:cstheme="majorBidi"/>
          <w:lang w:val="ru-RU"/>
        </w:rPr>
        <w:t xml:space="preserve"> analize nekih </w:t>
      </w:r>
      <w:r w:rsidRPr="00B54124">
        <w:rPr>
          <w:rFonts w:asciiTheme="majorBidi" w:hAnsiTheme="majorBidi" w:cstheme="majorBidi"/>
          <w:lang w:val="sr-Latn-BA"/>
        </w:rPr>
        <w:t>porodičnopravnih propisa</w:t>
      </w:r>
      <w:r w:rsidRPr="00B54124">
        <w:rPr>
          <w:rFonts w:asciiTheme="majorBidi" w:hAnsiTheme="majorBidi" w:cstheme="majorBidi"/>
          <w:lang w:val="ru-RU"/>
        </w:rPr>
        <w:t xml:space="preserve"> u kojima se odredbe o nepotpunom usvojenju </w:t>
      </w:r>
      <w:r w:rsidRPr="00B54124">
        <w:rPr>
          <w:rFonts w:asciiTheme="majorBidi" w:hAnsiTheme="majorBidi" w:cstheme="majorBidi"/>
          <w:lang w:val="sr-Latn-BA"/>
        </w:rPr>
        <w:t>shodno primjenjuju</w:t>
      </w:r>
      <w:r w:rsidRPr="00B54124">
        <w:rPr>
          <w:rFonts w:asciiTheme="majorBidi" w:hAnsiTheme="majorBidi" w:cstheme="majorBidi"/>
          <w:lang w:val="ru-RU"/>
        </w:rPr>
        <w:t xml:space="preserve"> i na potpuno usvojenje</w:t>
      </w:r>
      <w:r w:rsidRPr="00B54124">
        <w:rPr>
          <w:rFonts w:asciiTheme="majorBidi" w:hAnsiTheme="majorBidi" w:cstheme="majorBidi"/>
          <w:lang w:val="sr-Cyrl-BA"/>
        </w:rPr>
        <w:t>. P</w:t>
      </w:r>
      <w:r w:rsidRPr="00B54124">
        <w:rPr>
          <w:rFonts w:asciiTheme="majorBidi" w:hAnsiTheme="majorBidi" w:cstheme="majorBidi"/>
          <w:lang w:val="sr-Latn-BA"/>
        </w:rPr>
        <w:t>rimjera radi, tako je bilo predviđeno u Zakonu o braku i porodičnim odnosima SR Srbije.</w:t>
      </w:r>
      <w:r w:rsidRPr="00B54124">
        <w:rPr>
          <w:rFonts w:asciiTheme="majorBidi" w:hAnsiTheme="majorBidi" w:cstheme="majorBidi"/>
          <w:vertAlign w:val="superscript"/>
          <w:lang w:val="sr-Cyrl-CS"/>
        </w:rPr>
        <w:footnoteReference w:id="27"/>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 xml:space="preserve">Osim razloga načelne promjenljivosti porodičnog statusa djeteta čijim je roditeljima oduzeto roditeljsko pravo ili poslovna sposobnost, u vezi sa načelnom nepromjenljivošću statusa u slučaju potpunog usvojenja, mislimo da postoji još nekoliko razloga zašto ne bi trebalo dozvoiti potpuno usvojenje ovakve djece. Nažalost, na našim prostorima instituti oduzimanja poslovne sposobnosti, ali i oduzimanja roditeljskog </w:t>
      </w:r>
      <w:r w:rsidRPr="00B54124">
        <w:rPr>
          <w:rFonts w:asciiTheme="majorBidi" w:hAnsiTheme="majorBidi" w:cstheme="majorBidi"/>
          <w:lang w:val="sr-Latn-BA"/>
        </w:rPr>
        <w:lastRenderedPageBreak/>
        <w:t>prava nerijetko se zloupotrebljavaju. I sami smo skoro bili svjedoci nezakonitog oduzimanja poslovne sposobnosti licu koje je na taj način željelo da izbjegne krivičnu odgovornost za zloupotrebu službenog položaja, a poznati su nam i slučajevi oduzimanja poslovne sposobnosti nekim licima čiju je bračnu tekovinu trebalo podijeliti na određeni način.</w:t>
      </w:r>
      <w:r w:rsidRPr="00B54124">
        <w:rPr>
          <w:rStyle w:val="FootnoteReference"/>
          <w:rFonts w:asciiTheme="majorBidi" w:hAnsiTheme="majorBidi" w:cstheme="majorBidi"/>
          <w:lang w:val="sr-Latn-BA"/>
        </w:rPr>
        <w:footnoteReference w:id="28"/>
      </w:r>
      <w:r w:rsidRPr="00B54124">
        <w:rPr>
          <w:rFonts w:asciiTheme="majorBidi" w:hAnsiTheme="majorBidi" w:cstheme="majorBidi"/>
          <w:lang w:val="sr-Latn-BA"/>
        </w:rPr>
        <w:t xml:space="preserve"> Ako se pred nekim našim centrima za socijalni rad već dešavalo da se donose rješenja o oduzimanju poslovne sposobnosti ili roditeljskog prava usljed političkog uticaja, ili možda čak i podmićivanja, nije nevjerovatno da se zbog istih ovih razloga učine slična nezakonita djela i s ciljem usvojenja djeteta. Zbog svega ovoga, mislimo da u pravu Repubike Srpske treba zadržati zakonsko rješenje po kome se djeca roditelja kojima je oduzeto roditeljsko pravo ili poslovna sposobnost ipak ne mogu potpuno usvojiti. Za zbrinjavanje ovakve djece podesniji oblici su, barem nam se tako čini, nepotpuno usvojenje, porodični smještaj ili starateljstvo.</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 xml:space="preserve"> </w:t>
      </w: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sr-Latn-BA"/>
        </w:rPr>
        <w:t>Najbolji interes djeteta</w:t>
      </w:r>
    </w:p>
    <w:p w:rsidR="00B54124" w:rsidRPr="00B54124" w:rsidRDefault="00B54124" w:rsidP="00B54124">
      <w:pPr>
        <w:jc w:val="center"/>
        <w:rPr>
          <w:rFonts w:asciiTheme="majorBidi" w:hAnsiTheme="majorBidi" w:cstheme="majorBidi"/>
          <w:lang w:val="sr-Latn-BA"/>
        </w:rPr>
      </w:pPr>
    </w:p>
    <w:p w:rsidR="00B54124" w:rsidRPr="00B54124" w:rsidRDefault="00B54124" w:rsidP="00B54124">
      <w:pPr>
        <w:ind w:firstLine="570"/>
        <w:jc w:val="both"/>
        <w:rPr>
          <w:rFonts w:asciiTheme="majorBidi" w:hAnsiTheme="majorBidi" w:cstheme="majorBidi"/>
          <w:szCs w:val="22"/>
          <w:lang w:val="sr-Latn-CS"/>
        </w:rPr>
      </w:pPr>
      <w:r w:rsidRPr="00B54124">
        <w:rPr>
          <w:rFonts w:asciiTheme="majorBidi" w:hAnsiTheme="majorBidi" w:cstheme="majorBidi"/>
          <w:szCs w:val="22"/>
          <w:lang w:val="sr-Latn-CS"/>
        </w:rPr>
        <w:t>Naj</w:t>
      </w:r>
      <w:r w:rsidRPr="00B54124">
        <w:rPr>
          <w:rFonts w:asciiTheme="majorBidi" w:hAnsiTheme="majorBidi" w:cstheme="majorBidi"/>
          <w:szCs w:val="22"/>
          <w:lang w:val="sr-Latn-CS"/>
        </w:rPr>
        <w:softHyphen/>
        <w:t>bo</w:t>
      </w:r>
      <w:r w:rsidRPr="00B54124">
        <w:rPr>
          <w:rFonts w:asciiTheme="majorBidi" w:hAnsiTheme="majorBidi" w:cstheme="majorBidi"/>
          <w:szCs w:val="22"/>
          <w:lang w:val="sr-Latn-CS"/>
        </w:rPr>
        <w:softHyphen/>
        <w:t>lji inte</w:t>
      </w:r>
      <w:r w:rsidRPr="00B54124">
        <w:rPr>
          <w:rFonts w:asciiTheme="majorBidi" w:hAnsiTheme="majorBidi" w:cstheme="majorBidi"/>
          <w:szCs w:val="22"/>
          <w:lang w:val="sr-Latn-CS"/>
        </w:rPr>
        <w:softHyphen/>
        <w:t>res dje</w:t>
      </w:r>
      <w:r w:rsidRPr="00B54124">
        <w:rPr>
          <w:rFonts w:asciiTheme="majorBidi" w:hAnsiTheme="majorBidi" w:cstheme="majorBidi"/>
          <w:szCs w:val="22"/>
          <w:lang w:val="sr-Latn-CS"/>
        </w:rPr>
        <w:softHyphen/>
        <w:t>te</w:t>
      </w:r>
      <w:r w:rsidRPr="00B54124">
        <w:rPr>
          <w:rFonts w:asciiTheme="majorBidi" w:hAnsiTheme="majorBidi" w:cstheme="majorBidi"/>
          <w:szCs w:val="22"/>
          <w:lang w:val="sr-Latn-CS"/>
        </w:rPr>
        <w:softHyphen/>
        <w:t>ta kao opšte načelo prihvaćen je u Konvenciji UN o pravima djeteta</w:t>
      </w:r>
      <w:r w:rsidRPr="00B54124">
        <w:rPr>
          <w:rStyle w:val="FootnoteReference"/>
          <w:rFonts w:asciiTheme="majorBidi" w:hAnsiTheme="majorBidi" w:cstheme="majorBidi"/>
          <w:szCs w:val="22"/>
          <w:lang w:val="sr-Latn-CS"/>
        </w:rPr>
        <w:footnoteReference w:id="29"/>
      </w:r>
      <w:r w:rsidRPr="00B54124">
        <w:rPr>
          <w:rFonts w:asciiTheme="majorBidi" w:hAnsiTheme="majorBidi" w:cstheme="majorBidi"/>
          <w:szCs w:val="22"/>
          <w:lang w:val="sr-Latn-CS"/>
        </w:rPr>
        <w:t xml:space="preserve"> i Konvenciji o usvojenju Savjeta Evrope.</w:t>
      </w:r>
      <w:r w:rsidRPr="00B54124">
        <w:rPr>
          <w:rStyle w:val="FootnoteReference"/>
          <w:rFonts w:asciiTheme="majorBidi" w:hAnsiTheme="majorBidi" w:cstheme="majorBidi"/>
          <w:szCs w:val="22"/>
          <w:lang w:val="sr-Latn-CS"/>
        </w:rPr>
        <w:footnoteReference w:id="30"/>
      </w:r>
      <w:r w:rsidRPr="00B54124">
        <w:rPr>
          <w:rFonts w:asciiTheme="majorBidi" w:hAnsiTheme="majorBidi" w:cstheme="majorBidi"/>
          <w:szCs w:val="22"/>
          <w:lang w:val="sr-Latn-CS"/>
        </w:rPr>
        <w:t xml:space="preserve"> Naj</w:t>
      </w:r>
      <w:r w:rsidRPr="00B54124">
        <w:rPr>
          <w:rFonts w:asciiTheme="majorBidi" w:hAnsiTheme="majorBidi" w:cstheme="majorBidi"/>
          <w:szCs w:val="22"/>
          <w:lang w:val="sr-Latn-CS"/>
        </w:rPr>
        <w:softHyphen/>
        <w:t>va</w:t>
      </w:r>
      <w:r w:rsidRPr="00B54124">
        <w:rPr>
          <w:rFonts w:asciiTheme="majorBidi" w:hAnsiTheme="majorBidi" w:cstheme="majorBidi"/>
          <w:szCs w:val="22"/>
          <w:lang w:val="sr-Latn-CS"/>
        </w:rPr>
        <w:softHyphen/>
        <w:t>žni</w:t>
      </w:r>
      <w:r w:rsidRPr="00B54124">
        <w:rPr>
          <w:rFonts w:asciiTheme="majorBidi" w:hAnsiTheme="majorBidi" w:cstheme="majorBidi"/>
          <w:szCs w:val="22"/>
          <w:lang w:val="sr-Latn-CS"/>
        </w:rPr>
        <w:softHyphen/>
        <w:t>ji uslov i osnov</w:t>
      </w:r>
      <w:r w:rsidRPr="00B54124">
        <w:rPr>
          <w:rFonts w:asciiTheme="majorBidi" w:hAnsiTheme="majorBidi" w:cstheme="majorBidi"/>
          <w:szCs w:val="22"/>
          <w:lang w:val="sr-Latn-CS"/>
        </w:rPr>
        <w:softHyphen/>
        <w:t>ni kri</w:t>
      </w:r>
      <w:r w:rsidRPr="00B54124">
        <w:rPr>
          <w:rFonts w:asciiTheme="majorBidi" w:hAnsiTheme="majorBidi" w:cstheme="majorBidi"/>
          <w:szCs w:val="22"/>
          <w:lang w:val="sr-Latn-CS"/>
        </w:rPr>
        <w:softHyphen/>
        <w:t>te</w:t>
      </w:r>
      <w:r w:rsidRPr="00B54124">
        <w:rPr>
          <w:rFonts w:asciiTheme="majorBidi" w:hAnsiTheme="majorBidi" w:cstheme="majorBidi"/>
          <w:szCs w:val="22"/>
          <w:lang w:val="sr-Latn-CS"/>
        </w:rPr>
        <w:softHyphen/>
        <w:t>rijum pri dono</w:t>
      </w:r>
      <w:r w:rsidRPr="00B54124">
        <w:rPr>
          <w:rFonts w:asciiTheme="majorBidi" w:hAnsiTheme="majorBidi" w:cstheme="majorBidi"/>
          <w:szCs w:val="22"/>
          <w:lang w:val="sr-Latn-CS"/>
        </w:rPr>
        <w:softHyphen/>
        <w:t>še</w:t>
      </w:r>
      <w:r w:rsidRPr="00B54124">
        <w:rPr>
          <w:rFonts w:asciiTheme="majorBidi" w:hAnsiTheme="majorBidi" w:cstheme="majorBidi"/>
          <w:szCs w:val="22"/>
          <w:lang w:val="sr-Latn-CS"/>
        </w:rPr>
        <w:softHyphen/>
        <w:t>nju odlu</w:t>
      </w:r>
      <w:r w:rsidRPr="00B54124">
        <w:rPr>
          <w:rFonts w:asciiTheme="majorBidi" w:hAnsiTheme="majorBidi" w:cstheme="majorBidi"/>
          <w:szCs w:val="22"/>
          <w:lang w:val="sr-Latn-CS"/>
        </w:rPr>
        <w:softHyphen/>
        <w:t>ke o zasni</w:t>
      </w:r>
      <w:r w:rsidRPr="00B54124">
        <w:rPr>
          <w:rFonts w:asciiTheme="majorBidi" w:hAnsiTheme="majorBidi" w:cstheme="majorBidi"/>
          <w:szCs w:val="22"/>
          <w:lang w:val="sr-Latn-CS"/>
        </w:rPr>
        <w:softHyphen/>
        <w:t>va</w:t>
      </w:r>
      <w:r w:rsidRPr="00B54124">
        <w:rPr>
          <w:rFonts w:asciiTheme="majorBidi" w:hAnsiTheme="majorBidi" w:cstheme="majorBidi"/>
          <w:szCs w:val="22"/>
          <w:lang w:val="sr-Latn-CS"/>
        </w:rPr>
        <w:softHyphen/>
        <w:t>nju usvo</w:t>
      </w:r>
      <w:r w:rsidRPr="00B54124">
        <w:rPr>
          <w:rFonts w:asciiTheme="majorBidi" w:hAnsiTheme="majorBidi" w:cstheme="majorBidi"/>
          <w:szCs w:val="22"/>
          <w:lang w:val="sr-Latn-CS"/>
        </w:rPr>
        <w:softHyphen/>
        <w:t>je</w:t>
      </w:r>
      <w:r w:rsidRPr="00B54124">
        <w:rPr>
          <w:rFonts w:asciiTheme="majorBidi" w:hAnsiTheme="majorBidi" w:cstheme="majorBidi"/>
          <w:szCs w:val="22"/>
          <w:lang w:val="sr-Latn-CS"/>
        </w:rPr>
        <w:softHyphen/>
        <w:t>nja treba da bude najbolji interes djeteta.</w:t>
      </w:r>
      <w:r w:rsidRPr="00B54124">
        <w:rPr>
          <w:rStyle w:val="FootnoteReference"/>
          <w:rFonts w:asciiTheme="majorBidi" w:hAnsiTheme="majorBidi" w:cstheme="majorBidi"/>
          <w:szCs w:val="22"/>
          <w:lang w:val="sr-Latn-CS"/>
        </w:rPr>
        <w:footnoteReference w:id="31"/>
      </w:r>
      <w:r w:rsidRPr="00B54124">
        <w:rPr>
          <w:rFonts w:asciiTheme="majorBidi" w:hAnsiTheme="majorBidi" w:cstheme="majorBidi"/>
          <w:szCs w:val="22"/>
          <w:lang w:val="sr-Latn-CS"/>
        </w:rPr>
        <w:t xml:space="preserve"> Kao što to neki pravni pisci naglašavaju, radi se o prav</w:t>
      </w:r>
      <w:r w:rsidRPr="00B54124">
        <w:rPr>
          <w:rFonts w:asciiTheme="majorBidi" w:hAnsiTheme="majorBidi" w:cstheme="majorBidi"/>
          <w:szCs w:val="22"/>
          <w:lang w:val="sr-Latn-CS"/>
        </w:rPr>
        <w:softHyphen/>
        <w:t>nom stan</w:t>
      </w:r>
      <w:r w:rsidRPr="00B54124">
        <w:rPr>
          <w:rFonts w:asciiTheme="majorBidi" w:hAnsiTheme="majorBidi" w:cstheme="majorBidi"/>
          <w:szCs w:val="22"/>
          <w:lang w:val="sr-Latn-CS"/>
        </w:rPr>
        <w:softHyphen/>
        <w:t>dar</w:t>
      </w:r>
      <w:r w:rsidRPr="00B54124">
        <w:rPr>
          <w:rFonts w:asciiTheme="majorBidi" w:hAnsiTheme="majorBidi" w:cstheme="majorBidi"/>
          <w:szCs w:val="22"/>
          <w:lang w:val="sr-Latn-CS"/>
        </w:rPr>
        <w:softHyphen/>
        <w:t>du, čija se sadr</w:t>
      </w:r>
      <w:r w:rsidRPr="00B54124">
        <w:rPr>
          <w:rFonts w:asciiTheme="majorBidi" w:hAnsiTheme="majorBidi" w:cstheme="majorBidi"/>
          <w:szCs w:val="22"/>
          <w:lang w:val="sr-Latn-CS"/>
        </w:rPr>
        <w:softHyphen/>
        <w:t>ži</w:t>
      </w:r>
      <w:r w:rsidRPr="00B54124">
        <w:rPr>
          <w:rFonts w:asciiTheme="majorBidi" w:hAnsiTheme="majorBidi" w:cstheme="majorBidi"/>
          <w:szCs w:val="22"/>
          <w:lang w:val="sr-Latn-CS"/>
        </w:rPr>
        <w:softHyphen/>
        <w:t>na odre</w:t>
      </w:r>
      <w:r w:rsidRPr="00B54124">
        <w:rPr>
          <w:rFonts w:asciiTheme="majorBidi" w:hAnsiTheme="majorBidi" w:cstheme="majorBidi"/>
          <w:szCs w:val="22"/>
          <w:lang w:val="sr-Latn-CS"/>
        </w:rPr>
        <w:softHyphen/>
        <w:t>đu</w:t>
      </w:r>
      <w:r w:rsidRPr="00B54124">
        <w:rPr>
          <w:rFonts w:asciiTheme="majorBidi" w:hAnsiTheme="majorBidi" w:cstheme="majorBidi"/>
          <w:szCs w:val="22"/>
          <w:lang w:val="sr-Latn-CS"/>
        </w:rPr>
        <w:softHyphen/>
        <w:t>je u sva</w:t>
      </w:r>
      <w:r w:rsidRPr="00B54124">
        <w:rPr>
          <w:rFonts w:asciiTheme="majorBidi" w:hAnsiTheme="majorBidi" w:cstheme="majorBidi"/>
          <w:szCs w:val="22"/>
          <w:lang w:val="sr-Latn-CS"/>
        </w:rPr>
        <w:softHyphen/>
        <w:t>kom kon</w:t>
      </w:r>
      <w:r w:rsidRPr="00B54124">
        <w:rPr>
          <w:rFonts w:asciiTheme="majorBidi" w:hAnsiTheme="majorBidi" w:cstheme="majorBidi"/>
          <w:szCs w:val="22"/>
          <w:lang w:val="sr-Latn-CS"/>
        </w:rPr>
        <w:softHyphen/>
        <w:t>kret</w:t>
      </w:r>
      <w:r w:rsidRPr="00B54124">
        <w:rPr>
          <w:rFonts w:asciiTheme="majorBidi" w:hAnsiTheme="majorBidi" w:cstheme="majorBidi"/>
          <w:szCs w:val="22"/>
          <w:lang w:val="sr-Latn-CS"/>
        </w:rPr>
        <w:softHyphen/>
        <w:t>nom slu</w:t>
      </w:r>
      <w:r w:rsidRPr="00B54124">
        <w:rPr>
          <w:rFonts w:asciiTheme="majorBidi" w:hAnsiTheme="majorBidi" w:cstheme="majorBidi"/>
          <w:szCs w:val="22"/>
          <w:lang w:val="sr-Latn-CS"/>
        </w:rPr>
        <w:softHyphen/>
        <w:t>ča</w:t>
      </w:r>
      <w:r w:rsidRPr="00B54124">
        <w:rPr>
          <w:rFonts w:asciiTheme="majorBidi" w:hAnsiTheme="majorBidi" w:cstheme="majorBidi"/>
          <w:szCs w:val="22"/>
          <w:lang w:val="sr-Latn-CS"/>
        </w:rPr>
        <w:softHyphen/>
        <w:t>ju, uva</w:t>
      </w:r>
      <w:r w:rsidRPr="00B54124">
        <w:rPr>
          <w:rFonts w:asciiTheme="majorBidi" w:hAnsiTheme="majorBidi" w:cstheme="majorBidi"/>
          <w:szCs w:val="22"/>
          <w:lang w:val="sr-Latn-CS"/>
        </w:rPr>
        <w:softHyphen/>
        <w:t>ža</w:t>
      </w:r>
      <w:r w:rsidRPr="00B54124">
        <w:rPr>
          <w:rFonts w:asciiTheme="majorBidi" w:hAnsiTheme="majorBidi" w:cstheme="majorBidi"/>
          <w:szCs w:val="22"/>
          <w:lang w:val="sr-Latn-CS"/>
        </w:rPr>
        <w:softHyphen/>
        <w:t>va</w:t>
      </w:r>
      <w:r w:rsidRPr="00B54124">
        <w:rPr>
          <w:rFonts w:asciiTheme="majorBidi" w:hAnsiTheme="majorBidi" w:cstheme="majorBidi"/>
          <w:szCs w:val="22"/>
          <w:lang w:val="sr-Latn-CS"/>
        </w:rPr>
        <w:softHyphen/>
        <w:t>njem broj</w:t>
      </w:r>
      <w:r w:rsidRPr="00B54124">
        <w:rPr>
          <w:rFonts w:asciiTheme="majorBidi" w:hAnsiTheme="majorBidi" w:cstheme="majorBidi"/>
          <w:szCs w:val="22"/>
          <w:lang w:val="sr-Latn-CS"/>
        </w:rPr>
        <w:softHyphen/>
        <w:t>nih okol</w:t>
      </w:r>
      <w:r w:rsidRPr="00B54124">
        <w:rPr>
          <w:rFonts w:asciiTheme="majorBidi" w:hAnsiTheme="majorBidi" w:cstheme="majorBidi"/>
          <w:szCs w:val="22"/>
          <w:lang w:val="sr-Latn-CS"/>
        </w:rPr>
        <w:softHyphen/>
        <w:t>no</w:t>
      </w:r>
      <w:r w:rsidRPr="00B54124">
        <w:rPr>
          <w:rFonts w:asciiTheme="majorBidi" w:hAnsiTheme="majorBidi" w:cstheme="majorBidi"/>
          <w:szCs w:val="22"/>
          <w:lang w:val="sr-Latn-CS"/>
        </w:rPr>
        <w:softHyphen/>
        <w:t>sti. Prilikom procjene najboljeg inte</w:t>
      </w:r>
      <w:r w:rsidRPr="00B54124">
        <w:rPr>
          <w:rFonts w:asciiTheme="majorBidi" w:hAnsiTheme="majorBidi" w:cstheme="majorBidi"/>
          <w:szCs w:val="22"/>
          <w:lang w:val="sr-Latn-CS"/>
        </w:rPr>
        <w:softHyphen/>
        <w:t>re</w:t>
      </w:r>
      <w:r w:rsidRPr="00B54124">
        <w:rPr>
          <w:rFonts w:asciiTheme="majorBidi" w:hAnsiTheme="majorBidi" w:cstheme="majorBidi"/>
          <w:szCs w:val="22"/>
          <w:lang w:val="sr-Latn-CS"/>
        </w:rPr>
        <w:softHyphen/>
        <w:t>sa dje</w:t>
      </w:r>
      <w:r w:rsidRPr="00B54124">
        <w:rPr>
          <w:rFonts w:asciiTheme="majorBidi" w:hAnsiTheme="majorBidi" w:cstheme="majorBidi"/>
          <w:szCs w:val="22"/>
          <w:lang w:val="sr-Latn-CS"/>
        </w:rPr>
        <w:softHyphen/>
        <w:t>te</w:t>
      </w:r>
      <w:r w:rsidRPr="00B54124">
        <w:rPr>
          <w:rFonts w:asciiTheme="majorBidi" w:hAnsiTheme="majorBidi" w:cstheme="majorBidi"/>
          <w:szCs w:val="22"/>
          <w:lang w:val="sr-Latn-CS"/>
        </w:rPr>
        <w:softHyphen/>
        <w:t>ta, poseb</w:t>
      </w:r>
      <w:r w:rsidRPr="00B54124">
        <w:rPr>
          <w:rFonts w:asciiTheme="majorBidi" w:hAnsiTheme="majorBidi" w:cstheme="majorBidi"/>
          <w:szCs w:val="22"/>
          <w:lang w:val="sr-Latn-CS"/>
        </w:rPr>
        <w:softHyphen/>
        <w:t>na pažnja treba biti usmjerena na obezbjeđivanje stalnog i skladnog okruženja djetetu.</w:t>
      </w:r>
      <w:r w:rsidRPr="00B54124">
        <w:rPr>
          <w:rStyle w:val="FootnoteReference"/>
          <w:rFonts w:asciiTheme="majorBidi" w:hAnsiTheme="majorBidi" w:cstheme="majorBidi"/>
          <w:szCs w:val="22"/>
          <w:lang w:val="sr-Latn-CS"/>
        </w:rPr>
        <w:footnoteReference w:id="32"/>
      </w:r>
      <w:r w:rsidRPr="00B54124">
        <w:rPr>
          <w:rFonts w:asciiTheme="majorBidi" w:hAnsiTheme="majorBidi" w:cstheme="majorBidi"/>
          <w:szCs w:val="22"/>
          <w:lang w:val="sr-Latn-CS"/>
        </w:rPr>
        <w:t xml:space="preserve"> Mate</w:t>
      </w:r>
      <w:r w:rsidRPr="00B54124">
        <w:rPr>
          <w:rFonts w:asciiTheme="majorBidi" w:hAnsiTheme="majorBidi" w:cstheme="majorBidi"/>
          <w:szCs w:val="22"/>
          <w:lang w:val="sr-Latn-CS"/>
        </w:rPr>
        <w:softHyphen/>
        <w:t>ri</w:t>
      </w:r>
      <w:r w:rsidRPr="00B54124">
        <w:rPr>
          <w:rFonts w:asciiTheme="majorBidi" w:hAnsiTheme="majorBidi" w:cstheme="majorBidi"/>
          <w:szCs w:val="22"/>
          <w:lang w:val="sr-Latn-CS"/>
        </w:rPr>
        <w:softHyphen/>
        <w:t>jal</w:t>
      </w:r>
      <w:r w:rsidRPr="00B54124">
        <w:rPr>
          <w:rFonts w:asciiTheme="majorBidi" w:hAnsiTheme="majorBidi" w:cstheme="majorBidi"/>
          <w:szCs w:val="22"/>
          <w:lang w:val="sr-Latn-CS"/>
        </w:rPr>
        <w:softHyphen/>
        <w:t>ne prilike usvo</w:t>
      </w:r>
      <w:r w:rsidRPr="00B54124">
        <w:rPr>
          <w:rFonts w:asciiTheme="majorBidi" w:hAnsiTheme="majorBidi" w:cstheme="majorBidi"/>
          <w:szCs w:val="22"/>
          <w:lang w:val="sr-Latn-CS"/>
        </w:rPr>
        <w:softHyphen/>
        <w:t>ji</w:t>
      </w:r>
      <w:r w:rsidRPr="00B54124">
        <w:rPr>
          <w:rFonts w:asciiTheme="majorBidi" w:hAnsiTheme="majorBidi" w:cstheme="majorBidi"/>
          <w:szCs w:val="22"/>
          <w:lang w:val="sr-Latn-CS"/>
        </w:rPr>
        <w:softHyphen/>
        <w:t>oca, ali i materijalne prilike usvojenika ne mogu biti presudne za donošenje odluke o zasnivanju usvojenja.</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U porodičnopravnim propisima Republike Srpske, Federacije BiH i Brčko Distrikta BiH, najbolji interes djeteta kao osnovno načelo prilikom odlučivanja o usvojenju izričito se naglašava.</w:t>
      </w:r>
      <w:r w:rsidRPr="00B54124">
        <w:rPr>
          <w:rStyle w:val="FootnoteReference"/>
          <w:rFonts w:asciiTheme="majorBidi" w:hAnsiTheme="majorBidi" w:cstheme="majorBidi"/>
          <w:lang w:val="sr-Latn-BA"/>
        </w:rPr>
        <w:footnoteReference w:id="33"/>
      </w:r>
      <w:r w:rsidRPr="00B54124">
        <w:rPr>
          <w:rFonts w:asciiTheme="majorBidi" w:hAnsiTheme="majorBidi" w:cstheme="majorBidi"/>
          <w:lang w:val="sr-Latn-BA"/>
        </w:rPr>
        <w:t xml:space="preserve"> Međutim, u ovim propisima se ne naglašava da je centar za socijalni rad u adoptivnom postupku prethodno dužan da utvrdi tzv. opštu podobnost usvojenika. U najširem smislu gledano, mislimo da pod utvrđivanjem ove podobnosti organ starateljstva treba da utvrdi da li je u najboljem interesu djeteta da ono uopšte bude usvojeno.</w:t>
      </w:r>
      <w:r w:rsidRPr="00B54124">
        <w:rPr>
          <w:rStyle w:val="FootnoteReference"/>
          <w:rFonts w:asciiTheme="majorBidi" w:hAnsiTheme="majorBidi" w:cstheme="majorBidi"/>
          <w:lang w:val="sr-Latn-BA"/>
        </w:rPr>
        <w:footnoteReference w:id="34"/>
      </w:r>
      <w:r w:rsidRPr="00B54124">
        <w:rPr>
          <w:rFonts w:asciiTheme="majorBidi" w:hAnsiTheme="majorBidi" w:cstheme="majorBidi"/>
          <w:lang w:val="sr-Latn-BA"/>
        </w:rPr>
        <w:t xml:space="preserve"> To znači, da prije razmatranja pojedinačnih pretpostavki za zasnivanje usvojenja, organ starateljstva treba da odluči da li je neko dijete uopšte </w:t>
      </w:r>
      <w:r w:rsidRPr="00B54124">
        <w:rPr>
          <w:rFonts w:asciiTheme="majorBidi" w:hAnsiTheme="majorBidi" w:cstheme="majorBidi"/>
          <w:lang w:val="sr-Latn-BA"/>
        </w:rPr>
        <w:lastRenderedPageBreak/>
        <w:t>podobno da bude usvojeno, tj. da li je u njegovom najboljem interesu da bude dato na usvajanje, ili je za njega bolje da mu se pruži neki drugi vid porodičnopravne zaštite.</w:t>
      </w:r>
      <w:r w:rsidRPr="00B54124">
        <w:rPr>
          <w:rStyle w:val="FootnoteReference"/>
          <w:rFonts w:asciiTheme="majorBidi" w:hAnsiTheme="majorBidi" w:cstheme="majorBidi"/>
          <w:lang w:val="sr-Latn-BA"/>
        </w:rPr>
        <w:footnoteReference w:id="35"/>
      </w:r>
    </w:p>
    <w:p w:rsidR="00B54124" w:rsidRPr="00B54124" w:rsidRDefault="00B54124" w:rsidP="00B54124">
      <w:pPr>
        <w:ind w:firstLine="570"/>
        <w:jc w:val="both"/>
        <w:rPr>
          <w:rFonts w:asciiTheme="majorBidi" w:hAnsiTheme="majorBidi" w:cstheme="majorBidi"/>
          <w:lang w:val="sr-Cyrl-BA"/>
        </w:rPr>
      </w:pPr>
      <w:r w:rsidRPr="00B54124">
        <w:rPr>
          <w:rFonts w:asciiTheme="majorBidi" w:hAnsiTheme="majorBidi" w:cstheme="majorBidi"/>
          <w:lang w:val="sr-Latn-BA"/>
        </w:rPr>
        <w:t>Iako se u porodičnopravnim propisima u Republici Srpskoj, Federaciji BiH i Brčko Distriktu BiH</w:t>
      </w:r>
      <w:r w:rsidRPr="00B54124">
        <w:rPr>
          <w:rFonts w:asciiTheme="majorBidi" w:hAnsiTheme="majorBidi" w:cstheme="majorBidi"/>
          <w:lang w:val="sr-Cyrl-CS"/>
        </w:rPr>
        <w:t xml:space="preserve"> govori samo o utvrđivanju ispunjenosti </w:t>
      </w:r>
      <w:r w:rsidRPr="00B54124">
        <w:rPr>
          <w:rFonts w:asciiTheme="majorBidi" w:hAnsiTheme="majorBidi" w:cstheme="majorBidi"/>
          <w:lang w:val="sr-Cyrl-BA"/>
        </w:rPr>
        <w:t xml:space="preserve">opštih </w:t>
      </w:r>
      <w:r w:rsidRPr="00B54124">
        <w:rPr>
          <w:rFonts w:asciiTheme="majorBidi" w:hAnsiTheme="majorBidi" w:cstheme="majorBidi"/>
          <w:lang w:val="sr-Cyrl-CS"/>
        </w:rPr>
        <w:t xml:space="preserve">uslova na strani usvojioca, </w:t>
      </w:r>
      <w:r w:rsidRPr="00B54124">
        <w:rPr>
          <w:rFonts w:asciiTheme="majorBidi" w:hAnsiTheme="majorBidi" w:cstheme="majorBidi"/>
          <w:lang w:val="sr-Cyrl-BA"/>
        </w:rPr>
        <w:t>svakako</w:t>
      </w:r>
      <w:r w:rsidRPr="00B54124">
        <w:rPr>
          <w:rFonts w:asciiTheme="majorBidi" w:hAnsiTheme="majorBidi" w:cstheme="majorBidi"/>
          <w:lang w:val="sr-Cyrl-CS"/>
        </w:rPr>
        <w:t xml:space="preserve"> da organ starateljstva utvrđuje i opštu podobnost usvojenika. </w:t>
      </w:r>
      <w:r w:rsidRPr="00B54124">
        <w:rPr>
          <w:rFonts w:asciiTheme="majorBidi" w:hAnsiTheme="majorBidi" w:cstheme="majorBidi"/>
          <w:lang w:val="sr-Cyrl-BA"/>
        </w:rPr>
        <w:t xml:space="preserve">Ovo se vidi iz </w:t>
      </w:r>
      <w:r w:rsidRPr="00B54124">
        <w:rPr>
          <w:rFonts w:asciiTheme="majorBidi" w:hAnsiTheme="majorBidi" w:cstheme="majorBidi"/>
          <w:lang w:val="sr-Cyrl-CS"/>
        </w:rPr>
        <w:t xml:space="preserve">odredaba </w:t>
      </w:r>
      <w:r w:rsidRPr="00B54124">
        <w:rPr>
          <w:rFonts w:asciiTheme="majorBidi" w:hAnsiTheme="majorBidi" w:cstheme="majorBidi"/>
          <w:lang w:val="sr-Latn-BA"/>
        </w:rPr>
        <w:t xml:space="preserve">podzakonskih akata kojima se bliže uređuje postupak zasnivanja usvojenja. Tako je u </w:t>
      </w:r>
      <w:r w:rsidRPr="00B54124">
        <w:rPr>
          <w:rFonts w:asciiTheme="majorBidi" w:hAnsiTheme="majorBidi" w:cstheme="majorBidi"/>
          <w:lang w:val="sr-Cyrl-BA"/>
        </w:rPr>
        <w:t>Uputstv</w:t>
      </w:r>
      <w:r w:rsidRPr="00B54124">
        <w:rPr>
          <w:rFonts w:asciiTheme="majorBidi" w:hAnsiTheme="majorBidi" w:cstheme="majorBidi"/>
          <w:lang w:val="sr-Latn-BA"/>
        </w:rPr>
        <w:t xml:space="preserve">u </w:t>
      </w:r>
      <w:r w:rsidRPr="00B54124">
        <w:rPr>
          <w:rFonts w:asciiTheme="majorBidi" w:hAnsiTheme="majorBidi" w:cstheme="majorBidi"/>
          <w:lang w:val="sr-Cyrl-BA"/>
        </w:rPr>
        <w:t xml:space="preserve">о </w:t>
      </w:r>
      <w:r w:rsidRPr="00B54124">
        <w:rPr>
          <w:rFonts w:asciiTheme="majorBidi" w:hAnsiTheme="majorBidi" w:cstheme="majorBidi"/>
          <w:lang w:val="sr-Latn-BA"/>
        </w:rPr>
        <w:t>postupku usvojenja djece Republike Srpske</w:t>
      </w:r>
      <w:r w:rsidRPr="00B54124">
        <w:rPr>
          <w:rFonts w:asciiTheme="majorBidi" w:hAnsiTheme="majorBidi" w:cstheme="majorBidi"/>
          <w:lang w:val="sr-Cyrl-BA"/>
        </w:rPr>
        <w:t xml:space="preserve"> naglašena obaveza organa starateljstva da sarađuje sa ustanov</w:t>
      </w:r>
      <w:r w:rsidRPr="00B54124">
        <w:rPr>
          <w:rFonts w:asciiTheme="majorBidi" w:hAnsiTheme="majorBidi" w:cstheme="majorBidi"/>
          <w:lang w:val="sr-Latn-BA"/>
        </w:rPr>
        <w:t>om</w:t>
      </w:r>
      <w:r w:rsidRPr="00B54124">
        <w:rPr>
          <w:rFonts w:asciiTheme="majorBidi" w:hAnsiTheme="majorBidi" w:cstheme="majorBidi"/>
          <w:lang w:val="sr-Cyrl-BA"/>
        </w:rPr>
        <w:t xml:space="preserve"> socijalne zaštite u kojoj je dijete zbrinuto, odnosno sa stručnim radnicima t</w:t>
      </w:r>
      <w:r w:rsidRPr="00B54124">
        <w:rPr>
          <w:rFonts w:asciiTheme="majorBidi" w:hAnsiTheme="majorBidi" w:cstheme="majorBidi"/>
          <w:lang w:val="sr-Latn-BA"/>
        </w:rPr>
        <w:t>e</w:t>
      </w:r>
      <w:r w:rsidRPr="00B54124">
        <w:rPr>
          <w:rFonts w:asciiTheme="majorBidi" w:hAnsiTheme="majorBidi" w:cstheme="majorBidi"/>
          <w:lang w:val="sr-Cyrl-BA"/>
        </w:rPr>
        <w:t xml:space="preserve"> ustanov</w:t>
      </w:r>
      <w:r w:rsidRPr="00B54124">
        <w:rPr>
          <w:rFonts w:asciiTheme="majorBidi" w:hAnsiTheme="majorBidi" w:cstheme="majorBidi"/>
          <w:lang w:val="sr-Latn-BA"/>
        </w:rPr>
        <w:t>e</w:t>
      </w:r>
      <w:r w:rsidRPr="00B54124">
        <w:rPr>
          <w:rFonts w:asciiTheme="majorBidi" w:hAnsiTheme="majorBidi" w:cstheme="majorBidi"/>
          <w:lang w:val="sr-Cyrl-BA"/>
        </w:rPr>
        <w:t>.</w:t>
      </w:r>
      <w:r w:rsidRPr="00B54124">
        <w:rPr>
          <w:rStyle w:val="FootnoteReference"/>
          <w:rFonts w:asciiTheme="majorBidi" w:hAnsiTheme="majorBidi" w:cstheme="majorBidi"/>
          <w:lang w:val="sr-Cyrl-BA"/>
        </w:rPr>
        <w:footnoteReference w:id="36"/>
      </w:r>
      <w:r w:rsidRPr="00B54124">
        <w:rPr>
          <w:rFonts w:asciiTheme="majorBidi" w:hAnsiTheme="majorBidi" w:cstheme="majorBidi"/>
          <w:lang w:val="sr-Cyrl-BA"/>
        </w:rPr>
        <w:t xml:space="preserve"> </w:t>
      </w:r>
      <w:r w:rsidRPr="00B54124">
        <w:rPr>
          <w:rFonts w:asciiTheme="majorBidi" w:hAnsiTheme="majorBidi" w:cstheme="majorBidi"/>
          <w:lang w:val="sr-Latn-BA"/>
        </w:rPr>
        <w:t xml:space="preserve">Ipak, mislimo </w:t>
      </w:r>
      <w:r w:rsidRPr="00B54124">
        <w:rPr>
          <w:rFonts w:asciiTheme="majorBidi" w:hAnsiTheme="majorBidi" w:cstheme="majorBidi"/>
          <w:lang w:val="sr-Cyrl-CS"/>
        </w:rPr>
        <w:t xml:space="preserve">da bi i u </w:t>
      </w:r>
      <w:r w:rsidRPr="00B54124">
        <w:rPr>
          <w:rFonts w:asciiTheme="majorBidi" w:hAnsiTheme="majorBidi" w:cstheme="majorBidi"/>
          <w:lang w:val="sr-Latn-BA"/>
        </w:rPr>
        <w:t xml:space="preserve">porodičnim zakonima </w:t>
      </w:r>
      <w:r w:rsidRPr="00B54124">
        <w:rPr>
          <w:rFonts w:asciiTheme="majorBidi" w:hAnsiTheme="majorBidi" w:cstheme="majorBidi"/>
          <w:lang w:val="sr-Cyrl-BA"/>
        </w:rPr>
        <w:t>trebalo naglasiti da organ starateljstva utvrđuje opštu podobnost usvojenika</w:t>
      </w:r>
      <w:r w:rsidRPr="00B54124">
        <w:rPr>
          <w:rFonts w:asciiTheme="majorBidi" w:hAnsiTheme="majorBidi" w:cstheme="majorBidi"/>
          <w:lang w:val="sr-Cyrl-CS"/>
        </w:rPr>
        <w:t>, mada to i sada proizlazi iz široke formulacije zakonskog teksta.</w:t>
      </w:r>
      <w:r w:rsidRPr="00B54124">
        <w:rPr>
          <w:rStyle w:val="FootnoteReference"/>
          <w:rFonts w:asciiTheme="majorBidi" w:hAnsiTheme="majorBidi" w:cstheme="majorBidi"/>
          <w:lang w:val="sr-Cyrl-CS"/>
        </w:rPr>
        <w:footnoteReference w:id="37"/>
      </w:r>
      <w:r w:rsidRPr="00B54124">
        <w:rPr>
          <w:rFonts w:asciiTheme="majorBidi" w:hAnsiTheme="majorBidi" w:cstheme="majorBidi"/>
          <w:lang w:val="sr-Cyrl-CS"/>
        </w:rPr>
        <w:t xml:space="preserve"> Iako odredbe Uputstva nedvosmisleno obavezuju organ starateljstva da sarađuje sa ustanovama socijalne zaštite u kojima je dijete smješteno, kao i sa pojedincima koji su u neposredno</w:t>
      </w:r>
      <w:r w:rsidRPr="00B54124">
        <w:rPr>
          <w:rFonts w:asciiTheme="majorBidi" w:hAnsiTheme="majorBidi" w:cstheme="majorBidi"/>
          <w:lang w:val="sr-Latn-BA"/>
        </w:rPr>
        <w:t>m dodiru</w:t>
      </w:r>
      <w:r w:rsidRPr="00B54124">
        <w:rPr>
          <w:rFonts w:asciiTheme="majorBidi" w:hAnsiTheme="majorBidi" w:cstheme="majorBidi"/>
          <w:lang w:val="sr-Cyrl-CS"/>
        </w:rPr>
        <w:t xml:space="preserve"> sa djetetom, u praksi se nerijetko dešava da centar za socijalni rad </w:t>
      </w:r>
      <w:r w:rsidRPr="00B54124">
        <w:rPr>
          <w:rFonts w:asciiTheme="majorBidi" w:hAnsiTheme="majorBidi" w:cstheme="majorBidi"/>
          <w:lang w:val="sr-Latn-BA"/>
        </w:rPr>
        <w:t>procjenu</w:t>
      </w:r>
      <w:r w:rsidRPr="00B54124">
        <w:rPr>
          <w:rFonts w:asciiTheme="majorBidi" w:hAnsiTheme="majorBidi" w:cstheme="majorBidi"/>
          <w:lang w:val="sr-Cyrl-CS"/>
        </w:rPr>
        <w:t xml:space="preserve"> djeteta svodi na sopstveni sud, što </w:t>
      </w:r>
      <w:r w:rsidRPr="00B54124">
        <w:rPr>
          <w:rFonts w:asciiTheme="majorBidi" w:hAnsiTheme="majorBidi" w:cstheme="majorBidi"/>
          <w:lang w:val="sr-Latn-BA"/>
        </w:rPr>
        <w:t>smatramo</w:t>
      </w:r>
      <w:r w:rsidRPr="00B54124">
        <w:rPr>
          <w:rFonts w:asciiTheme="majorBidi" w:hAnsiTheme="majorBidi" w:cstheme="majorBidi"/>
          <w:lang w:val="sr-Cyrl-CS"/>
        </w:rPr>
        <w:t xml:space="preserve"> nedopustiv</w:t>
      </w:r>
      <w:r w:rsidRPr="00B54124">
        <w:rPr>
          <w:rFonts w:asciiTheme="majorBidi" w:hAnsiTheme="majorBidi" w:cstheme="majorBidi"/>
          <w:lang w:val="sr-Latn-BA"/>
        </w:rPr>
        <w:t>im</w:t>
      </w:r>
      <w:r w:rsidRPr="00B54124">
        <w:rPr>
          <w:rFonts w:asciiTheme="majorBidi" w:hAnsiTheme="majorBidi" w:cstheme="majorBidi"/>
          <w:lang w:val="sr-Cyrl-CS"/>
        </w:rPr>
        <w:t>.</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J</w:t>
      </w:r>
      <w:r w:rsidRPr="00B54124">
        <w:rPr>
          <w:rFonts w:asciiTheme="majorBidi" w:hAnsiTheme="majorBidi" w:cstheme="majorBidi"/>
          <w:lang w:val="sr-Cyrl-BA"/>
        </w:rPr>
        <w:t xml:space="preserve">asno </w:t>
      </w:r>
      <w:r w:rsidRPr="00B54124">
        <w:rPr>
          <w:rFonts w:asciiTheme="majorBidi" w:hAnsiTheme="majorBidi" w:cstheme="majorBidi"/>
          <w:lang w:val="sr-Latn-BA"/>
        </w:rPr>
        <w:t xml:space="preserve">je </w:t>
      </w:r>
      <w:r w:rsidRPr="00B54124">
        <w:rPr>
          <w:rFonts w:asciiTheme="majorBidi" w:hAnsiTheme="majorBidi" w:cstheme="majorBidi"/>
          <w:lang w:val="sr-Cyrl-BA"/>
        </w:rPr>
        <w:t>da sva djec</w:t>
      </w:r>
      <w:r w:rsidRPr="00B54124">
        <w:rPr>
          <w:rFonts w:asciiTheme="majorBidi" w:hAnsiTheme="majorBidi" w:cstheme="majorBidi"/>
          <w:lang w:val="sr-Latn-BA"/>
        </w:rPr>
        <w:t>a</w:t>
      </w:r>
      <w:r w:rsidRPr="00B54124">
        <w:rPr>
          <w:rFonts w:asciiTheme="majorBidi" w:hAnsiTheme="majorBidi" w:cstheme="majorBidi"/>
          <w:lang w:val="sr-Cyrl-BA"/>
        </w:rPr>
        <w:t xml:space="preserve"> nisu podobna za usvojenje, ali pitanje je kako utvrditi tu činjenicu i kako </w:t>
      </w:r>
      <w:r w:rsidRPr="00B54124">
        <w:rPr>
          <w:rFonts w:asciiTheme="majorBidi" w:hAnsiTheme="majorBidi" w:cstheme="majorBidi"/>
          <w:lang w:val="sr-Latn-BA"/>
        </w:rPr>
        <w:t>utvrditi mjerila</w:t>
      </w:r>
      <w:r w:rsidRPr="00B54124">
        <w:rPr>
          <w:rFonts w:asciiTheme="majorBidi" w:hAnsiTheme="majorBidi" w:cstheme="majorBidi"/>
          <w:lang w:val="sr-Cyrl-BA"/>
        </w:rPr>
        <w:t xml:space="preserve"> na osnovu kojih se to čini. </w:t>
      </w:r>
      <w:r w:rsidRPr="00B54124">
        <w:rPr>
          <w:rFonts w:asciiTheme="majorBidi" w:hAnsiTheme="majorBidi" w:cstheme="majorBidi"/>
          <w:lang w:val="sr-Latn-BA"/>
        </w:rPr>
        <w:t>Mislimo da s</w:t>
      </w:r>
      <w:r w:rsidRPr="00B54124">
        <w:rPr>
          <w:rFonts w:asciiTheme="majorBidi" w:hAnsiTheme="majorBidi" w:cstheme="majorBidi"/>
          <w:lang w:val="sr-Cyrl-BA"/>
        </w:rPr>
        <w:t xml:space="preserve">u psihofizičko stanje djeteta i socijalno okruženje u kome se </w:t>
      </w:r>
      <w:r w:rsidRPr="00B54124">
        <w:rPr>
          <w:rFonts w:asciiTheme="majorBidi" w:hAnsiTheme="majorBidi" w:cstheme="majorBidi"/>
          <w:lang w:val="sr-Latn-BA"/>
        </w:rPr>
        <w:t xml:space="preserve">ono </w:t>
      </w:r>
      <w:r w:rsidRPr="00B54124">
        <w:rPr>
          <w:rFonts w:asciiTheme="majorBidi" w:hAnsiTheme="majorBidi" w:cstheme="majorBidi"/>
          <w:lang w:val="sr-Cyrl-BA"/>
        </w:rPr>
        <w:t>trenutno nalazi odluč</w:t>
      </w:r>
      <w:r w:rsidRPr="00B54124">
        <w:rPr>
          <w:rFonts w:asciiTheme="majorBidi" w:hAnsiTheme="majorBidi" w:cstheme="majorBidi"/>
          <w:lang w:val="sr-Latn-BA"/>
        </w:rPr>
        <w:t>ujuće</w:t>
      </w:r>
      <w:r w:rsidRPr="00B54124">
        <w:rPr>
          <w:rFonts w:asciiTheme="majorBidi" w:hAnsiTheme="majorBidi" w:cstheme="majorBidi"/>
          <w:lang w:val="sr-Cyrl-BA"/>
        </w:rPr>
        <w:t xml:space="preserve"> činjenice koje treba posmatrati i ocjenjivati pri utvrđivanju opšte podobnosti djeteta za usvojenje. Procjenom ovih činilaca, stručni tim organa starateljstva doći će do zaključka da li je određeno dijete uopšte podobno da bude usvojeno.</w:t>
      </w:r>
      <w:r w:rsidRPr="00B54124">
        <w:rPr>
          <w:rFonts w:asciiTheme="majorBidi" w:hAnsiTheme="majorBidi" w:cstheme="majorBidi"/>
          <w:lang w:val="sr-Latn-BA"/>
        </w:rPr>
        <w:t xml:space="preserve"> </w:t>
      </w:r>
      <w:r w:rsidRPr="00B54124">
        <w:rPr>
          <w:rFonts w:asciiTheme="majorBidi" w:hAnsiTheme="majorBidi" w:cstheme="majorBidi"/>
          <w:lang w:val="sr-Cyrl-BA"/>
        </w:rPr>
        <w:t>P</w:t>
      </w:r>
      <w:r w:rsidRPr="00B54124">
        <w:rPr>
          <w:rFonts w:asciiTheme="majorBidi" w:hAnsiTheme="majorBidi" w:cstheme="majorBidi"/>
          <w:lang w:val="sr-Cyrl-CS"/>
        </w:rPr>
        <w:t>itanje p</w:t>
      </w:r>
      <w:r w:rsidRPr="00B54124">
        <w:rPr>
          <w:rFonts w:asciiTheme="majorBidi" w:hAnsiTheme="majorBidi" w:cstheme="majorBidi"/>
          <w:lang w:val="sr-Cyrl-BA"/>
        </w:rPr>
        <w:t>sihofizičko</w:t>
      </w:r>
      <w:r w:rsidRPr="00B54124">
        <w:rPr>
          <w:rFonts w:asciiTheme="majorBidi" w:hAnsiTheme="majorBidi" w:cstheme="majorBidi"/>
          <w:lang w:val="sr-Cyrl-CS"/>
        </w:rPr>
        <w:t>g</w:t>
      </w:r>
      <w:r w:rsidRPr="00B54124">
        <w:rPr>
          <w:rFonts w:asciiTheme="majorBidi" w:hAnsiTheme="majorBidi" w:cstheme="majorBidi"/>
          <w:lang w:val="sr-Cyrl-BA"/>
        </w:rPr>
        <w:t xml:space="preserve"> stanj</w:t>
      </w:r>
      <w:r w:rsidRPr="00B54124">
        <w:rPr>
          <w:rFonts w:asciiTheme="majorBidi" w:hAnsiTheme="majorBidi" w:cstheme="majorBidi"/>
          <w:lang w:val="sr-Cyrl-CS"/>
        </w:rPr>
        <w:t>a</w:t>
      </w:r>
      <w:r w:rsidRPr="00B54124">
        <w:rPr>
          <w:rFonts w:asciiTheme="majorBidi" w:hAnsiTheme="majorBidi" w:cstheme="majorBidi"/>
          <w:lang w:val="sr-Cyrl-BA"/>
        </w:rPr>
        <w:t xml:space="preserve"> djeteta, uslovljeno biološkim i socijalnim nasljeđem, u novije vrijeme </w:t>
      </w:r>
      <w:r w:rsidRPr="00B54124">
        <w:rPr>
          <w:rFonts w:asciiTheme="majorBidi" w:hAnsiTheme="majorBidi" w:cstheme="majorBidi"/>
          <w:lang w:val="sr-Cyrl-CS"/>
        </w:rPr>
        <w:t>poprima i novo značenje.</w:t>
      </w:r>
      <w:r w:rsidRPr="00B54124">
        <w:rPr>
          <w:rFonts w:asciiTheme="majorBidi" w:hAnsiTheme="majorBidi" w:cstheme="majorBidi"/>
          <w:lang w:val="sr-Cyrl-BA"/>
        </w:rPr>
        <w:t xml:space="preserve"> Za razliku od ranijih vremena, djeca sa fizičkim ili psihičkim </w:t>
      </w:r>
      <w:r w:rsidRPr="00B54124">
        <w:rPr>
          <w:rFonts w:asciiTheme="majorBidi" w:hAnsiTheme="majorBidi" w:cstheme="majorBidi"/>
          <w:lang w:val="sr-Latn-BA"/>
        </w:rPr>
        <w:t>nedostacima</w:t>
      </w:r>
      <w:r w:rsidRPr="00B54124">
        <w:rPr>
          <w:rFonts w:asciiTheme="majorBidi" w:hAnsiTheme="majorBidi" w:cstheme="majorBidi"/>
          <w:lang w:val="sr-Cyrl-BA"/>
        </w:rPr>
        <w:t xml:space="preserve"> češće bivaju usvajana jer </w:t>
      </w:r>
      <w:r w:rsidRPr="00B54124">
        <w:rPr>
          <w:rFonts w:asciiTheme="majorBidi" w:hAnsiTheme="majorBidi" w:cstheme="majorBidi"/>
          <w:lang w:val="sr-Latn-BA"/>
        </w:rPr>
        <w:t>postoje</w:t>
      </w:r>
      <w:r w:rsidRPr="00B54124">
        <w:rPr>
          <w:rFonts w:asciiTheme="majorBidi" w:hAnsiTheme="majorBidi" w:cstheme="majorBidi"/>
          <w:lang w:val="sr-Cyrl-BA"/>
        </w:rPr>
        <w:t xml:space="preserve"> pojedinci koji su spremni i sposobni da prihvate i odgajaju takvu djecu. </w:t>
      </w:r>
      <w:r w:rsidRPr="00B54124">
        <w:rPr>
          <w:rFonts w:asciiTheme="majorBidi" w:hAnsiTheme="majorBidi" w:cstheme="majorBidi"/>
          <w:lang w:val="sr-Latn-BA"/>
        </w:rPr>
        <w:t>Zbog toga, č</w:t>
      </w:r>
      <w:r w:rsidRPr="00B54124">
        <w:rPr>
          <w:rFonts w:asciiTheme="majorBidi" w:hAnsiTheme="majorBidi" w:cstheme="majorBidi"/>
          <w:lang w:val="sr-Cyrl-BA"/>
        </w:rPr>
        <w:t>ini nam se</w:t>
      </w:r>
      <w:r w:rsidRPr="00B54124">
        <w:rPr>
          <w:rFonts w:asciiTheme="majorBidi" w:hAnsiTheme="majorBidi" w:cstheme="majorBidi"/>
          <w:lang w:val="sr-Latn-BA"/>
        </w:rPr>
        <w:t>,</w:t>
      </w:r>
      <w:r w:rsidRPr="00B54124">
        <w:rPr>
          <w:rFonts w:asciiTheme="majorBidi" w:hAnsiTheme="majorBidi" w:cstheme="majorBidi"/>
          <w:lang w:val="sr-Cyrl-BA"/>
        </w:rPr>
        <w:t xml:space="preserve"> da bi pitanje psihofizičkog statusa djeteta i njegovog značaja za usvojenje trebalo mnogo bolje normativno urediti nego što je to sada slučaj. Trenutno, ovo pitanje </w:t>
      </w:r>
      <w:r w:rsidRPr="00B54124">
        <w:rPr>
          <w:rFonts w:asciiTheme="majorBidi" w:hAnsiTheme="majorBidi" w:cstheme="majorBidi"/>
          <w:lang w:val="sr-Latn-BA"/>
        </w:rPr>
        <w:t xml:space="preserve">je </w:t>
      </w:r>
      <w:r w:rsidRPr="00B54124">
        <w:rPr>
          <w:rFonts w:asciiTheme="majorBidi" w:hAnsiTheme="majorBidi" w:cstheme="majorBidi"/>
          <w:lang w:val="sr-Cyrl-BA"/>
        </w:rPr>
        <w:t>uzgred pom</w:t>
      </w:r>
      <w:r w:rsidRPr="00B54124">
        <w:rPr>
          <w:rFonts w:asciiTheme="majorBidi" w:hAnsiTheme="majorBidi" w:cstheme="majorBidi"/>
          <w:lang w:val="sr-Latn-BA"/>
        </w:rPr>
        <w:t>enuto u</w:t>
      </w:r>
      <w:r w:rsidRPr="00B54124">
        <w:rPr>
          <w:rFonts w:asciiTheme="majorBidi" w:hAnsiTheme="majorBidi" w:cstheme="majorBidi"/>
          <w:lang w:val="sr-Cyrl-BA"/>
        </w:rPr>
        <w:t xml:space="preserve"> Uputstv</w:t>
      </w:r>
      <w:r w:rsidRPr="00B54124">
        <w:rPr>
          <w:rFonts w:asciiTheme="majorBidi" w:hAnsiTheme="majorBidi" w:cstheme="majorBidi"/>
          <w:lang w:val="sr-Latn-BA"/>
        </w:rPr>
        <w:t>u</w:t>
      </w:r>
      <w:r w:rsidRPr="00B54124">
        <w:rPr>
          <w:rFonts w:asciiTheme="majorBidi" w:hAnsiTheme="majorBidi" w:cstheme="majorBidi"/>
          <w:lang w:val="sr-Cyrl-BA"/>
        </w:rPr>
        <w:t xml:space="preserve"> o postupku usvojenja djece, dok </w:t>
      </w:r>
      <w:r w:rsidRPr="00B54124">
        <w:rPr>
          <w:rFonts w:asciiTheme="majorBidi" w:hAnsiTheme="majorBidi" w:cstheme="majorBidi"/>
          <w:lang w:val="sr-Latn-BA"/>
        </w:rPr>
        <w:t>u Porodičnom z</w:t>
      </w:r>
      <w:r w:rsidRPr="00B54124">
        <w:rPr>
          <w:rFonts w:asciiTheme="majorBidi" w:hAnsiTheme="majorBidi" w:cstheme="majorBidi"/>
          <w:lang w:val="sr-Cyrl-BA"/>
        </w:rPr>
        <w:t>akon</w:t>
      </w:r>
      <w:r w:rsidRPr="00B54124">
        <w:rPr>
          <w:rFonts w:asciiTheme="majorBidi" w:hAnsiTheme="majorBidi" w:cstheme="majorBidi"/>
          <w:lang w:val="sr-Latn-BA"/>
        </w:rPr>
        <w:t>u</w:t>
      </w:r>
      <w:r w:rsidRPr="00B54124">
        <w:rPr>
          <w:rFonts w:asciiTheme="majorBidi" w:hAnsiTheme="majorBidi" w:cstheme="majorBidi"/>
          <w:lang w:val="sr-Cyrl-BA"/>
        </w:rPr>
        <w:t xml:space="preserve"> </w:t>
      </w:r>
      <w:r w:rsidRPr="00B54124">
        <w:rPr>
          <w:rFonts w:asciiTheme="majorBidi" w:hAnsiTheme="majorBidi" w:cstheme="majorBidi"/>
          <w:lang w:val="sr-Latn-BA"/>
        </w:rPr>
        <w:t xml:space="preserve">Republike Srpske </w:t>
      </w:r>
      <w:r w:rsidRPr="00B54124">
        <w:rPr>
          <w:rFonts w:asciiTheme="majorBidi" w:hAnsiTheme="majorBidi" w:cstheme="majorBidi"/>
          <w:lang w:val="sr-Cyrl-BA"/>
        </w:rPr>
        <w:t>o tome uopšte ne</w:t>
      </w:r>
      <w:r w:rsidRPr="00B54124">
        <w:rPr>
          <w:rFonts w:asciiTheme="majorBidi" w:hAnsiTheme="majorBidi" w:cstheme="majorBidi"/>
          <w:lang w:val="sr-Latn-BA"/>
        </w:rPr>
        <w:t>ma govora</w:t>
      </w:r>
      <w:r w:rsidRPr="00B54124">
        <w:rPr>
          <w:rFonts w:asciiTheme="majorBidi" w:hAnsiTheme="majorBidi" w:cstheme="majorBidi"/>
          <w:lang w:val="sr-Cyrl-BA"/>
        </w:rPr>
        <w:t>.</w:t>
      </w:r>
      <w:r w:rsidRPr="00B54124">
        <w:rPr>
          <w:rStyle w:val="FootnoteReference"/>
          <w:rFonts w:asciiTheme="majorBidi" w:hAnsiTheme="majorBidi" w:cstheme="majorBidi"/>
          <w:lang w:val="sr-Cyrl-BA"/>
        </w:rPr>
        <w:footnoteReference w:id="38"/>
      </w:r>
      <w:r w:rsidRPr="00B54124">
        <w:rPr>
          <w:rFonts w:asciiTheme="majorBidi" w:hAnsiTheme="majorBidi" w:cstheme="majorBidi"/>
          <w:lang w:val="sr-Latn-BA"/>
        </w:rPr>
        <w:t xml:space="preserve"> Prilikom utvrđivanja mjerila za ocjenu da li je neko dijete uopšte podobno da bude usvojeno, treba naglasiti da materijalne prilike u kojima se ono nalazi nisu odlučujuće za donošenje takve odluke.</w:t>
      </w:r>
    </w:p>
    <w:p w:rsidR="00B54124" w:rsidRPr="00B54124" w:rsidRDefault="00B54124" w:rsidP="00B54124">
      <w:pPr>
        <w:ind w:firstLine="570"/>
        <w:jc w:val="both"/>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ru-RU"/>
        </w:rPr>
        <w:t>Lična svojstva usvojioca</w:t>
      </w:r>
    </w:p>
    <w:p w:rsidR="00B54124" w:rsidRPr="00B54124" w:rsidRDefault="00B54124" w:rsidP="00B54124">
      <w:pPr>
        <w:jc w:val="center"/>
        <w:rPr>
          <w:rFonts w:asciiTheme="majorBidi" w:hAnsiTheme="majorBidi" w:cstheme="majorBidi"/>
          <w:lang w:val="sr-Latn-BA"/>
        </w:rPr>
      </w:pPr>
    </w:p>
    <w:p w:rsidR="00B54124" w:rsidRPr="00B54124" w:rsidRDefault="00B54124" w:rsidP="00B54124">
      <w:pPr>
        <w:ind w:firstLine="570"/>
        <w:jc w:val="both"/>
        <w:rPr>
          <w:rFonts w:asciiTheme="majorBidi" w:hAnsiTheme="majorBidi" w:cstheme="majorBidi"/>
          <w:lang w:val="sr-Cyrl-CS"/>
        </w:rPr>
      </w:pPr>
      <w:r w:rsidRPr="00B54124">
        <w:rPr>
          <w:rFonts w:asciiTheme="majorBidi" w:hAnsiTheme="majorBidi" w:cstheme="majorBidi"/>
          <w:lang w:val="sr-Latn-BA"/>
        </w:rPr>
        <w:t>Kao što u porodičnopravnim propisima Republike Srpske, Federacije BiH i Brčko Distrikta BiH ne postoji pojam opšte podobnosti usvojenika, tako u njima ne postoji ni pojam opšte podobnosti usvojioca. Ipak,</w:t>
      </w:r>
      <w:r w:rsidRPr="00B54124">
        <w:rPr>
          <w:rFonts w:asciiTheme="majorBidi" w:hAnsiTheme="majorBidi" w:cstheme="majorBidi"/>
          <w:lang w:val="sr-Cyrl-CS"/>
        </w:rPr>
        <w:t xml:space="preserve"> mi ćemo se koristiti ovim </w:t>
      </w:r>
      <w:r w:rsidRPr="00B54124">
        <w:rPr>
          <w:rFonts w:asciiTheme="majorBidi" w:hAnsiTheme="majorBidi" w:cstheme="majorBidi"/>
          <w:lang w:val="sr-Latn-BA"/>
        </w:rPr>
        <w:t>pojmovima</w:t>
      </w:r>
      <w:r w:rsidRPr="00B54124">
        <w:rPr>
          <w:rFonts w:asciiTheme="majorBidi" w:hAnsiTheme="majorBidi" w:cstheme="majorBidi"/>
          <w:lang w:val="sr-Cyrl-CS"/>
        </w:rPr>
        <w:t xml:space="preserve"> uz primjedbu da </w:t>
      </w:r>
      <w:r w:rsidRPr="00B54124">
        <w:rPr>
          <w:rFonts w:asciiTheme="majorBidi" w:hAnsiTheme="majorBidi" w:cstheme="majorBidi"/>
          <w:lang w:val="sr-Latn-BA"/>
        </w:rPr>
        <w:t>ne bi bilo loše kada bi se ovi pojmovi izričito predvidjeli</w:t>
      </w:r>
      <w:r w:rsidRPr="00B54124">
        <w:rPr>
          <w:rFonts w:asciiTheme="majorBidi" w:hAnsiTheme="majorBidi" w:cstheme="majorBidi"/>
          <w:lang w:val="sr-Cyrl-CS"/>
        </w:rPr>
        <w:t>.</w:t>
      </w:r>
      <w:r w:rsidRPr="00B54124">
        <w:rPr>
          <w:rStyle w:val="FootnoteReference"/>
          <w:rFonts w:asciiTheme="majorBidi" w:hAnsiTheme="majorBidi" w:cstheme="majorBidi"/>
          <w:lang w:val="sr-Cyrl-CS"/>
        </w:rPr>
        <w:footnoteReference w:id="39"/>
      </w:r>
      <w:r w:rsidRPr="00B54124">
        <w:rPr>
          <w:rFonts w:asciiTheme="majorBidi" w:hAnsiTheme="majorBidi" w:cstheme="majorBidi"/>
          <w:lang w:val="sr-Latn-BA"/>
        </w:rPr>
        <w:t xml:space="preserve"> U postupku zasnivanja usvojenja, o</w:t>
      </w:r>
      <w:r w:rsidRPr="00B54124">
        <w:rPr>
          <w:rFonts w:asciiTheme="majorBidi" w:hAnsiTheme="majorBidi" w:cstheme="majorBidi"/>
          <w:lang w:val="sr-Cyrl-CS"/>
        </w:rPr>
        <w:t xml:space="preserve">rgan starateljstva </w:t>
      </w:r>
      <w:r w:rsidRPr="00B54124">
        <w:rPr>
          <w:rFonts w:asciiTheme="majorBidi" w:hAnsiTheme="majorBidi" w:cstheme="majorBidi"/>
          <w:lang w:val="sr-Latn-BA"/>
        </w:rPr>
        <w:t xml:space="preserve">je </w:t>
      </w:r>
      <w:r w:rsidRPr="00B54124">
        <w:rPr>
          <w:rFonts w:asciiTheme="majorBidi" w:hAnsiTheme="majorBidi" w:cstheme="majorBidi"/>
          <w:lang w:val="sr-Cyrl-CS"/>
        </w:rPr>
        <w:t xml:space="preserve">dužan da preko tima stručnjaka utvrdi sve odlučujuće činjenice koje se tiču opšte podobnosti usvojioca kako bi donio pravilnu </w:t>
      </w:r>
      <w:r w:rsidRPr="00B54124">
        <w:rPr>
          <w:rFonts w:asciiTheme="majorBidi" w:hAnsiTheme="majorBidi" w:cstheme="majorBidi"/>
          <w:lang w:val="sr-Cyrl-CS"/>
        </w:rPr>
        <w:lastRenderedPageBreak/>
        <w:t>odluku i ispunio osnovnu svrhu usvojenja – obezbjeđenje odgovarajuće porodične zaštite djetetu koje je lišeno roditeljskog staranja.</w:t>
      </w:r>
      <w:r w:rsidRPr="00B54124">
        <w:rPr>
          <w:rStyle w:val="FootnoteReference"/>
          <w:rFonts w:asciiTheme="majorBidi" w:hAnsiTheme="majorBidi" w:cstheme="majorBidi"/>
          <w:lang w:val="sr-Cyrl-CS"/>
        </w:rPr>
        <w:footnoteReference w:id="40"/>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Utvrđivanje opšte podobnosti usvojioca jedan </w:t>
      </w:r>
      <w:r w:rsidRPr="00B54124">
        <w:rPr>
          <w:rFonts w:asciiTheme="majorBidi" w:hAnsiTheme="majorBidi" w:cstheme="majorBidi"/>
          <w:lang w:val="sr-Latn-BA"/>
        </w:rPr>
        <w:t xml:space="preserve">je </w:t>
      </w:r>
      <w:r w:rsidRPr="00B54124">
        <w:rPr>
          <w:rFonts w:asciiTheme="majorBidi" w:hAnsiTheme="majorBidi" w:cstheme="majorBidi"/>
          <w:lang w:val="sr-Cyrl-CS"/>
        </w:rPr>
        <w:t>od najtežih i naj</w:t>
      </w:r>
      <w:r w:rsidRPr="00B54124">
        <w:rPr>
          <w:rFonts w:asciiTheme="majorBidi" w:hAnsiTheme="majorBidi" w:cstheme="majorBidi"/>
          <w:lang w:val="sr-Latn-BA"/>
        </w:rPr>
        <w:t>složenijih</w:t>
      </w:r>
      <w:r w:rsidRPr="00B54124">
        <w:rPr>
          <w:rFonts w:asciiTheme="majorBidi" w:hAnsiTheme="majorBidi" w:cstheme="majorBidi"/>
          <w:lang w:val="sr-Cyrl-CS"/>
        </w:rPr>
        <w:t xml:space="preserve"> zadataka organa starateljstva. Multidisciplinarni pristup je samo jedan od pokušaja da se ovaj posao obavi </w:t>
      </w:r>
      <w:r w:rsidRPr="00B54124">
        <w:rPr>
          <w:rFonts w:asciiTheme="majorBidi" w:hAnsiTheme="majorBidi" w:cstheme="majorBidi"/>
          <w:lang w:val="sr-Latn-BA"/>
        </w:rPr>
        <w:t>valjano</w:t>
      </w:r>
      <w:r w:rsidRPr="00B54124">
        <w:rPr>
          <w:rFonts w:asciiTheme="majorBidi" w:hAnsiTheme="majorBidi" w:cstheme="majorBidi"/>
          <w:lang w:val="sr-Cyrl-CS"/>
        </w:rPr>
        <w:t xml:space="preserve"> i u interesu djeteta koje se usvaja. Postoji mnoštvo pretpostavki i uslova koji moraju da budu ispunjeni da bi se donio potvrdan zaključak o podobnosti određenog lica da bude usvoji</w:t>
      </w:r>
      <w:r w:rsidRPr="00B54124">
        <w:rPr>
          <w:rFonts w:asciiTheme="majorBidi" w:hAnsiTheme="majorBidi" w:cstheme="majorBidi"/>
          <w:lang w:val="sr-Latn-BA"/>
        </w:rPr>
        <w:t>lac</w:t>
      </w:r>
      <w:r w:rsidRPr="00B54124">
        <w:rPr>
          <w:rFonts w:asciiTheme="majorBidi" w:hAnsiTheme="majorBidi" w:cstheme="majorBidi"/>
          <w:lang w:val="sr-Cyrl-CS"/>
        </w:rPr>
        <w:t>.</w:t>
      </w:r>
    </w:p>
    <w:p w:rsidR="00B54124" w:rsidRPr="00B54124" w:rsidRDefault="00B54124" w:rsidP="00B54124">
      <w:pPr>
        <w:ind w:firstLine="570"/>
        <w:jc w:val="both"/>
        <w:rPr>
          <w:rFonts w:asciiTheme="majorBidi" w:hAnsiTheme="majorBidi" w:cstheme="majorBidi"/>
          <w:lang w:val="sr-Cyrl-CS"/>
        </w:rPr>
      </w:pPr>
      <w:r w:rsidRPr="00B54124">
        <w:rPr>
          <w:rFonts w:asciiTheme="majorBidi" w:hAnsiTheme="majorBidi" w:cstheme="majorBidi"/>
          <w:lang w:val="sr-Cyrl-CS"/>
        </w:rPr>
        <w:t>U</w:t>
      </w:r>
      <w:r w:rsidRPr="00B54124">
        <w:rPr>
          <w:rFonts w:asciiTheme="majorBidi" w:hAnsiTheme="majorBidi" w:cstheme="majorBidi"/>
          <w:lang w:val="sr-Latn-BA"/>
        </w:rPr>
        <w:t xml:space="preserve"> U</w:t>
      </w:r>
      <w:r w:rsidRPr="00B54124">
        <w:rPr>
          <w:rFonts w:asciiTheme="majorBidi" w:hAnsiTheme="majorBidi" w:cstheme="majorBidi"/>
          <w:lang w:val="sr-Cyrl-CS"/>
        </w:rPr>
        <w:t>putstv</w:t>
      </w:r>
      <w:r w:rsidRPr="00B54124">
        <w:rPr>
          <w:rFonts w:asciiTheme="majorBidi" w:hAnsiTheme="majorBidi" w:cstheme="majorBidi"/>
          <w:lang w:val="sr-Latn-BA"/>
        </w:rPr>
        <w:t>u</w:t>
      </w:r>
      <w:r w:rsidRPr="00B54124">
        <w:rPr>
          <w:rFonts w:asciiTheme="majorBidi" w:hAnsiTheme="majorBidi" w:cstheme="majorBidi"/>
          <w:lang w:val="sr-Cyrl-CS"/>
        </w:rPr>
        <w:t xml:space="preserve"> o postupku usvojenja </w:t>
      </w:r>
      <w:r w:rsidRPr="00B54124">
        <w:rPr>
          <w:rFonts w:asciiTheme="majorBidi" w:hAnsiTheme="majorBidi" w:cstheme="majorBidi"/>
          <w:lang w:val="sr-Latn-BA"/>
        </w:rPr>
        <w:t xml:space="preserve">Republike Srpske </w:t>
      </w:r>
      <w:r w:rsidRPr="00B54124">
        <w:rPr>
          <w:rFonts w:asciiTheme="majorBidi" w:hAnsiTheme="majorBidi" w:cstheme="majorBidi"/>
          <w:lang w:val="sr-Cyrl-CS"/>
        </w:rPr>
        <w:t>pominj</w:t>
      </w:r>
      <w:r w:rsidRPr="00B54124">
        <w:rPr>
          <w:rFonts w:asciiTheme="majorBidi" w:hAnsiTheme="majorBidi" w:cstheme="majorBidi"/>
          <w:lang w:val="sr-Latn-BA"/>
        </w:rPr>
        <w:t>u se</w:t>
      </w:r>
      <w:r w:rsidRPr="00B54124">
        <w:rPr>
          <w:rFonts w:asciiTheme="majorBidi" w:hAnsiTheme="majorBidi" w:cstheme="majorBidi"/>
          <w:lang w:val="sr-Cyrl-CS"/>
        </w:rPr>
        <w:t xml:space="preserve"> samo neke od tih pretpostavki koj</w:t>
      </w:r>
      <w:r w:rsidRPr="00B54124">
        <w:rPr>
          <w:rFonts w:asciiTheme="majorBidi" w:hAnsiTheme="majorBidi" w:cstheme="majorBidi"/>
          <w:lang w:val="sr-Latn-BA"/>
        </w:rPr>
        <w:t>e</w:t>
      </w:r>
      <w:r w:rsidRPr="00B54124">
        <w:rPr>
          <w:rFonts w:asciiTheme="majorBidi" w:hAnsiTheme="majorBidi" w:cstheme="majorBidi"/>
          <w:lang w:val="sr-Cyrl-CS"/>
        </w:rPr>
        <w:t xml:space="preserve"> se tiču ličnih svojstava </w:t>
      </w:r>
      <w:r w:rsidRPr="00B54124">
        <w:rPr>
          <w:rFonts w:asciiTheme="majorBidi" w:hAnsiTheme="majorBidi" w:cstheme="majorBidi"/>
          <w:lang w:val="sr-Latn-BA"/>
        </w:rPr>
        <w:t xml:space="preserve">usvojioca </w:t>
      </w:r>
      <w:r w:rsidRPr="00B54124">
        <w:rPr>
          <w:rFonts w:asciiTheme="majorBidi" w:hAnsiTheme="majorBidi" w:cstheme="majorBidi"/>
          <w:lang w:val="sr-Cyrl-CS"/>
        </w:rPr>
        <w:t xml:space="preserve">– starost, psihičko i fizičko zdravlje, </w:t>
      </w:r>
      <w:r w:rsidRPr="00B54124">
        <w:rPr>
          <w:rFonts w:asciiTheme="majorBidi" w:hAnsiTheme="majorBidi" w:cstheme="majorBidi"/>
          <w:lang w:val="sr-Latn-BA"/>
        </w:rPr>
        <w:t>postojanost</w:t>
      </w:r>
      <w:r w:rsidRPr="00B54124">
        <w:rPr>
          <w:rFonts w:asciiTheme="majorBidi" w:hAnsiTheme="majorBidi" w:cstheme="majorBidi"/>
          <w:lang w:val="sr-Cyrl-CS"/>
        </w:rPr>
        <w:t xml:space="preserve"> bračne zajednice, motiv</w:t>
      </w:r>
      <w:r w:rsidRPr="00B54124">
        <w:rPr>
          <w:rFonts w:asciiTheme="majorBidi" w:hAnsiTheme="majorBidi" w:cstheme="majorBidi"/>
          <w:lang w:val="sr-Latn-BA"/>
        </w:rPr>
        <w:t>i</w:t>
      </w:r>
      <w:r w:rsidRPr="00B54124">
        <w:rPr>
          <w:rFonts w:asciiTheme="majorBidi" w:hAnsiTheme="majorBidi" w:cstheme="majorBidi"/>
          <w:lang w:val="sr-Cyrl-CS"/>
        </w:rPr>
        <w:t xml:space="preserve"> za usvojenje, sposobnost za roditeljstvo, emocionaln</w:t>
      </w:r>
      <w:r w:rsidRPr="00B54124">
        <w:rPr>
          <w:rFonts w:asciiTheme="majorBidi" w:hAnsiTheme="majorBidi" w:cstheme="majorBidi"/>
          <w:lang w:val="sr-Latn-BA"/>
        </w:rPr>
        <w:t>a</w:t>
      </w:r>
      <w:r w:rsidRPr="00B54124">
        <w:rPr>
          <w:rFonts w:asciiTheme="majorBidi" w:hAnsiTheme="majorBidi" w:cstheme="majorBidi"/>
          <w:lang w:val="sr-Cyrl-CS"/>
        </w:rPr>
        <w:t xml:space="preserve"> </w:t>
      </w:r>
      <w:r w:rsidRPr="00B54124">
        <w:rPr>
          <w:rFonts w:asciiTheme="majorBidi" w:hAnsiTheme="majorBidi" w:cstheme="majorBidi"/>
          <w:lang w:val="sr-Latn-BA"/>
        </w:rPr>
        <w:t>postojanost</w:t>
      </w:r>
      <w:r w:rsidRPr="00B54124">
        <w:rPr>
          <w:rFonts w:asciiTheme="majorBidi" w:hAnsiTheme="majorBidi" w:cstheme="majorBidi"/>
          <w:lang w:val="sr-Cyrl-CS"/>
        </w:rPr>
        <w:t xml:space="preserve"> i zrelost usvojilaca. </w:t>
      </w:r>
      <w:r w:rsidRPr="00B54124">
        <w:rPr>
          <w:rFonts w:asciiTheme="majorBidi" w:hAnsiTheme="majorBidi" w:cstheme="majorBidi"/>
          <w:lang w:val="sr-Latn-BA"/>
        </w:rPr>
        <w:t>P</w:t>
      </w:r>
      <w:r w:rsidRPr="00B54124">
        <w:rPr>
          <w:rFonts w:asciiTheme="majorBidi" w:hAnsiTheme="majorBidi" w:cstheme="majorBidi"/>
          <w:lang w:val="sr-Cyrl-CS"/>
        </w:rPr>
        <w:t xml:space="preserve">obrajanjem </w:t>
      </w:r>
      <w:r w:rsidRPr="00B54124">
        <w:rPr>
          <w:rFonts w:asciiTheme="majorBidi" w:hAnsiTheme="majorBidi" w:cstheme="majorBidi"/>
          <w:lang w:val="sr-Latn-BA"/>
        </w:rPr>
        <w:t xml:space="preserve">samo ovih </w:t>
      </w:r>
      <w:r w:rsidRPr="00B54124">
        <w:rPr>
          <w:rFonts w:asciiTheme="majorBidi" w:hAnsiTheme="majorBidi" w:cstheme="majorBidi"/>
          <w:lang w:val="sr-Cyrl-CS"/>
        </w:rPr>
        <w:t>ličnih svojstava</w:t>
      </w:r>
      <w:r w:rsidRPr="00B54124">
        <w:rPr>
          <w:rFonts w:asciiTheme="majorBidi" w:hAnsiTheme="majorBidi" w:cstheme="majorBidi"/>
          <w:lang w:val="sr-Latn-BA"/>
        </w:rPr>
        <w:t>, mislimo da</w:t>
      </w:r>
      <w:r w:rsidRPr="00B54124">
        <w:rPr>
          <w:rFonts w:asciiTheme="majorBidi" w:hAnsiTheme="majorBidi" w:cstheme="majorBidi"/>
          <w:lang w:val="sr-Cyrl-CS"/>
        </w:rPr>
        <w:t xml:space="preserve"> nisu iscrpljena sva </w:t>
      </w:r>
      <w:r w:rsidRPr="00B54124">
        <w:rPr>
          <w:rFonts w:asciiTheme="majorBidi" w:hAnsiTheme="majorBidi" w:cstheme="majorBidi"/>
          <w:lang w:val="sr-Latn-BA"/>
        </w:rPr>
        <w:t>bitna</w:t>
      </w:r>
      <w:r w:rsidRPr="00B54124">
        <w:rPr>
          <w:rFonts w:asciiTheme="majorBidi" w:hAnsiTheme="majorBidi" w:cstheme="majorBidi"/>
          <w:lang w:val="sr-Cyrl-CS"/>
        </w:rPr>
        <w:t xml:space="preserve"> svojstva</w:t>
      </w:r>
      <w:r w:rsidRPr="00B54124">
        <w:rPr>
          <w:rFonts w:asciiTheme="majorBidi" w:hAnsiTheme="majorBidi" w:cstheme="majorBidi"/>
          <w:lang w:val="sr-Latn-BA"/>
        </w:rPr>
        <w:t>, te bi odnosnu</w:t>
      </w:r>
      <w:r w:rsidRPr="00B54124">
        <w:rPr>
          <w:rFonts w:asciiTheme="majorBidi" w:hAnsiTheme="majorBidi" w:cstheme="majorBidi"/>
          <w:lang w:val="sr-Cyrl-CS"/>
        </w:rPr>
        <w:t xml:space="preserve"> odredbu Uputstva </w:t>
      </w:r>
      <w:r w:rsidRPr="00B54124">
        <w:rPr>
          <w:rFonts w:asciiTheme="majorBidi" w:hAnsiTheme="majorBidi" w:cstheme="majorBidi"/>
          <w:lang w:val="sr-Latn-BA"/>
        </w:rPr>
        <w:t xml:space="preserve">trebalo </w:t>
      </w:r>
      <w:r w:rsidRPr="00B54124">
        <w:rPr>
          <w:rFonts w:asciiTheme="majorBidi" w:hAnsiTheme="majorBidi" w:cstheme="majorBidi"/>
          <w:lang w:val="sr-Cyrl-CS"/>
        </w:rPr>
        <w:t xml:space="preserve">dodatno proširiti, ako ništa drugo opštom </w:t>
      </w:r>
      <w:r w:rsidRPr="00B54124">
        <w:rPr>
          <w:rFonts w:asciiTheme="majorBidi" w:hAnsiTheme="majorBidi" w:cstheme="majorBidi"/>
          <w:lang w:val="sr-Latn-BA"/>
        </w:rPr>
        <w:t>odrednicom</w:t>
      </w:r>
      <w:r w:rsidRPr="00B54124">
        <w:rPr>
          <w:rFonts w:asciiTheme="majorBidi" w:hAnsiTheme="majorBidi" w:cstheme="majorBidi"/>
          <w:lang w:val="sr-Cyrl-CS"/>
        </w:rPr>
        <w:t xml:space="preserve"> – </w:t>
      </w:r>
      <w:r w:rsidRPr="00B54124">
        <w:rPr>
          <w:rFonts w:asciiTheme="majorBidi" w:hAnsiTheme="majorBidi" w:cstheme="majorBidi"/>
          <w:lang w:val="sr-Latn-BA"/>
        </w:rPr>
        <w:t>“</w:t>
      </w:r>
      <w:r w:rsidRPr="00B54124">
        <w:rPr>
          <w:rFonts w:asciiTheme="majorBidi" w:hAnsiTheme="majorBidi" w:cstheme="majorBidi"/>
          <w:lang w:val="sr-Cyrl-CS"/>
        </w:rPr>
        <w:t xml:space="preserve">i druga svojstva usvojioca koja </w:t>
      </w:r>
      <w:r w:rsidRPr="00B54124">
        <w:rPr>
          <w:rFonts w:asciiTheme="majorBidi" w:hAnsiTheme="majorBidi" w:cstheme="majorBidi"/>
          <w:lang w:val="sr-Latn-BA"/>
        </w:rPr>
        <w:t>jamče</w:t>
      </w:r>
      <w:r w:rsidRPr="00B54124">
        <w:rPr>
          <w:rFonts w:asciiTheme="majorBidi" w:hAnsiTheme="majorBidi" w:cstheme="majorBidi"/>
          <w:lang w:val="sr-Cyrl-CS"/>
        </w:rPr>
        <w:t xml:space="preserve"> da će roditeljsko pravo vršiti u najboljem interesu djeteta</w:t>
      </w:r>
      <w:r w:rsidRPr="00B54124">
        <w:rPr>
          <w:rFonts w:asciiTheme="majorBidi" w:hAnsiTheme="majorBidi" w:cstheme="majorBidi"/>
          <w:lang w:val="sr-Latn-BA"/>
        </w:rPr>
        <w:t>“</w:t>
      </w:r>
      <w:r w:rsidRPr="00B54124">
        <w:rPr>
          <w:rFonts w:asciiTheme="majorBidi" w:hAnsiTheme="majorBidi" w:cstheme="majorBidi"/>
          <w:lang w:val="sr-Cyrl-CS"/>
        </w:rPr>
        <w:t>.</w:t>
      </w:r>
      <w:r w:rsidRPr="00B54124">
        <w:rPr>
          <w:rStyle w:val="FootnoteReference"/>
          <w:rFonts w:asciiTheme="majorBidi" w:hAnsiTheme="majorBidi" w:cstheme="majorBidi"/>
          <w:lang w:val="sr-Cyrl-CS"/>
        </w:rPr>
        <w:footnoteReference w:id="41"/>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Osim</w:t>
      </w:r>
      <w:r w:rsidRPr="00B54124">
        <w:rPr>
          <w:rFonts w:asciiTheme="majorBidi" w:hAnsiTheme="majorBidi" w:cstheme="majorBidi"/>
          <w:lang w:val="sr-Cyrl-CS"/>
        </w:rPr>
        <w:t xml:space="preserve"> ličnih svojstava, </w:t>
      </w:r>
      <w:r w:rsidRPr="00B54124">
        <w:rPr>
          <w:rFonts w:asciiTheme="majorBidi" w:hAnsiTheme="majorBidi" w:cstheme="majorBidi"/>
          <w:lang w:val="sr-Latn-BA"/>
        </w:rPr>
        <w:t xml:space="preserve">u </w:t>
      </w:r>
      <w:r w:rsidRPr="00B54124">
        <w:rPr>
          <w:rFonts w:asciiTheme="majorBidi" w:hAnsiTheme="majorBidi" w:cstheme="majorBidi"/>
          <w:lang w:val="sr-Cyrl-CS"/>
        </w:rPr>
        <w:t>Uputstv</w:t>
      </w:r>
      <w:r w:rsidRPr="00B54124">
        <w:rPr>
          <w:rFonts w:asciiTheme="majorBidi" w:hAnsiTheme="majorBidi" w:cstheme="majorBidi"/>
          <w:lang w:val="sr-Latn-BA"/>
        </w:rPr>
        <w:t xml:space="preserve">u se </w:t>
      </w:r>
      <w:r w:rsidRPr="00B54124">
        <w:rPr>
          <w:rFonts w:asciiTheme="majorBidi" w:hAnsiTheme="majorBidi" w:cstheme="majorBidi"/>
          <w:lang w:val="sr-Cyrl-CS"/>
        </w:rPr>
        <w:t>nigdje ne pominj</w:t>
      </w:r>
      <w:r w:rsidRPr="00B54124">
        <w:rPr>
          <w:rFonts w:asciiTheme="majorBidi" w:hAnsiTheme="majorBidi" w:cstheme="majorBidi"/>
          <w:lang w:val="sr-Latn-BA"/>
        </w:rPr>
        <w:t>u</w:t>
      </w:r>
      <w:r w:rsidRPr="00B54124">
        <w:rPr>
          <w:rFonts w:asciiTheme="majorBidi" w:hAnsiTheme="majorBidi" w:cstheme="majorBidi"/>
          <w:lang w:val="sr-Cyrl-CS"/>
        </w:rPr>
        <w:t xml:space="preserve"> materijalne pretpostavke na strani usvojioca</w:t>
      </w:r>
      <w:r w:rsidRPr="00B54124">
        <w:rPr>
          <w:rFonts w:asciiTheme="majorBidi" w:hAnsiTheme="majorBidi" w:cstheme="majorBidi"/>
          <w:lang w:val="sr-Latn-BA"/>
        </w:rPr>
        <w:t>. Ipak</w:t>
      </w:r>
      <w:r w:rsidRPr="00B54124">
        <w:rPr>
          <w:rFonts w:asciiTheme="majorBidi" w:hAnsiTheme="majorBidi" w:cstheme="majorBidi"/>
          <w:lang w:val="sr-Cyrl-CS"/>
        </w:rPr>
        <w:t xml:space="preserve">, </w:t>
      </w:r>
      <w:r w:rsidRPr="00B54124">
        <w:rPr>
          <w:rFonts w:asciiTheme="majorBidi" w:hAnsiTheme="majorBidi" w:cstheme="majorBidi"/>
          <w:lang w:val="sr-Latn-BA"/>
        </w:rPr>
        <w:t>shodno</w:t>
      </w:r>
      <w:r w:rsidRPr="00B54124">
        <w:rPr>
          <w:rFonts w:asciiTheme="majorBidi" w:hAnsiTheme="majorBidi" w:cstheme="majorBidi"/>
          <w:lang w:val="sr-Cyrl-CS"/>
        </w:rPr>
        <w:t xml:space="preserve"> odredb</w:t>
      </w:r>
      <w:r w:rsidRPr="00B54124">
        <w:rPr>
          <w:rFonts w:asciiTheme="majorBidi" w:hAnsiTheme="majorBidi" w:cstheme="majorBidi"/>
          <w:lang w:val="sr-Latn-BA"/>
        </w:rPr>
        <w:t xml:space="preserve">i </w:t>
      </w:r>
      <w:r w:rsidRPr="00B54124">
        <w:rPr>
          <w:rFonts w:asciiTheme="majorBidi" w:hAnsiTheme="majorBidi" w:cstheme="majorBidi"/>
          <w:lang w:val="sr-Cyrl-CS"/>
        </w:rPr>
        <w:t xml:space="preserve">iz </w:t>
      </w:r>
      <w:r w:rsidRPr="00B54124">
        <w:rPr>
          <w:rFonts w:asciiTheme="majorBidi" w:hAnsiTheme="majorBidi" w:cstheme="majorBidi"/>
          <w:lang w:val="sr-Latn-BA"/>
        </w:rPr>
        <w:t xml:space="preserve">tač. 4, </w:t>
      </w:r>
      <w:r w:rsidRPr="00B54124">
        <w:rPr>
          <w:rFonts w:asciiTheme="majorBidi" w:hAnsiTheme="majorBidi" w:cstheme="majorBidi"/>
          <w:lang w:val="sr-Cyrl-CS"/>
        </w:rPr>
        <w:t>st. 2 Uputstva mo</w:t>
      </w:r>
      <w:r w:rsidRPr="00B54124">
        <w:rPr>
          <w:rFonts w:asciiTheme="majorBidi" w:hAnsiTheme="majorBidi" w:cstheme="majorBidi"/>
          <w:lang w:val="sr-Latn-BA"/>
        </w:rPr>
        <w:t>že se</w:t>
      </w:r>
      <w:r w:rsidRPr="00B54124">
        <w:rPr>
          <w:rFonts w:asciiTheme="majorBidi" w:hAnsiTheme="majorBidi" w:cstheme="majorBidi"/>
          <w:lang w:val="sr-Cyrl-CS"/>
        </w:rPr>
        <w:t xml:space="preserve"> zaključiti da razlozi </w:t>
      </w:r>
      <w:r w:rsidRPr="00B54124">
        <w:rPr>
          <w:rFonts w:asciiTheme="majorBidi" w:hAnsiTheme="majorBidi" w:cstheme="majorBidi"/>
          <w:lang w:val="sr-Latn-BA"/>
        </w:rPr>
        <w:t>materijalne</w:t>
      </w:r>
      <w:r w:rsidRPr="00B54124">
        <w:rPr>
          <w:rFonts w:asciiTheme="majorBidi" w:hAnsiTheme="majorBidi" w:cstheme="majorBidi"/>
          <w:lang w:val="sr-Cyrl-CS"/>
        </w:rPr>
        <w:t xml:space="preserve"> prirode </w:t>
      </w:r>
      <w:r w:rsidRPr="00B54124">
        <w:rPr>
          <w:rFonts w:asciiTheme="majorBidi" w:hAnsiTheme="majorBidi" w:cstheme="majorBidi"/>
          <w:lang w:val="sr-Latn-BA"/>
        </w:rPr>
        <w:t>biološkog</w:t>
      </w:r>
      <w:r w:rsidRPr="00B54124">
        <w:rPr>
          <w:rFonts w:asciiTheme="majorBidi" w:hAnsiTheme="majorBidi" w:cstheme="majorBidi"/>
          <w:lang w:val="sr-Cyrl-CS"/>
        </w:rPr>
        <w:t xml:space="preserve"> roditelja i </w:t>
      </w:r>
      <w:r w:rsidRPr="00B54124">
        <w:rPr>
          <w:rFonts w:asciiTheme="majorBidi" w:hAnsiTheme="majorBidi" w:cstheme="majorBidi"/>
          <w:lang w:val="sr-Latn-BA"/>
        </w:rPr>
        <w:t>mogućeg</w:t>
      </w:r>
      <w:r w:rsidRPr="00B54124">
        <w:rPr>
          <w:rFonts w:asciiTheme="majorBidi" w:hAnsiTheme="majorBidi" w:cstheme="majorBidi"/>
          <w:lang w:val="sr-Cyrl-CS"/>
        </w:rPr>
        <w:t xml:space="preserve"> usvoji</w:t>
      </w:r>
      <w:r w:rsidRPr="00B54124">
        <w:rPr>
          <w:rFonts w:asciiTheme="majorBidi" w:hAnsiTheme="majorBidi" w:cstheme="majorBidi"/>
          <w:lang w:val="sr-Latn-BA"/>
        </w:rPr>
        <w:t>oca</w:t>
      </w:r>
      <w:r w:rsidRPr="00B54124">
        <w:rPr>
          <w:rFonts w:asciiTheme="majorBidi" w:hAnsiTheme="majorBidi" w:cstheme="majorBidi"/>
          <w:lang w:val="sr-Cyrl-CS"/>
        </w:rPr>
        <w:t xml:space="preserve"> ne mogu biti odlučujući </w:t>
      </w:r>
      <w:r w:rsidRPr="00B54124">
        <w:rPr>
          <w:rFonts w:asciiTheme="majorBidi" w:hAnsiTheme="majorBidi" w:cstheme="majorBidi"/>
          <w:lang w:val="sr-Latn-BA"/>
        </w:rPr>
        <w:t>razlog</w:t>
      </w:r>
      <w:r w:rsidRPr="00B54124">
        <w:rPr>
          <w:rFonts w:asciiTheme="majorBidi" w:hAnsiTheme="majorBidi" w:cstheme="majorBidi"/>
          <w:lang w:val="sr-Cyrl-CS"/>
        </w:rPr>
        <w:t xml:space="preserve"> za donošenje odluke o </w:t>
      </w:r>
      <w:r w:rsidRPr="00B54124">
        <w:rPr>
          <w:rFonts w:asciiTheme="majorBidi" w:hAnsiTheme="majorBidi" w:cstheme="majorBidi"/>
          <w:lang w:val="sr-Latn-BA"/>
        </w:rPr>
        <w:t>zasnivanju</w:t>
      </w:r>
      <w:r w:rsidRPr="00B54124">
        <w:rPr>
          <w:rFonts w:asciiTheme="majorBidi" w:hAnsiTheme="majorBidi" w:cstheme="majorBidi"/>
          <w:lang w:val="sr-Cyrl-CS"/>
        </w:rPr>
        <w:t xml:space="preserve"> usvojenja. Ovakvo opredjeljenje zakonodavca podržavamo u potpunosti mada </w:t>
      </w:r>
      <w:r w:rsidRPr="00B54124">
        <w:rPr>
          <w:rFonts w:asciiTheme="majorBidi" w:hAnsiTheme="majorBidi" w:cstheme="majorBidi"/>
          <w:lang w:val="sr-Latn-BA"/>
        </w:rPr>
        <w:t xml:space="preserve">nam se čini da se o ovome ne vodi dovoljno računa u pravnoj </w:t>
      </w:r>
      <w:r w:rsidRPr="00B54124">
        <w:rPr>
          <w:rFonts w:asciiTheme="majorBidi" w:hAnsiTheme="majorBidi" w:cstheme="majorBidi"/>
          <w:lang w:val="sr-Cyrl-CS"/>
        </w:rPr>
        <w:t>praks</w:t>
      </w:r>
      <w:r w:rsidRPr="00B54124">
        <w:rPr>
          <w:rFonts w:asciiTheme="majorBidi" w:hAnsiTheme="majorBidi" w:cstheme="majorBidi"/>
          <w:lang w:val="sr-Latn-BA"/>
        </w:rPr>
        <w:t>i, te da su materijalni razlozi često</w:t>
      </w:r>
      <w:r w:rsidRPr="00B54124">
        <w:rPr>
          <w:rFonts w:asciiTheme="majorBidi" w:hAnsiTheme="majorBidi" w:cstheme="majorBidi"/>
          <w:lang w:val="sr-Cyrl-CS"/>
        </w:rPr>
        <w:t xml:space="preserve"> </w:t>
      </w:r>
      <w:r w:rsidRPr="00B54124">
        <w:rPr>
          <w:rFonts w:asciiTheme="majorBidi" w:hAnsiTheme="majorBidi" w:cstheme="majorBidi"/>
          <w:lang w:val="sr-Latn-BA"/>
        </w:rPr>
        <w:t>odlučujući</w:t>
      </w:r>
      <w:r w:rsidRPr="00B54124">
        <w:rPr>
          <w:rFonts w:asciiTheme="majorBidi" w:hAnsiTheme="majorBidi" w:cstheme="majorBidi"/>
          <w:lang w:val="sr-Cyrl-CS"/>
        </w:rPr>
        <w:t xml:space="preserve">. </w:t>
      </w:r>
      <w:r w:rsidRPr="00B54124">
        <w:rPr>
          <w:rFonts w:asciiTheme="majorBidi" w:hAnsiTheme="majorBidi" w:cstheme="majorBidi"/>
          <w:lang w:val="sr-Latn-BA"/>
        </w:rPr>
        <w:t>Ipak, da ne bi bilo zabune u pogledu značaja materijalnih razloga, trebalo bi ih izričito pomenuti u podzakonskim aktima kojima se uređuje postupak za zasnivanje usvojenja, na način kako smo to naglasili.</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Č</w:t>
      </w:r>
      <w:r w:rsidRPr="00B54124">
        <w:rPr>
          <w:rFonts w:asciiTheme="majorBidi" w:hAnsiTheme="majorBidi" w:cstheme="majorBidi"/>
          <w:lang w:val="sr-Cyrl-CS"/>
        </w:rPr>
        <w:t>ini nam se</w:t>
      </w:r>
      <w:r w:rsidRPr="00B54124">
        <w:rPr>
          <w:rFonts w:asciiTheme="majorBidi" w:hAnsiTheme="majorBidi" w:cstheme="majorBidi"/>
          <w:lang w:val="sr-Latn-BA"/>
        </w:rPr>
        <w:t>,</w:t>
      </w:r>
      <w:r w:rsidRPr="00B54124">
        <w:rPr>
          <w:rFonts w:asciiTheme="majorBidi" w:hAnsiTheme="majorBidi" w:cstheme="majorBidi"/>
          <w:lang w:val="sr-Cyrl-CS"/>
        </w:rPr>
        <w:t xml:space="preserve"> da </w:t>
      </w:r>
      <w:r w:rsidRPr="00B54124">
        <w:rPr>
          <w:rFonts w:asciiTheme="majorBidi" w:hAnsiTheme="majorBidi" w:cstheme="majorBidi"/>
          <w:lang w:val="sr-Latn-BA"/>
        </w:rPr>
        <w:t xml:space="preserve">bi </w:t>
      </w:r>
      <w:r w:rsidRPr="00B54124">
        <w:rPr>
          <w:rFonts w:asciiTheme="majorBidi" w:hAnsiTheme="majorBidi" w:cstheme="majorBidi"/>
          <w:lang w:val="sr-Cyrl-CS"/>
        </w:rPr>
        <w:t xml:space="preserve">pored ličnih svojstava, </w:t>
      </w:r>
      <w:r w:rsidRPr="00B54124">
        <w:rPr>
          <w:rFonts w:asciiTheme="majorBidi" w:hAnsiTheme="majorBidi" w:cstheme="majorBidi"/>
          <w:lang w:val="sr-Latn-BA"/>
        </w:rPr>
        <w:t xml:space="preserve">u adoptivnom postupku i aktima kojima se uređuje ova procedura </w:t>
      </w:r>
      <w:r w:rsidRPr="00B54124">
        <w:rPr>
          <w:rFonts w:asciiTheme="majorBidi" w:hAnsiTheme="majorBidi" w:cstheme="majorBidi"/>
          <w:lang w:val="sr-Cyrl-CS"/>
        </w:rPr>
        <w:t>naročitu pažnju treba</w:t>
      </w:r>
      <w:r w:rsidRPr="00B54124">
        <w:rPr>
          <w:rFonts w:asciiTheme="majorBidi" w:hAnsiTheme="majorBidi" w:cstheme="majorBidi"/>
          <w:lang w:val="sr-Latn-BA"/>
        </w:rPr>
        <w:t>lo</w:t>
      </w:r>
      <w:r w:rsidRPr="00B54124">
        <w:rPr>
          <w:rFonts w:asciiTheme="majorBidi" w:hAnsiTheme="majorBidi" w:cstheme="majorBidi"/>
          <w:lang w:val="sr-Cyrl-CS"/>
        </w:rPr>
        <w:t xml:space="preserve"> obratiti</w:t>
      </w:r>
      <w:r w:rsidRPr="00B54124">
        <w:rPr>
          <w:rFonts w:asciiTheme="majorBidi" w:hAnsiTheme="majorBidi" w:cstheme="majorBidi"/>
          <w:lang w:val="sr-Latn-BA"/>
        </w:rPr>
        <w:t xml:space="preserve"> </w:t>
      </w:r>
      <w:r w:rsidRPr="00B54124">
        <w:rPr>
          <w:rFonts w:asciiTheme="majorBidi" w:hAnsiTheme="majorBidi" w:cstheme="majorBidi"/>
          <w:lang w:val="sr-Cyrl-CS"/>
        </w:rPr>
        <w:t>na motive za usvojenje.</w:t>
      </w:r>
      <w:r w:rsidRPr="00B54124">
        <w:rPr>
          <w:rStyle w:val="FootnoteReference"/>
          <w:rFonts w:asciiTheme="majorBidi" w:hAnsiTheme="majorBidi" w:cstheme="majorBidi"/>
          <w:lang w:val="sr-Cyrl-CS"/>
        </w:rPr>
        <w:footnoteReference w:id="42"/>
      </w:r>
      <w:r w:rsidRPr="00B54124">
        <w:rPr>
          <w:rFonts w:asciiTheme="majorBidi" w:hAnsiTheme="majorBidi" w:cstheme="majorBidi"/>
          <w:lang w:val="sr-Cyrl-CS"/>
        </w:rPr>
        <w:t xml:space="preserve"> Iako je akt zasnivanja usvojenja u našem pravu izgubio ugovorni karakter, ovdje bismo mogli napraviti izvijesnu paralelu sa ugovornim pravom, tačnije sa ništavosti dobročinih pravnih poslova.</w:t>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Kod ugovora i </w:t>
      </w:r>
      <w:r w:rsidRPr="00B54124">
        <w:rPr>
          <w:rFonts w:asciiTheme="majorBidi" w:hAnsiTheme="majorBidi" w:cstheme="majorBidi"/>
          <w:lang w:val="sr-Latn-BA"/>
        </w:rPr>
        <w:t>ostalih</w:t>
      </w:r>
      <w:r w:rsidRPr="00B54124">
        <w:rPr>
          <w:rFonts w:asciiTheme="majorBidi" w:hAnsiTheme="majorBidi" w:cstheme="majorBidi"/>
          <w:lang w:val="sr-Cyrl-CS"/>
        </w:rPr>
        <w:t xml:space="preserve"> pravnih poslova, nepostojanje ili nedopuštenost kauze vodi ništavosti pravnog posla.</w:t>
      </w:r>
      <w:r w:rsidRPr="00B54124">
        <w:rPr>
          <w:rStyle w:val="FootnoteReference"/>
          <w:rFonts w:asciiTheme="majorBidi" w:hAnsiTheme="majorBidi" w:cstheme="majorBidi"/>
          <w:lang w:val="sr-Cyrl-CS"/>
        </w:rPr>
        <w:footnoteReference w:id="43"/>
      </w:r>
      <w:r w:rsidRPr="00B54124">
        <w:rPr>
          <w:rFonts w:asciiTheme="majorBidi" w:hAnsiTheme="majorBidi" w:cstheme="majorBidi"/>
          <w:lang w:val="sr-Cyrl-CS"/>
        </w:rPr>
        <w:t xml:space="preserve"> Za razliku od teretnih, kod dobročinih pravnih poslova i motiv ulazi u kauzu pa nedopuštenost motiva vodi i nedopuštenosti kauze, odnosno nevažnosti pravnog posla.</w:t>
      </w:r>
      <w:r w:rsidRPr="00B54124">
        <w:rPr>
          <w:rStyle w:val="FootnoteReference"/>
          <w:rFonts w:asciiTheme="majorBidi" w:hAnsiTheme="majorBidi" w:cstheme="majorBidi"/>
          <w:lang w:val="sr-Cyrl-CS"/>
        </w:rPr>
        <w:footnoteReference w:id="44"/>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Ako bismo usvojenje (gledano sa </w:t>
      </w:r>
      <w:r w:rsidRPr="00B54124">
        <w:rPr>
          <w:rFonts w:asciiTheme="majorBidi" w:hAnsiTheme="majorBidi" w:cstheme="majorBidi"/>
          <w:lang w:val="sr-Latn-BA"/>
        </w:rPr>
        <w:t>strane</w:t>
      </w:r>
      <w:r w:rsidRPr="00B54124">
        <w:rPr>
          <w:rFonts w:asciiTheme="majorBidi" w:hAnsiTheme="majorBidi" w:cstheme="majorBidi"/>
          <w:lang w:val="sr-Cyrl-CS"/>
        </w:rPr>
        <w:t xml:space="preserve"> usvojioca) posmatrali kao jednu vrstu dobročinog pravnog posla (što ono svakako nije!!!), onda bi punovažnost usvojenja zavisila i od motiva zbog kojih usvojilac pristupa zasnivanju tog pravnog posla.</w:t>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Mada je ovakvo poređenje potpuno iskonstruisano i pravno-logički neodrživo, </w:t>
      </w:r>
      <w:r w:rsidRPr="00B54124">
        <w:rPr>
          <w:rFonts w:asciiTheme="majorBidi" w:hAnsiTheme="majorBidi" w:cstheme="majorBidi"/>
          <w:lang w:val="sr-Latn-BA"/>
        </w:rPr>
        <w:t xml:space="preserve">čini nam se da </w:t>
      </w:r>
      <w:r w:rsidRPr="00B54124">
        <w:rPr>
          <w:rFonts w:asciiTheme="majorBidi" w:hAnsiTheme="majorBidi" w:cstheme="majorBidi"/>
          <w:lang w:val="sr-Cyrl-CS"/>
        </w:rPr>
        <w:t xml:space="preserve">ono ipak slikovito objašnjava koliki značaj treba da imaju motivi usvojioca prilikom odlučivanja o zasnivanju usvojenja. Ako je dopuštenost motiva </w:t>
      </w:r>
      <w:r w:rsidRPr="00B54124">
        <w:rPr>
          <w:rFonts w:asciiTheme="majorBidi" w:hAnsiTheme="majorBidi" w:cstheme="majorBidi"/>
          <w:lang w:val="sr-Latn-BA"/>
        </w:rPr>
        <w:t>važna</w:t>
      </w:r>
      <w:r w:rsidRPr="00B54124">
        <w:rPr>
          <w:rFonts w:asciiTheme="majorBidi" w:hAnsiTheme="majorBidi" w:cstheme="majorBidi"/>
          <w:lang w:val="sr-Cyrl-CS"/>
        </w:rPr>
        <w:t xml:space="preserve"> za zaključenje i punovažnost ugovora o poklonu koji proizvodi prevashodno imovinska dejstva, sigurno da je dopuštenost motiva mnogo značajnija</w:t>
      </w:r>
      <w:r w:rsidRPr="00B54124">
        <w:rPr>
          <w:rFonts w:asciiTheme="majorBidi" w:hAnsiTheme="majorBidi" w:cstheme="majorBidi"/>
          <w:lang w:val="sr-Latn-BA"/>
        </w:rPr>
        <w:t xml:space="preserve"> </w:t>
      </w:r>
      <w:r w:rsidRPr="00B54124">
        <w:rPr>
          <w:rFonts w:asciiTheme="majorBidi" w:hAnsiTheme="majorBidi" w:cstheme="majorBidi"/>
          <w:lang w:val="sr-Cyrl-CS"/>
        </w:rPr>
        <w:t>za nastanak usvojenja sa svim njegovim raznolikim dejstvima.</w:t>
      </w:r>
    </w:p>
    <w:p w:rsidR="00B54124" w:rsidRPr="00B54124" w:rsidRDefault="00B54124" w:rsidP="00B54124">
      <w:pPr>
        <w:jc w:val="center"/>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sr-Cyrl-CS"/>
        </w:rPr>
        <w:t>Državljanstvo usvojioca</w:t>
      </w:r>
    </w:p>
    <w:p w:rsidR="00B54124" w:rsidRPr="00B54124" w:rsidRDefault="00B54124" w:rsidP="00B54124">
      <w:pPr>
        <w:ind w:firstLine="570"/>
        <w:jc w:val="both"/>
        <w:rPr>
          <w:rFonts w:asciiTheme="majorBidi" w:hAnsiTheme="majorBidi" w:cstheme="majorBidi"/>
          <w:b/>
          <w:i/>
          <w:lang w:val="sr-Latn-BA"/>
        </w:rPr>
      </w:pP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Cyrl-CS"/>
        </w:rPr>
        <w:t>Kada je riječ o stranim državljanima</w:t>
      </w:r>
      <w:r w:rsidRPr="00B54124">
        <w:rPr>
          <w:rFonts w:asciiTheme="majorBidi" w:hAnsiTheme="majorBidi" w:cstheme="majorBidi"/>
          <w:lang w:val="sr-Latn-BA"/>
        </w:rPr>
        <w:t xml:space="preserve"> kao mogućim usvojiocima</w:t>
      </w:r>
      <w:r w:rsidRPr="00B54124">
        <w:rPr>
          <w:rFonts w:asciiTheme="majorBidi" w:hAnsiTheme="majorBidi" w:cstheme="majorBidi"/>
          <w:lang w:val="sr-Cyrl-CS"/>
        </w:rPr>
        <w:t xml:space="preserve">, </w:t>
      </w:r>
      <w:r w:rsidRPr="00B54124">
        <w:rPr>
          <w:rFonts w:asciiTheme="majorBidi" w:hAnsiTheme="majorBidi" w:cstheme="majorBidi"/>
          <w:lang w:val="sr-Latn-BA"/>
        </w:rPr>
        <w:t xml:space="preserve">u pravu Republike Srpske, Federacije BiH i Brčko Distrikta BiH predviđeno je da stranci ne mogu zasnovati usvojenje bez prethodne dozvole nadležnog ministarstva, s tim da se </w:t>
      </w:r>
      <w:r w:rsidRPr="00B54124">
        <w:rPr>
          <w:rFonts w:asciiTheme="majorBidi" w:hAnsiTheme="majorBidi" w:cstheme="majorBidi"/>
          <w:lang w:val="sr-Latn-BA"/>
        </w:rPr>
        <w:lastRenderedPageBreak/>
        <w:t>bliži uslovi u pogledu podnošenja zahtjeva uređuju odgovarajućim podzakonskim aktima.</w:t>
      </w:r>
      <w:r w:rsidRPr="00B54124">
        <w:rPr>
          <w:rStyle w:val="FootnoteReference"/>
          <w:rFonts w:asciiTheme="majorBidi" w:hAnsiTheme="majorBidi" w:cstheme="majorBidi"/>
          <w:lang w:val="sr-Latn-BA"/>
        </w:rPr>
        <w:footnoteReference w:id="45"/>
      </w:r>
      <w:r w:rsidRPr="00B54124">
        <w:rPr>
          <w:rFonts w:asciiTheme="majorBidi" w:hAnsiTheme="majorBidi" w:cstheme="majorBidi"/>
          <w:lang w:val="sr-Latn-BA"/>
        </w:rPr>
        <w:t xml:space="preserve"> U pravu Republike Srbije propisano je da ova lica zahtjev podnose preko m</w:t>
      </w:r>
      <w:r w:rsidRPr="00B54124">
        <w:rPr>
          <w:rFonts w:asciiTheme="majorBidi" w:hAnsiTheme="majorBidi" w:cstheme="majorBidi"/>
          <w:lang w:val="sr-Cyrl-CS"/>
        </w:rPr>
        <w:t xml:space="preserve">inistarstva </w:t>
      </w:r>
      <w:r w:rsidRPr="00B54124">
        <w:rPr>
          <w:rFonts w:asciiTheme="majorBidi" w:hAnsiTheme="majorBidi" w:cstheme="majorBidi"/>
          <w:lang w:val="sr-Latn-BA"/>
        </w:rPr>
        <w:t>nadležnog za porodičnu zaštitu.</w:t>
      </w:r>
      <w:r w:rsidRPr="00B54124">
        <w:rPr>
          <w:rStyle w:val="FootnoteReference"/>
          <w:rFonts w:asciiTheme="majorBidi" w:hAnsiTheme="majorBidi" w:cstheme="majorBidi"/>
          <w:lang w:val="sr-Cyrl-CS"/>
        </w:rPr>
        <w:footnoteReference w:id="46"/>
      </w:r>
      <w:r w:rsidRPr="00B54124">
        <w:rPr>
          <w:rFonts w:asciiTheme="majorBidi" w:hAnsiTheme="majorBidi" w:cstheme="majorBidi"/>
          <w:lang w:val="sr-Cyrl-CS"/>
        </w:rPr>
        <w:t xml:space="preserve"> </w:t>
      </w:r>
      <w:r w:rsidRPr="00B54124">
        <w:rPr>
          <w:rFonts w:asciiTheme="majorBidi" w:hAnsiTheme="majorBidi" w:cstheme="majorBidi"/>
          <w:lang w:val="sr-Latn-BA"/>
        </w:rPr>
        <w:t xml:space="preserve">Čini nam se, da izričito propisivanje obaveze da strani državljani zahtjev podnose preko nadležnog ministarstva znatno olakšava adoptivnu proceduru i jamči veću pravnu sigurnost. </w:t>
      </w:r>
      <w:r w:rsidRPr="00B54124">
        <w:rPr>
          <w:rFonts w:asciiTheme="majorBidi" w:hAnsiTheme="majorBidi" w:cstheme="majorBidi"/>
          <w:lang w:val="sr-Cyrl-CS"/>
        </w:rPr>
        <w:t>Ovakvim rješenjem olakša</w:t>
      </w:r>
      <w:r w:rsidRPr="00B54124">
        <w:rPr>
          <w:rFonts w:asciiTheme="majorBidi" w:hAnsiTheme="majorBidi" w:cstheme="majorBidi"/>
          <w:lang w:val="sr-Latn-BA"/>
        </w:rPr>
        <w:t xml:space="preserve">n je </w:t>
      </w:r>
      <w:r w:rsidRPr="00B54124">
        <w:rPr>
          <w:rFonts w:asciiTheme="majorBidi" w:hAnsiTheme="majorBidi" w:cstheme="majorBidi"/>
          <w:lang w:val="sr-Cyrl-CS"/>
        </w:rPr>
        <w:t xml:space="preserve">posao </w:t>
      </w:r>
      <w:r w:rsidRPr="00B54124">
        <w:rPr>
          <w:rFonts w:asciiTheme="majorBidi" w:hAnsiTheme="majorBidi" w:cstheme="majorBidi"/>
          <w:lang w:val="sr-Latn-BA"/>
        </w:rPr>
        <w:t xml:space="preserve">nadležnim </w:t>
      </w:r>
      <w:r w:rsidRPr="00B54124">
        <w:rPr>
          <w:rFonts w:asciiTheme="majorBidi" w:hAnsiTheme="majorBidi" w:cstheme="majorBidi"/>
          <w:lang w:val="sr-Cyrl-CS"/>
        </w:rPr>
        <w:t>organima koji ne</w:t>
      </w:r>
      <w:r w:rsidRPr="00B54124">
        <w:rPr>
          <w:rFonts w:asciiTheme="majorBidi" w:hAnsiTheme="majorBidi" w:cstheme="majorBidi"/>
          <w:lang w:val="sr-Latn-BA"/>
        </w:rPr>
        <w:t>maju</w:t>
      </w:r>
      <w:r w:rsidRPr="00B54124">
        <w:rPr>
          <w:rFonts w:asciiTheme="majorBidi" w:hAnsiTheme="majorBidi" w:cstheme="majorBidi"/>
          <w:lang w:val="sr-Cyrl-CS"/>
        </w:rPr>
        <w:t xml:space="preserve"> obavezu da traže </w:t>
      </w:r>
      <w:r w:rsidRPr="00B54124">
        <w:rPr>
          <w:rFonts w:asciiTheme="majorBidi" w:hAnsiTheme="majorBidi" w:cstheme="majorBidi"/>
          <w:lang w:val="sr-Latn-CS"/>
        </w:rPr>
        <w:t>“</w:t>
      </w:r>
      <w:r w:rsidRPr="00B54124">
        <w:rPr>
          <w:rFonts w:asciiTheme="majorBidi" w:hAnsiTheme="majorBidi" w:cstheme="majorBidi"/>
          <w:lang w:val="sr-Cyrl-CS"/>
        </w:rPr>
        <w:t>odobrenje</w:t>
      </w:r>
      <w:r w:rsidRPr="00B54124">
        <w:rPr>
          <w:rFonts w:asciiTheme="majorBidi" w:hAnsiTheme="majorBidi" w:cstheme="majorBidi"/>
          <w:lang w:val="sr-Latn-CS"/>
        </w:rPr>
        <w:t>“</w:t>
      </w:r>
      <w:r w:rsidRPr="00B54124">
        <w:rPr>
          <w:rStyle w:val="FootnoteReference"/>
          <w:rFonts w:asciiTheme="majorBidi" w:hAnsiTheme="majorBidi" w:cstheme="majorBidi"/>
          <w:lang w:val="sr-Cyrl-BA"/>
        </w:rPr>
        <w:footnoteReference w:id="47"/>
      </w:r>
      <w:r w:rsidRPr="00B54124">
        <w:rPr>
          <w:rFonts w:asciiTheme="majorBidi" w:hAnsiTheme="majorBidi" w:cstheme="majorBidi"/>
          <w:lang w:val="sr-Cyrl-CS"/>
        </w:rPr>
        <w:t xml:space="preserve"> od </w:t>
      </w:r>
      <w:r w:rsidRPr="00B54124">
        <w:rPr>
          <w:rFonts w:asciiTheme="majorBidi" w:hAnsiTheme="majorBidi" w:cstheme="majorBidi"/>
          <w:lang w:val="sr-Latn-BA"/>
        </w:rPr>
        <w:t>m</w:t>
      </w:r>
      <w:r w:rsidRPr="00B54124">
        <w:rPr>
          <w:rFonts w:asciiTheme="majorBidi" w:hAnsiTheme="majorBidi" w:cstheme="majorBidi"/>
          <w:lang w:val="sr-Cyrl-CS"/>
        </w:rPr>
        <w:t xml:space="preserve">inistarstva. </w:t>
      </w:r>
      <w:r w:rsidRPr="00B54124">
        <w:rPr>
          <w:rFonts w:asciiTheme="majorBidi" w:hAnsiTheme="majorBidi" w:cstheme="majorBidi"/>
          <w:lang w:val="sr-Latn-BA"/>
        </w:rPr>
        <w:t>Na ovaj način</w:t>
      </w:r>
      <w:r w:rsidRPr="00B54124">
        <w:rPr>
          <w:rFonts w:asciiTheme="majorBidi" w:hAnsiTheme="majorBidi" w:cstheme="majorBidi"/>
          <w:lang w:val="sr-Cyrl-CS"/>
        </w:rPr>
        <w:t xml:space="preserve">, već uz zahtjev za usvojenje bilo bi riješeno pitanje da li postoje opravdani razlozi da strani državljani budu usvojioci. Ovim bi se znatno smanjio i mogući nedozvoljeni uticaj na zaposlene u </w:t>
      </w:r>
      <w:r w:rsidRPr="00B54124">
        <w:rPr>
          <w:rFonts w:asciiTheme="majorBidi" w:hAnsiTheme="majorBidi" w:cstheme="majorBidi"/>
          <w:lang w:val="sr-Latn-BA"/>
        </w:rPr>
        <w:t xml:space="preserve">nadležnim </w:t>
      </w:r>
      <w:r w:rsidRPr="00B54124">
        <w:rPr>
          <w:rFonts w:asciiTheme="majorBidi" w:hAnsiTheme="majorBidi" w:cstheme="majorBidi"/>
          <w:lang w:val="sr-Cyrl-CS"/>
        </w:rPr>
        <w:t xml:space="preserve">organima </w:t>
      </w:r>
      <w:r w:rsidRPr="00B54124">
        <w:rPr>
          <w:rFonts w:asciiTheme="majorBidi" w:hAnsiTheme="majorBidi" w:cstheme="majorBidi"/>
          <w:lang w:val="sr-Latn-BA"/>
        </w:rPr>
        <w:t>za zasnivanje usvojenja, pogotovo u manjim mjestima sa slabijom materijalnom i kadrovskom strukturom</w:t>
      </w:r>
      <w:r w:rsidRPr="00B54124">
        <w:rPr>
          <w:rFonts w:asciiTheme="majorBidi" w:hAnsiTheme="majorBidi" w:cstheme="majorBidi"/>
          <w:lang w:val="sr-Cyrl-CS"/>
        </w:rPr>
        <w:t>.</w:t>
      </w:r>
      <w:r w:rsidRPr="00B54124">
        <w:rPr>
          <w:rStyle w:val="FootnoteReference"/>
          <w:rFonts w:asciiTheme="majorBidi" w:hAnsiTheme="majorBidi" w:cstheme="majorBidi"/>
          <w:lang w:val="sr-Cyrl-CS"/>
        </w:rPr>
        <w:footnoteReference w:id="48"/>
      </w:r>
      <w:r w:rsidRPr="00B54124">
        <w:rPr>
          <w:rFonts w:asciiTheme="majorBidi" w:hAnsiTheme="majorBidi" w:cstheme="majorBidi"/>
          <w:lang w:val="sr-Latn-BA"/>
        </w:rPr>
        <w:t xml:space="preserve"> S obzirom na loše materijalne prilike u kojima živi većina naših državljana, mislimo da bi se ovakvim zakonskim uređenjem adoptivne procedure spriječilo i moguće usvajanje djece od stranih državljana čija je jedina prednost njihovo bogatstvo.</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 xml:space="preserve">Ovo pitanje je uređeno i nekim međunarodnim aktima. Tu, prije svega, mislimo na Hašku konvenciju </w:t>
      </w:r>
      <w:r w:rsidRPr="00B54124">
        <w:rPr>
          <w:rFonts w:asciiTheme="majorBidi" w:hAnsiTheme="majorBidi" w:cstheme="majorBidi"/>
          <w:lang w:val="sr-Cyrl-BA"/>
        </w:rPr>
        <w:t xml:space="preserve">o </w:t>
      </w:r>
      <w:r w:rsidRPr="00B54124">
        <w:rPr>
          <w:rFonts w:asciiTheme="majorBidi" w:hAnsiTheme="majorBidi" w:cstheme="majorBidi"/>
        </w:rPr>
        <w:t>zaštiti djece i saradnji u oblasti međudržavnog usvojenja</w:t>
      </w:r>
      <w:r w:rsidRPr="00B54124">
        <w:rPr>
          <w:rFonts w:asciiTheme="majorBidi" w:hAnsiTheme="majorBidi" w:cstheme="majorBidi"/>
          <w:lang w:val="sr-Cyrl-BA"/>
        </w:rPr>
        <w:t>.</w:t>
      </w:r>
      <w:r w:rsidRPr="00B54124">
        <w:rPr>
          <w:rStyle w:val="FootnoteReference"/>
          <w:rFonts w:asciiTheme="majorBidi" w:hAnsiTheme="majorBidi" w:cstheme="majorBidi"/>
          <w:lang w:val="sr-Cyrl-BA"/>
        </w:rPr>
        <w:footnoteReference w:id="49"/>
      </w:r>
      <w:r w:rsidRPr="00B54124">
        <w:rPr>
          <w:rFonts w:asciiTheme="majorBidi" w:hAnsiTheme="majorBidi" w:cstheme="majorBidi"/>
          <w:lang w:val="sr-Cyrl-BA"/>
        </w:rPr>
        <w:t xml:space="preserve"> </w:t>
      </w:r>
      <w:r w:rsidRPr="00B54124">
        <w:rPr>
          <w:rFonts w:asciiTheme="majorBidi" w:hAnsiTheme="majorBidi" w:cstheme="majorBidi"/>
          <w:lang w:val="sr-Latn-BA"/>
        </w:rPr>
        <w:t xml:space="preserve">S obzirom na to da </w:t>
      </w:r>
      <w:r w:rsidRPr="00B54124">
        <w:rPr>
          <w:rFonts w:asciiTheme="majorBidi" w:hAnsiTheme="majorBidi" w:cstheme="majorBidi"/>
          <w:lang w:val="sr-Cyrl-CS"/>
        </w:rPr>
        <w:t xml:space="preserve">Bosna i Hercegovina nije potpisnica Haške konvencije, </w:t>
      </w:r>
      <w:r w:rsidRPr="00B54124">
        <w:rPr>
          <w:rFonts w:asciiTheme="majorBidi" w:hAnsiTheme="majorBidi" w:cstheme="majorBidi"/>
          <w:lang w:val="sr-Latn-BA"/>
        </w:rPr>
        <w:t>m</w:t>
      </w:r>
      <w:r w:rsidRPr="00B54124">
        <w:rPr>
          <w:rFonts w:asciiTheme="majorBidi" w:hAnsiTheme="majorBidi" w:cstheme="majorBidi"/>
          <w:lang w:val="sr-Cyrl-CS"/>
        </w:rPr>
        <w:t>islimo da bi trebalo pristupiti potpisivanju i ratifikaciji ov</w:t>
      </w:r>
      <w:r w:rsidRPr="00B54124">
        <w:rPr>
          <w:rFonts w:asciiTheme="majorBidi" w:hAnsiTheme="majorBidi" w:cstheme="majorBidi"/>
          <w:lang w:val="sr-Latn-BA"/>
        </w:rPr>
        <w:t>e</w:t>
      </w:r>
      <w:r w:rsidRPr="00B54124">
        <w:rPr>
          <w:rFonts w:asciiTheme="majorBidi" w:hAnsiTheme="majorBidi" w:cstheme="majorBidi"/>
          <w:lang w:val="sr-Cyrl-CS"/>
        </w:rPr>
        <w:t xml:space="preserve"> konvencij</w:t>
      </w:r>
      <w:r w:rsidRPr="00B54124">
        <w:rPr>
          <w:rFonts w:asciiTheme="majorBidi" w:hAnsiTheme="majorBidi" w:cstheme="majorBidi"/>
          <w:lang w:val="sr-Latn-BA"/>
        </w:rPr>
        <w:t>e</w:t>
      </w:r>
      <w:r w:rsidRPr="00B54124">
        <w:rPr>
          <w:rFonts w:asciiTheme="majorBidi" w:hAnsiTheme="majorBidi" w:cstheme="majorBidi"/>
          <w:lang w:val="sr-Cyrl-CS"/>
        </w:rPr>
        <w:t xml:space="preserve">. Time bi se poboljšali zakonski </w:t>
      </w:r>
      <w:r w:rsidRPr="00B54124">
        <w:rPr>
          <w:rFonts w:asciiTheme="majorBidi" w:hAnsiTheme="majorBidi" w:cstheme="majorBidi"/>
          <w:lang w:val="sr-Latn-BA"/>
        </w:rPr>
        <w:t>uslovi</w:t>
      </w:r>
      <w:r w:rsidRPr="00B54124">
        <w:rPr>
          <w:rFonts w:asciiTheme="majorBidi" w:hAnsiTheme="majorBidi" w:cstheme="majorBidi"/>
          <w:lang w:val="sr-Cyrl-CS"/>
        </w:rPr>
        <w:t xml:space="preserve"> u ovoj oblasti, a spriječili bi se ne</w:t>
      </w:r>
      <w:r w:rsidRPr="00B54124">
        <w:rPr>
          <w:rFonts w:asciiTheme="majorBidi" w:hAnsiTheme="majorBidi" w:cstheme="majorBidi"/>
          <w:lang w:val="sr-Latn-BA"/>
        </w:rPr>
        <w:t>zakoniti</w:t>
      </w:r>
      <w:r w:rsidRPr="00B54124">
        <w:rPr>
          <w:rFonts w:asciiTheme="majorBidi" w:hAnsiTheme="majorBidi" w:cstheme="majorBidi"/>
          <w:lang w:val="sr-Cyrl-CS"/>
        </w:rPr>
        <w:t xml:space="preserve"> i sporni postupci usvajanja djece od stranih državljana. O potrebi pristupanja ovom sporazumu od strane Bosne i Hercegovine, bilo je riječi i u Zaključnim razmatranjima Komiteta o pravima djeteta, koja su dostavljena kao odgovor na Inicijalni izvještaj BiH o pravima djeteta.</w:t>
      </w:r>
      <w:r w:rsidRPr="00B54124">
        <w:rPr>
          <w:rFonts w:asciiTheme="majorBidi" w:hAnsiTheme="majorBidi" w:cstheme="majorBidi"/>
          <w:vertAlign w:val="superscript"/>
          <w:lang w:val="sr-Cyrl-CS"/>
        </w:rPr>
        <w:footnoteReference w:id="50"/>
      </w:r>
      <w:r w:rsidRPr="00B54124">
        <w:rPr>
          <w:rFonts w:asciiTheme="majorBidi" w:hAnsiTheme="majorBidi" w:cstheme="majorBidi"/>
          <w:lang w:val="sr-Cyrl-CS"/>
        </w:rPr>
        <w:t xml:space="preserve"> Međutim, kako Bosna i Hercegovina još uvijek nije pristupila Haškoj konvenciji, ova preporuka je ponovljena u </w:t>
      </w:r>
      <w:r w:rsidRPr="00B54124">
        <w:rPr>
          <w:rFonts w:asciiTheme="majorBidi" w:hAnsiTheme="majorBidi" w:cstheme="majorBidi"/>
          <w:lang w:val="sr-Cyrl-BA"/>
        </w:rPr>
        <w:t>Zaključnim primjedbama Komiteta UN o pravima djeteta iz oktobra 2012. godine na Kombinovani drugi, treći i četvrti periodični izvještaj BiH o primjeni Konvencije o pravima djeteta</w:t>
      </w:r>
      <w:r w:rsidRPr="00B54124">
        <w:rPr>
          <w:rFonts w:asciiTheme="majorBidi" w:hAnsiTheme="majorBidi" w:cstheme="majorBidi"/>
          <w:lang w:val="sr-Cyrl-CS"/>
        </w:rPr>
        <w:t>.</w:t>
      </w:r>
      <w:r w:rsidRPr="00B54124">
        <w:rPr>
          <w:rStyle w:val="FootnoteReference"/>
          <w:rFonts w:asciiTheme="majorBidi" w:hAnsiTheme="majorBidi" w:cstheme="majorBidi"/>
          <w:lang w:val="sr-Cyrl-CS"/>
        </w:rPr>
        <w:footnoteReference w:id="51"/>
      </w:r>
      <w:r w:rsidRPr="00B54124">
        <w:rPr>
          <w:rFonts w:asciiTheme="majorBidi" w:hAnsiTheme="majorBidi" w:cstheme="majorBidi"/>
          <w:lang w:val="sr-Cyrl-CS"/>
        </w:rPr>
        <w:t xml:space="preserve"> Potpisivanjem ovog međunarodnog ugovora </w:t>
      </w:r>
      <w:r w:rsidRPr="00B54124">
        <w:rPr>
          <w:rFonts w:asciiTheme="majorBidi" w:hAnsiTheme="majorBidi" w:cstheme="majorBidi"/>
          <w:lang w:val="sr-Cyrl-CS"/>
        </w:rPr>
        <w:lastRenderedPageBreak/>
        <w:t>olakšao bi se i postupak međudržavnog priznanja pravnih posljedica zasnovan</w:t>
      </w:r>
      <w:r w:rsidRPr="00B54124">
        <w:rPr>
          <w:rFonts w:asciiTheme="majorBidi" w:hAnsiTheme="majorBidi" w:cstheme="majorBidi"/>
          <w:lang w:val="sr-Latn-BA"/>
        </w:rPr>
        <w:t>og usvojenja</w:t>
      </w:r>
      <w:r w:rsidRPr="00B54124">
        <w:rPr>
          <w:rFonts w:asciiTheme="majorBidi" w:hAnsiTheme="majorBidi" w:cstheme="majorBidi"/>
          <w:lang w:val="sr-Cyrl-CS"/>
        </w:rPr>
        <w:t>, koji je sada veoma složen i neprecizno regulisan.</w:t>
      </w:r>
      <w:r w:rsidRPr="00B54124">
        <w:rPr>
          <w:rFonts w:asciiTheme="majorBidi" w:hAnsiTheme="majorBidi" w:cstheme="majorBidi"/>
          <w:vertAlign w:val="superscript"/>
          <w:lang w:val="sr-Cyrl-CS"/>
        </w:rPr>
        <w:footnoteReference w:id="52"/>
      </w:r>
    </w:p>
    <w:p w:rsidR="00B54124" w:rsidRPr="00B54124" w:rsidRDefault="00B54124" w:rsidP="00B54124">
      <w:pPr>
        <w:ind w:firstLine="570"/>
        <w:jc w:val="both"/>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lang w:val="sr-Latn-BA"/>
        </w:rPr>
      </w:pPr>
      <w:r w:rsidRPr="00B54124">
        <w:rPr>
          <w:rFonts w:asciiTheme="majorBidi" w:hAnsiTheme="majorBidi" w:cstheme="majorBidi"/>
          <w:b/>
          <w:bCs/>
          <w:sz w:val="22"/>
          <w:szCs w:val="22"/>
          <w:lang w:val="sr-Cyrl-CS"/>
        </w:rPr>
        <w:t>Zaštita prirodnog roditeljstva</w:t>
      </w:r>
    </w:p>
    <w:p w:rsidR="00B54124" w:rsidRPr="00B54124" w:rsidRDefault="00B54124" w:rsidP="00B54124">
      <w:pPr>
        <w:ind w:firstLine="570"/>
        <w:jc w:val="both"/>
        <w:rPr>
          <w:rFonts w:asciiTheme="majorBidi" w:hAnsiTheme="majorBidi" w:cstheme="majorBidi"/>
          <w:b/>
          <w:i/>
          <w:lang w:val="sr-Latn-BA"/>
        </w:rPr>
      </w:pPr>
    </w:p>
    <w:p w:rsidR="00B54124" w:rsidRPr="00B54124" w:rsidRDefault="00B54124" w:rsidP="00B54124">
      <w:pPr>
        <w:ind w:firstLine="570"/>
        <w:jc w:val="both"/>
        <w:rPr>
          <w:rFonts w:asciiTheme="majorBidi" w:hAnsiTheme="majorBidi" w:cstheme="majorBidi"/>
          <w:lang w:val="sr-Cyrl-CS"/>
        </w:rPr>
      </w:pPr>
      <w:r w:rsidRPr="00B54124">
        <w:rPr>
          <w:rFonts w:asciiTheme="majorBidi" w:hAnsiTheme="majorBidi" w:cstheme="majorBidi"/>
          <w:lang w:val="sr-Cyrl-BA"/>
        </w:rPr>
        <w:t>U Uputstvu</w:t>
      </w:r>
      <w:r w:rsidRPr="00B54124">
        <w:rPr>
          <w:rFonts w:asciiTheme="majorBidi" w:hAnsiTheme="majorBidi" w:cstheme="majorBidi"/>
          <w:lang w:val="sr-Cyrl-CS"/>
        </w:rPr>
        <w:t xml:space="preserve"> o postupku usvojenja djece </w:t>
      </w:r>
      <w:r w:rsidRPr="00B54124">
        <w:rPr>
          <w:rFonts w:asciiTheme="majorBidi" w:hAnsiTheme="majorBidi" w:cstheme="majorBidi"/>
          <w:lang w:val="sr-Latn-BA"/>
        </w:rPr>
        <w:t>Republike Srpske načelno</w:t>
      </w:r>
      <w:r w:rsidRPr="00B54124">
        <w:rPr>
          <w:rFonts w:asciiTheme="majorBidi" w:hAnsiTheme="majorBidi" w:cstheme="majorBidi"/>
          <w:lang w:val="sr-Cyrl-CS"/>
        </w:rPr>
        <w:t xml:space="preserve"> je naglašeno opšteprihvaćeno stanovište o prednosti prirodnog roditeljskog staranja nad svim oblicima brige o djetetu.</w:t>
      </w:r>
      <w:r w:rsidRPr="00B54124">
        <w:rPr>
          <w:rStyle w:val="FootnoteReference"/>
          <w:rFonts w:asciiTheme="majorBidi" w:hAnsiTheme="majorBidi" w:cstheme="majorBidi"/>
          <w:lang w:val="sr-Cyrl-CS"/>
        </w:rPr>
        <w:footnoteReference w:id="53"/>
      </w:r>
      <w:r w:rsidRPr="00B54124">
        <w:rPr>
          <w:rFonts w:asciiTheme="majorBidi" w:hAnsiTheme="majorBidi" w:cstheme="majorBidi"/>
          <w:lang w:val="sr-Cyrl-CS"/>
        </w:rPr>
        <w:t xml:space="preserve"> Međutim, ovaj načelni stav skoro nikako nije </w:t>
      </w:r>
      <w:r w:rsidRPr="00B54124">
        <w:rPr>
          <w:rFonts w:asciiTheme="majorBidi" w:hAnsiTheme="majorBidi" w:cstheme="majorBidi"/>
          <w:lang w:val="sr-Latn-BA"/>
        </w:rPr>
        <w:t>razrađen u preostalim</w:t>
      </w:r>
      <w:r w:rsidRPr="00B54124">
        <w:rPr>
          <w:rFonts w:asciiTheme="majorBidi" w:hAnsiTheme="majorBidi" w:cstheme="majorBidi"/>
          <w:lang w:val="sr-Cyrl-CS"/>
        </w:rPr>
        <w:t xml:space="preserve"> normama ovog Uputstva. </w:t>
      </w:r>
      <w:r w:rsidRPr="00B54124">
        <w:rPr>
          <w:rFonts w:asciiTheme="majorBidi" w:hAnsiTheme="majorBidi" w:cstheme="majorBidi"/>
          <w:lang w:val="sr-Latn-BA"/>
        </w:rPr>
        <w:t>Doduše</w:t>
      </w:r>
      <w:r w:rsidRPr="00B54124">
        <w:rPr>
          <w:rFonts w:asciiTheme="majorBidi" w:hAnsiTheme="majorBidi" w:cstheme="majorBidi"/>
          <w:lang w:val="sr-Cyrl-CS"/>
        </w:rPr>
        <w:t>, pominje se obaveza organa starateljstva da je u postupku rehabilitacije dužan da prirodnom roditelju pruži savjetodavne usluge i druge usluge socijalnog rada, mada se te druge usluge nigdje ne pobrajaju.</w:t>
      </w:r>
      <w:r w:rsidRPr="00B54124">
        <w:rPr>
          <w:rStyle w:val="FootnoteReference"/>
          <w:rFonts w:asciiTheme="majorBidi" w:hAnsiTheme="majorBidi" w:cstheme="majorBidi"/>
          <w:lang w:val="sr-Cyrl-CS"/>
        </w:rPr>
        <w:footnoteReference w:id="54"/>
      </w:r>
      <w:r w:rsidRPr="00B54124">
        <w:rPr>
          <w:rFonts w:asciiTheme="majorBidi" w:hAnsiTheme="majorBidi" w:cstheme="majorBidi"/>
          <w:lang w:val="sr-Cyrl-CS"/>
        </w:rPr>
        <w:t xml:space="preserve"> Jedine iole </w:t>
      </w:r>
      <w:r w:rsidRPr="00B54124">
        <w:rPr>
          <w:rFonts w:asciiTheme="majorBidi" w:hAnsiTheme="majorBidi" w:cstheme="majorBidi"/>
          <w:lang w:val="sr-Latn-BA"/>
        </w:rPr>
        <w:t>preciznije</w:t>
      </w:r>
      <w:r w:rsidRPr="00B54124">
        <w:rPr>
          <w:rFonts w:asciiTheme="majorBidi" w:hAnsiTheme="majorBidi" w:cstheme="majorBidi"/>
          <w:lang w:val="sr-Cyrl-CS"/>
        </w:rPr>
        <w:t xml:space="preserve"> odredbe jesu odredbe iz t</w:t>
      </w:r>
      <w:r w:rsidRPr="00B54124">
        <w:rPr>
          <w:rFonts w:asciiTheme="majorBidi" w:hAnsiTheme="majorBidi" w:cstheme="majorBidi"/>
          <w:lang w:val="sr-Latn-BA"/>
        </w:rPr>
        <w:t>ač</w:t>
      </w:r>
      <w:r w:rsidRPr="00B54124">
        <w:rPr>
          <w:rFonts w:asciiTheme="majorBidi" w:hAnsiTheme="majorBidi" w:cstheme="majorBidi"/>
          <w:lang w:val="sr-Cyrl-CS"/>
        </w:rPr>
        <w:t xml:space="preserve">. 3 i </w:t>
      </w:r>
      <w:r w:rsidRPr="00B54124">
        <w:rPr>
          <w:rFonts w:asciiTheme="majorBidi" w:hAnsiTheme="majorBidi" w:cstheme="majorBidi"/>
          <w:lang w:val="sr-Latn-BA"/>
        </w:rPr>
        <w:t xml:space="preserve">tač. 4, </w:t>
      </w:r>
      <w:r w:rsidRPr="00B54124">
        <w:rPr>
          <w:rFonts w:asciiTheme="majorBidi" w:hAnsiTheme="majorBidi" w:cstheme="majorBidi"/>
          <w:lang w:val="sr-Cyrl-CS"/>
        </w:rPr>
        <w:t xml:space="preserve">st. 2 Uputstva u kojima se kaže da se dijete iz porodilišta ne može odmah dati na usvojenje, kao i da razlozi egzistencijalne prirode ne mogu biti odlučujući </w:t>
      </w:r>
      <w:r w:rsidRPr="00B54124">
        <w:rPr>
          <w:rFonts w:asciiTheme="majorBidi" w:hAnsiTheme="majorBidi" w:cstheme="majorBidi"/>
          <w:lang w:val="sr-Latn-BA"/>
        </w:rPr>
        <w:t>razlog</w:t>
      </w:r>
      <w:r w:rsidRPr="00B54124">
        <w:rPr>
          <w:rFonts w:asciiTheme="majorBidi" w:hAnsiTheme="majorBidi" w:cstheme="majorBidi"/>
          <w:lang w:val="sr-Cyrl-CS"/>
        </w:rPr>
        <w:t xml:space="preserve"> za donošenje odluke o zasnivanju usvojenja. Takođe, može se reći da se prirodno roditeljstvo štiti i odredbom </w:t>
      </w:r>
      <w:r w:rsidRPr="00B54124">
        <w:rPr>
          <w:rFonts w:asciiTheme="majorBidi" w:hAnsiTheme="majorBidi" w:cstheme="majorBidi"/>
          <w:lang w:val="sr-Latn-BA"/>
        </w:rPr>
        <w:t>Porodičnog z</w:t>
      </w:r>
      <w:r w:rsidRPr="00B54124">
        <w:rPr>
          <w:rFonts w:asciiTheme="majorBidi" w:hAnsiTheme="majorBidi" w:cstheme="majorBidi"/>
          <w:lang w:val="sr-Cyrl-CS"/>
        </w:rPr>
        <w:t xml:space="preserve">akona </w:t>
      </w:r>
      <w:r w:rsidRPr="00B54124">
        <w:rPr>
          <w:rFonts w:asciiTheme="majorBidi" w:hAnsiTheme="majorBidi" w:cstheme="majorBidi"/>
          <w:lang w:val="sr-Latn-BA"/>
        </w:rPr>
        <w:t xml:space="preserve">Republike Srpske </w:t>
      </w:r>
      <w:r w:rsidRPr="00B54124">
        <w:rPr>
          <w:rFonts w:asciiTheme="majorBidi" w:hAnsiTheme="majorBidi" w:cstheme="majorBidi"/>
          <w:lang w:val="sr-Cyrl-CS"/>
        </w:rPr>
        <w:t>u kojoj se organ starateljstva obavezuje da roditelja i usvojenika (takođe i usvojioca) upozna o pravima i dužnostima koje proističu iz usvojenja, mada je ov</w:t>
      </w:r>
      <w:r w:rsidRPr="00B54124">
        <w:rPr>
          <w:rFonts w:asciiTheme="majorBidi" w:hAnsiTheme="majorBidi" w:cstheme="majorBidi"/>
          <w:lang w:val="sr-Latn-BA"/>
        </w:rPr>
        <w:t>o</w:t>
      </w:r>
      <w:r w:rsidRPr="00B54124">
        <w:rPr>
          <w:rFonts w:asciiTheme="majorBidi" w:hAnsiTheme="majorBidi" w:cstheme="majorBidi"/>
          <w:lang w:val="sr-Cyrl-CS"/>
        </w:rPr>
        <w:t xml:space="preserve"> procesn</w:t>
      </w:r>
      <w:r w:rsidRPr="00B54124">
        <w:rPr>
          <w:rFonts w:asciiTheme="majorBidi" w:hAnsiTheme="majorBidi" w:cstheme="majorBidi"/>
          <w:lang w:val="sr-Latn-BA"/>
        </w:rPr>
        <w:t>o jemstvo</w:t>
      </w:r>
      <w:r w:rsidRPr="00B54124">
        <w:rPr>
          <w:rFonts w:asciiTheme="majorBidi" w:hAnsiTheme="majorBidi" w:cstheme="majorBidi"/>
          <w:lang w:val="sr-Cyrl-CS"/>
        </w:rPr>
        <w:t xml:space="preserve"> prilično slab</w:t>
      </w:r>
      <w:r w:rsidRPr="00B54124">
        <w:rPr>
          <w:rFonts w:asciiTheme="majorBidi" w:hAnsiTheme="majorBidi" w:cstheme="majorBidi"/>
          <w:lang w:val="sr-Latn-BA"/>
        </w:rPr>
        <w:t>o</w:t>
      </w:r>
      <w:r w:rsidRPr="00B54124">
        <w:rPr>
          <w:rFonts w:asciiTheme="majorBidi" w:hAnsiTheme="majorBidi" w:cstheme="majorBidi"/>
          <w:lang w:val="sr-Cyrl-CS"/>
        </w:rPr>
        <w:t xml:space="preserve"> jer do ovog upoznavanja najčešće dolazi već pred sam čin zasnivanja usvojenja.</w:t>
      </w:r>
      <w:r w:rsidRPr="00B54124">
        <w:rPr>
          <w:rStyle w:val="FootnoteReference"/>
          <w:rFonts w:asciiTheme="majorBidi" w:hAnsiTheme="majorBidi" w:cstheme="majorBidi"/>
          <w:lang w:val="sr-Cyrl-CS"/>
        </w:rPr>
        <w:footnoteReference w:id="55"/>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Čini nam se,</w:t>
      </w:r>
      <w:r w:rsidRPr="00B54124">
        <w:rPr>
          <w:rFonts w:asciiTheme="majorBidi" w:hAnsiTheme="majorBidi" w:cstheme="majorBidi"/>
          <w:lang w:val="sr-Cyrl-CS"/>
        </w:rPr>
        <w:t xml:space="preserve"> da bi prednost roditeljskog staranja nad svim drugim oblicima brige o djetetu trebalo naglasiti i u zakonskom tekstu, a ne samo u Uputstvu, iako se ova prednost podrazumijeva jer je </w:t>
      </w:r>
      <w:r w:rsidRPr="00B54124">
        <w:rPr>
          <w:rFonts w:asciiTheme="majorBidi" w:hAnsiTheme="majorBidi" w:cstheme="majorBidi"/>
          <w:lang w:val="sr-Latn-BA"/>
        </w:rPr>
        <w:t>zajamčena</w:t>
      </w:r>
      <w:r w:rsidRPr="00B54124">
        <w:rPr>
          <w:rFonts w:asciiTheme="majorBidi" w:hAnsiTheme="majorBidi" w:cstheme="majorBidi"/>
          <w:lang w:val="sr-Cyrl-CS"/>
        </w:rPr>
        <w:t xml:space="preserve"> međunarodnim </w:t>
      </w:r>
      <w:r w:rsidRPr="00B54124">
        <w:rPr>
          <w:rFonts w:asciiTheme="majorBidi" w:hAnsiTheme="majorBidi" w:cstheme="majorBidi"/>
          <w:lang w:val="sr-Latn-BA"/>
        </w:rPr>
        <w:t>aktima</w:t>
      </w:r>
      <w:r w:rsidRPr="00B54124">
        <w:rPr>
          <w:rFonts w:asciiTheme="majorBidi" w:hAnsiTheme="majorBidi" w:cstheme="majorBidi"/>
          <w:lang w:val="sr-Cyrl-CS"/>
        </w:rPr>
        <w:t xml:space="preserve"> čiji je potpisnik i naša zemlja.</w:t>
      </w:r>
      <w:r w:rsidRPr="00B54124">
        <w:rPr>
          <w:rStyle w:val="FootnoteReference"/>
          <w:rFonts w:asciiTheme="majorBidi" w:hAnsiTheme="majorBidi" w:cstheme="majorBidi"/>
          <w:lang w:val="sr-Cyrl-CS"/>
        </w:rPr>
        <w:footnoteReference w:id="56"/>
      </w:r>
      <w:r w:rsidRPr="00B54124">
        <w:rPr>
          <w:rFonts w:asciiTheme="majorBidi" w:hAnsiTheme="majorBidi" w:cstheme="majorBidi"/>
          <w:lang w:val="sr-Cyrl-CS"/>
        </w:rPr>
        <w:t xml:space="preserve"> </w:t>
      </w:r>
      <w:r w:rsidRPr="00B54124">
        <w:rPr>
          <w:rFonts w:asciiTheme="majorBidi" w:hAnsiTheme="majorBidi" w:cstheme="majorBidi"/>
          <w:lang w:val="sr-Latn-BA"/>
        </w:rPr>
        <w:t>Osim</w:t>
      </w:r>
      <w:r w:rsidRPr="00B54124">
        <w:rPr>
          <w:rFonts w:asciiTheme="majorBidi" w:hAnsiTheme="majorBidi" w:cstheme="majorBidi"/>
          <w:lang w:val="sr-Cyrl-CS"/>
        </w:rPr>
        <w:t xml:space="preserve"> ovoga, </w:t>
      </w:r>
      <w:r w:rsidRPr="00B54124">
        <w:rPr>
          <w:rFonts w:asciiTheme="majorBidi" w:hAnsiTheme="majorBidi" w:cstheme="majorBidi"/>
          <w:lang w:val="sr-Latn-BA"/>
        </w:rPr>
        <w:t xml:space="preserve">mislimo da bi </w:t>
      </w:r>
      <w:r w:rsidRPr="00B54124">
        <w:rPr>
          <w:rFonts w:asciiTheme="majorBidi" w:hAnsiTheme="majorBidi" w:cstheme="majorBidi"/>
          <w:lang w:val="sr-Cyrl-CS"/>
        </w:rPr>
        <w:t>precizno trebalo</w:t>
      </w:r>
      <w:r w:rsidRPr="00B54124">
        <w:rPr>
          <w:rFonts w:asciiTheme="majorBidi" w:hAnsiTheme="majorBidi" w:cstheme="majorBidi"/>
          <w:lang w:val="sr-Latn-BA"/>
        </w:rPr>
        <w:t xml:space="preserve"> urediti</w:t>
      </w:r>
      <w:r w:rsidRPr="00B54124">
        <w:rPr>
          <w:rFonts w:asciiTheme="majorBidi" w:hAnsiTheme="majorBidi" w:cstheme="majorBidi"/>
          <w:lang w:val="sr-Cyrl-CS"/>
        </w:rPr>
        <w:t xml:space="preserve"> i obaveze organa starateljstva kao i </w:t>
      </w:r>
      <w:r w:rsidRPr="00B54124">
        <w:rPr>
          <w:rFonts w:asciiTheme="majorBidi" w:hAnsiTheme="majorBidi" w:cstheme="majorBidi"/>
          <w:lang w:val="sr-Latn-BA"/>
        </w:rPr>
        <w:t>ostalih</w:t>
      </w:r>
      <w:r w:rsidRPr="00B54124">
        <w:rPr>
          <w:rFonts w:asciiTheme="majorBidi" w:hAnsiTheme="majorBidi" w:cstheme="majorBidi"/>
          <w:lang w:val="sr-Cyrl-CS"/>
        </w:rPr>
        <w:t xml:space="preserve"> </w:t>
      </w:r>
      <w:r w:rsidRPr="00B54124">
        <w:rPr>
          <w:rFonts w:asciiTheme="majorBidi" w:hAnsiTheme="majorBidi" w:cstheme="majorBidi"/>
          <w:lang w:val="sr-Latn-BA"/>
        </w:rPr>
        <w:t>javnih</w:t>
      </w:r>
      <w:r w:rsidRPr="00B54124">
        <w:rPr>
          <w:rFonts w:asciiTheme="majorBidi" w:hAnsiTheme="majorBidi" w:cstheme="majorBidi"/>
          <w:lang w:val="sr-Cyrl-CS"/>
        </w:rPr>
        <w:t xml:space="preserve"> organa i organizacija u postupku rehabilitacije prirodnih roditelja djeteta i obezbjeđivanja uslova za nesmetan rast i razvoj djeteta u biološkoj porodici.</w:t>
      </w:r>
      <w:r w:rsidRPr="00B54124">
        <w:rPr>
          <w:rStyle w:val="FootnoteReference"/>
          <w:rFonts w:asciiTheme="majorBidi" w:hAnsiTheme="majorBidi" w:cstheme="majorBidi"/>
          <w:lang w:val="sr-Cyrl-CS"/>
        </w:rPr>
        <w:footnoteReference w:id="57"/>
      </w:r>
      <w:r w:rsidRPr="00B54124">
        <w:rPr>
          <w:rFonts w:asciiTheme="majorBidi" w:hAnsiTheme="majorBidi" w:cstheme="majorBidi"/>
          <w:lang w:val="sr-Cyrl-CS"/>
        </w:rPr>
        <w:t xml:space="preserve"> </w:t>
      </w:r>
      <w:r w:rsidRPr="00B54124">
        <w:rPr>
          <w:rFonts w:asciiTheme="majorBidi" w:hAnsiTheme="majorBidi" w:cstheme="majorBidi"/>
          <w:lang w:val="sr-Latn-BA"/>
        </w:rPr>
        <w:t xml:space="preserve">Takođe, možda bi trebalo odrediti </w:t>
      </w:r>
      <w:r w:rsidRPr="00B54124">
        <w:rPr>
          <w:rFonts w:asciiTheme="majorBidi" w:hAnsiTheme="majorBidi" w:cstheme="majorBidi"/>
          <w:lang w:val="sr-Cyrl-CS"/>
        </w:rPr>
        <w:t>i najmanj</w:t>
      </w:r>
      <w:r w:rsidRPr="00B54124">
        <w:rPr>
          <w:rFonts w:asciiTheme="majorBidi" w:hAnsiTheme="majorBidi" w:cstheme="majorBidi"/>
          <w:lang w:val="sr-Latn-BA"/>
        </w:rPr>
        <w:t>u</w:t>
      </w:r>
      <w:r w:rsidRPr="00B54124">
        <w:rPr>
          <w:rFonts w:asciiTheme="majorBidi" w:hAnsiTheme="majorBidi" w:cstheme="majorBidi"/>
          <w:lang w:val="sr-Cyrl-CS"/>
        </w:rPr>
        <w:t xml:space="preserve"> uzrasn</w:t>
      </w:r>
      <w:r w:rsidRPr="00B54124">
        <w:rPr>
          <w:rFonts w:asciiTheme="majorBidi" w:hAnsiTheme="majorBidi" w:cstheme="majorBidi"/>
          <w:lang w:val="sr-Latn-BA"/>
        </w:rPr>
        <w:t>u dob od</w:t>
      </w:r>
      <w:r w:rsidRPr="00B54124">
        <w:rPr>
          <w:rFonts w:asciiTheme="majorBidi" w:hAnsiTheme="majorBidi" w:cstheme="majorBidi"/>
          <w:lang w:val="sr-Cyrl-CS"/>
        </w:rPr>
        <w:t xml:space="preserve"> koje se dijete može dati na usvojenje, kao što </w:t>
      </w:r>
      <w:r w:rsidRPr="00B54124">
        <w:rPr>
          <w:rFonts w:asciiTheme="majorBidi" w:hAnsiTheme="majorBidi" w:cstheme="majorBidi"/>
          <w:lang w:val="sr-Latn-BA"/>
        </w:rPr>
        <w:t>je to učinjeno u nekim pravima</w:t>
      </w:r>
      <w:r w:rsidRPr="00B54124">
        <w:rPr>
          <w:rFonts w:asciiTheme="majorBidi" w:hAnsiTheme="majorBidi" w:cstheme="majorBidi"/>
          <w:lang w:val="sr-Cyrl-CS"/>
        </w:rPr>
        <w:t>.</w:t>
      </w:r>
      <w:r w:rsidRPr="00B54124">
        <w:rPr>
          <w:rStyle w:val="FootnoteReference"/>
          <w:rFonts w:asciiTheme="majorBidi" w:hAnsiTheme="majorBidi" w:cstheme="majorBidi"/>
          <w:lang w:val="sr-Cyrl-CS"/>
        </w:rPr>
        <w:footnoteReference w:id="58"/>
      </w:r>
      <w:r w:rsidRPr="00B54124">
        <w:rPr>
          <w:rFonts w:asciiTheme="majorBidi" w:hAnsiTheme="majorBidi" w:cstheme="majorBidi"/>
          <w:lang w:val="sr-Latn-BA"/>
        </w:rPr>
        <w:t xml:space="preserve"> Ipak, mislimo da ovakvo procesno ograničenje nema veliki domašaj jer se adoptivna procedura u principu ne može sprovesti za tako kratko vrijeme.</w:t>
      </w: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Cyrl-CS"/>
        </w:rPr>
        <w:t xml:space="preserve">Uz sve ove prijedloge za izmjenama nedorečenih i uopštenih propisa, moramo da </w:t>
      </w:r>
      <w:r w:rsidRPr="00B54124">
        <w:rPr>
          <w:rFonts w:asciiTheme="majorBidi" w:hAnsiTheme="majorBidi" w:cstheme="majorBidi"/>
          <w:lang w:val="sr-Latn-BA"/>
        </w:rPr>
        <w:t>zaključimo</w:t>
      </w:r>
      <w:r w:rsidRPr="00B54124">
        <w:rPr>
          <w:rFonts w:asciiTheme="majorBidi" w:hAnsiTheme="majorBidi" w:cstheme="majorBidi"/>
          <w:lang w:val="sr-Cyrl-CS"/>
        </w:rPr>
        <w:t xml:space="preserve"> i sljedeće. </w:t>
      </w:r>
      <w:r w:rsidRPr="00B54124">
        <w:rPr>
          <w:rFonts w:asciiTheme="majorBidi" w:hAnsiTheme="majorBidi" w:cstheme="majorBidi"/>
          <w:lang w:val="sr-Latn-BA"/>
        </w:rPr>
        <w:t>I</w:t>
      </w:r>
      <w:r w:rsidRPr="00B54124">
        <w:rPr>
          <w:rFonts w:asciiTheme="majorBidi" w:hAnsiTheme="majorBidi" w:cstheme="majorBidi"/>
          <w:lang w:val="sr-Cyrl-CS"/>
        </w:rPr>
        <w:t>zmjena pravnih normi neće bitnije poboljšati stvarno stanje ukoliko organi starateljstva uz veća prava i dužnosti ne dobiju i veća materijalna sredstva za njihov</w:t>
      </w:r>
      <w:r w:rsidRPr="00B54124">
        <w:rPr>
          <w:rFonts w:asciiTheme="majorBidi" w:hAnsiTheme="majorBidi" w:cstheme="majorBidi"/>
          <w:lang w:val="sr-Latn-BA"/>
        </w:rPr>
        <w:t>o</w:t>
      </w:r>
      <w:r w:rsidRPr="00B54124">
        <w:rPr>
          <w:rFonts w:asciiTheme="majorBidi" w:hAnsiTheme="majorBidi" w:cstheme="majorBidi"/>
          <w:lang w:val="sr-Cyrl-CS"/>
        </w:rPr>
        <w:t xml:space="preserve"> </w:t>
      </w:r>
      <w:r w:rsidRPr="00B54124">
        <w:rPr>
          <w:rFonts w:asciiTheme="majorBidi" w:hAnsiTheme="majorBidi" w:cstheme="majorBidi"/>
          <w:lang w:val="sr-Latn-BA"/>
        </w:rPr>
        <w:t>ostvarenje</w:t>
      </w:r>
      <w:r w:rsidRPr="00B54124">
        <w:rPr>
          <w:rFonts w:asciiTheme="majorBidi" w:hAnsiTheme="majorBidi" w:cstheme="majorBidi"/>
          <w:lang w:val="sr-Cyrl-CS"/>
        </w:rPr>
        <w:t xml:space="preserve">. </w:t>
      </w:r>
      <w:r w:rsidRPr="00B54124">
        <w:rPr>
          <w:rFonts w:asciiTheme="majorBidi" w:hAnsiTheme="majorBidi" w:cstheme="majorBidi"/>
          <w:lang w:val="sr-Latn-BA"/>
        </w:rPr>
        <w:t>Načelno d</w:t>
      </w:r>
      <w:r w:rsidRPr="00B54124">
        <w:rPr>
          <w:rFonts w:asciiTheme="majorBidi" w:hAnsiTheme="majorBidi" w:cstheme="majorBidi"/>
          <w:lang w:val="sr-Cyrl-CS"/>
        </w:rPr>
        <w:t xml:space="preserve">avanje prvenstva prirodnom roditeljstvu u odnosu na usvojenje </w:t>
      </w:r>
      <w:r w:rsidRPr="00B54124">
        <w:rPr>
          <w:rFonts w:asciiTheme="majorBidi" w:hAnsiTheme="majorBidi" w:cstheme="majorBidi"/>
          <w:lang w:val="sr-Latn-BA"/>
        </w:rPr>
        <w:t>moguće je samo ako organi starateljstva raspolažu sa sredstvima kojima se takvo prvenstvo može obezbijediti. P</w:t>
      </w:r>
      <w:r w:rsidRPr="00B54124">
        <w:rPr>
          <w:rFonts w:asciiTheme="majorBidi" w:hAnsiTheme="majorBidi" w:cstheme="majorBidi"/>
          <w:lang w:val="sr-Cyrl-CS"/>
        </w:rPr>
        <w:t xml:space="preserve">okušaj uspostavljanja biološke porodice </w:t>
      </w:r>
      <w:r w:rsidRPr="00B54124">
        <w:rPr>
          <w:rFonts w:asciiTheme="majorBidi" w:hAnsiTheme="majorBidi" w:cstheme="majorBidi"/>
          <w:lang w:val="sr-Latn-BA"/>
        </w:rPr>
        <w:t xml:space="preserve">neće ostati samo pokušaj ako se nastojanje zaposlenih u centrima za socijalni rad može propratiti i odgovarajućom materijalnom podrškom. </w:t>
      </w:r>
    </w:p>
    <w:p w:rsidR="00B54124" w:rsidRPr="00B54124" w:rsidRDefault="00B54124" w:rsidP="00B54124">
      <w:pPr>
        <w:jc w:val="center"/>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sr-Cyrl-CS"/>
        </w:rPr>
        <w:lastRenderedPageBreak/>
        <w:t>Priprema za usvojenje</w:t>
      </w:r>
    </w:p>
    <w:p w:rsidR="00B54124" w:rsidRPr="00B54124" w:rsidRDefault="00B54124" w:rsidP="00B54124">
      <w:pPr>
        <w:ind w:firstLine="570"/>
        <w:jc w:val="both"/>
        <w:rPr>
          <w:rFonts w:asciiTheme="majorBidi" w:hAnsiTheme="majorBidi" w:cstheme="majorBidi"/>
          <w:b/>
          <w:i/>
          <w:lang w:val="sr-Latn-BA"/>
        </w:rPr>
      </w:pPr>
    </w:p>
    <w:p w:rsidR="00B54124" w:rsidRPr="00B54124" w:rsidRDefault="00B54124" w:rsidP="00B54124">
      <w:pPr>
        <w:ind w:firstLine="570"/>
        <w:jc w:val="both"/>
        <w:rPr>
          <w:rFonts w:asciiTheme="majorBidi" w:hAnsiTheme="majorBidi" w:cstheme="majorBidi"/>
          <w:lang w:val="sr-Latn-BA"/>
        </w:rPr>
      </w:pPr>
      <w:r w:rsidRPr="00B54124">
        <w:rPr>
          <w:rFonts w:asciiTheme="majorBidi" w:hAnsiTheme="majorBidi" w:cstheme="majorBidi"/>
          <w:lang w:val="sr-Latn-BA"/>
        </w:rPr>
        <w:t>U p</w:t>
      </w:r>
      <w:r w:rsidRPr="00B54124">
        <w:rPr>
          <w:rFonts w:asciiTheme="majorBidi" w:hAnsiTheme="majorBidi" w:cstheme="majorBidi"/>
          <w:lang w:val="sr-Cyrl-CS"/>
        </w:rPr>
        <w:t>ojedin</w:t>
      </w:r>
      <w:r w:rsidRPr="00B54124">
        <w:rPr>
          <w:rFonts w:asciiTheme="majorBidi" w:hAnsiTheme="majorBidi" w:cstheme="majorBidi"/>
          <w:lang w:val="sr-Latn-BA"/>
        </w:rPr>
        <w:t>im</w:t>
      </w:r>
      <w:r w:rsidRPr="00B54124">
        <w:rPr>
          <w:rFonts w:asciiTheme="majorBidi" w:hAnsiTheme="majorBidi" w:cstheme="majorBidi"/>
          <w:lang w:val="sr-Cyrl-CS"/>
        </w:rPr>
        <w:t xml:space="preserve"> zakonodavstv</w:t>
      </w:r>
      <w:r w:rsidRPr="00B54124">
        <w:rPr>
          <w:rFonts w:asciiTheme="majorBidi" w:hAnsiTheme="majorBidi" w:cstheme="majorBidi"/>
          <w:lang w:val="sr-Latn-BA"/>
        </w:rPr>
        <w:t>ima p</w:t>
      </w:r>
      <w:r w:rsidRPr="00B54124">
        <w:rPr>
          <w:rFonts w:asciiTheme="majorBidi" w:hAnsiTheme="majorBidi" w:cstheme="majorBidi"/>
          <w:lang w:val="sr-Cyrl-CS"/>
        </w:rPr>
        <w:t>redviđ</w:t>
      </w:r>
      <w:r w:rsidRPr="00B54124">
        <w:rPr>
          <w:rFonts w:asciiTheme="majorBidi" w:hAnsiTheme="majorBidi" w:cstheme="majorBidi"/>
          <w:lang w:val="sr-Latn-BA"/>
        </w:rPr>
        <w:t xml:space="preserve">eno je </w:t>
      </w:r>
      <w:r w:rsidRPr="00B54124">
        <w:rPr>
          <w:rFonts w:asciiTheme="majorBidi" w:hAnsiTheme="majorBidi" w:cstheme="majorBidi"/>
          <w:lang w:val="sr-Cyrl-CS"/>
        </w:rPr>
        <w:t>da u pripremnom postupku za usvojenje organ starateljstva sam ili putem odgovarajuće organizacije vrši pripremu usvojioca, roditelja, usvojenika, kao i lica kod kojih se usvojenik nalazi na čuvanju i vaspitanju.</w:t>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O radu na pripremi roditelja, djeteta koje se usvaja kao i lica kod kojih se ono trenutno nalazi, posredno </w:t>
      </w:r>
      <w:r w:rsidRPr="00B54124">
        <w:rPr>
          <w:rFonts w:asciiTheme="majorBidi" w:hAnsiTheme="majorBidi" w:cstheme="majorBidi"/>
          <w:lang w:val="sr-Latn-BA"/>
        </w:rPr>
        <w:t xml:space="preserve">se </w:t>
      </w:r>
      <w:r w:rsidRPr="00B54124">
        <w:rPr>
          <w:rFonts w:asciiTheme="majorBidi" w:hAnsiTheme="majorBidi" w:cstheme="majorBidi"/>
          <w:lang w:val="sr-Cyrl-CS"/>
        </w:rPr>
        <w:t>govor</w:t>
      </w:r>
      <w:r w:rsidRPr="00B54124">
        <w:rPr>
          <w:rFonts w:asciiTheme="majorBidi" w:hAnsiTheme="majorBidi" w:cstheme="majorBidi"/>
          <w:lang w:val="sr-Latn-BA"/>
        </w:rPr>
        <w:t xml:space="preserve">i i u </w:t>
      </w:r>
      <w:r w:rsidRPr="00B54124">
        <w:rPr>
          <w:rFonts w:asciiTheme="majorBidi" w:hAnsiTheme="majorBidi" w:cstheme="majorBidi"/>
          <w:lang w:val="sr-Cyrl-CS"/>
        </w:rPr>
        <w:t>Uputstv</w:t>
      </w:r>
      <w:r w:rsidRPr="00B54124">
        <w:rPr>
          <w:rFonts w:asciiTheme="majorBidi" w:hAnsiTheme="majorBidi" w:cstheme="majorBidi"/>
          <w:lang w:val="sr-Latn-BA"/>
        </w:rPr>
        <w:t>u o postupku za zasnivanje usvojenja Republike Srpske,</w:t>
      </w:r>
      <w:r w:rsidRPr="00B54124">
        <w:rPr>
          <w:rStyle w:val="FootnoteReference"/>
          <w:rFonts w:asciiTheme="majorBidi" w:hAnsiTheme="majorBidi" w:cstheme="majorBidi"/>
          <w:lang w:val="sr-Cyrl-CS"/>
        </w:rPr>
        <w:footnoteReference w:id="59"/>
      </w:r>
      <w:r w:rsidRPr="00B54124">
        <w:rPr>
          <w:rFonts w:asciiTheme="majorBidi" w:hAnsiTheme="majorBidi" w:cstheme="majorBidi"/>
          <w:lang w:val="sr-Cyrl-CS"/>
        </w:rPr>
        <w:t xml:space="preserve"> dok o radu sa </w:t>
      </w:r>
      <w:r w:rsidRPr="00B54124">
        <w:rPr>
          <w:rFonts w:asciiTheme="majorBidi" w:hAnsiTheme="majorBidi" w:cstheme="majorBidi"/>
          <w:lang w:val="sr-Latn-BA"/>
        </w:rPr>
        <w:t>mogućim</w:t>
      </w:r>
      <w:r w:rsidRPr="00B54124">
        <w:rPr>
          <w:rFonts w:asciiTheme="majorBidi" w:hAnsiTheme="majorBidi" w:cstheme="majorBidi"/>
          <w:lang w:val="sr-Cyrl-CS"/>
        </w:rPr>
        <w:t xml:space="preserve"> usvojiocima ni u </w:t>
      </w:r>
      <w:r w:rsidRPr="00B54124">
        <w:rPr>
          <w:rFonts w:asciiTheme="majorBidi" w:hAnsiTheme="majorBidi" w:cstheme="majorBidi"/>
          <w:lang w:val="sr-Latn-BA"/>
        </w:rPr>
        <w:t>Porodičnom z</w:t>
      </w:r>
      <w:r w:rsidRPr="00B54124">
        <w:rPr>
          <w:rFonts w:asciiTheme="majorBidi" w:hAnsiTheme="majorBidi" w:cstheme="majorBidi"/>
          <w:lang w:val="sr-Cyrl-CS"/>
        </w:rPr>
        <w:t>akonu</w:t>
      </w:r>
      <w:r w:rsidRPr="00B54124">
        <w:rPr>
          <w:rFonts w:asciiTheme="majorBidi" w:hAnsiTheme="majorBidi" w:cstheme="majorBidi"/>
          <w:lang w:val="sr-Latn-BA"/>
        </w:rPr>
        <w:t xml:space="preserve"> Republike Srpske</w:t>
      </w:r>
      <w:r w:rsidRPr="00B54124">
        <w:rPr>
          <w:rFonts w:asciiTheme="majorBidi" w:hAnsiTheme="majorBidi" w:cstheme="majorBidi"/>
          <w:lang w:val="sr-Cyrl-CS"/>
        </w:rPr>
        <w:t xml:space="preserve">, ni u Uputstvu nema ni riječi. Čini nam se, da bi </w:t>
      </w:r>
      <w:r w:rsidRPr="00B54124">
        <w:rPr>
          <w:rFonts w:asciiTheme="majorBidi" w:hAnsiTheme="majorBidi" w:cstheme="majorBidi"/>
          <w:lang w:val="sr-Latn-BA"/>
        </w:rPr>
        <w:t xml:space="preserve">i u </w:t>
      </w:r>
      <w:r w:rsidRPr="00B54124">
        <w:rPr>
          <w:rFonts w:asciiTheme="majorBidi" w:hAnsiTheme="majorBidi" w:cstheme="majorBidi"/>
          <w:lang w:val="sr-Cyrl-CS"/>
        </w:rPr>
        <w:t>prav</w:t>
      </w:r>
      <w:r w:rsidRPr="00B54124">
        <w:rPr>
          <w:rFonts w:asciiTheme="majorBidi" w:hAnsiTheme="majorBidi" w:cstheme="majorBidi"/>
          <w:lang w:val="sr-Latn-BA"/>
        </w:rPr>
        <w:t xml:space="preserve">u Republike Srpske, Federacije BiH i Brčko Distrikta BiH trebalo </w:t>
      </w:r>
      <w:r w:rsidRPr="00B54124">
        <w:rPr>
          <w:rFonts w:asciiTheme="majorBidi" w:hAnsiTheme="majorBidi" w:cstheme="majorBidi"/>
          <w:lang w:val="sr-Cyrl-CS"/>
        </w:rPr>
        <w:t>jasno predvi</w:t>
      </w:r>
      <w:r w:rsidRPr="00B54124">
        <w:rPr>
          <w:rFonts w:asciiTheme="majorBidi" w:hAnsiTheme="majorBidi" w:cstheme="majorBidi"/>
          <w:lang w:val="sr-Latn-BA"/>
        </w:rPr>
        <w:t>djeti</w:t>
      </w:r>
      <w:r w:rsidRPr="00B54124">
        <w:rPr>
          <w:rFonts w:asciiTheme="majorBidi" w:hAnsiTheme="majorBidi" w:cstheme="majorBidi"/>
          <w:lang w:val="sr-Cyrl-CS"/>
        </w:rPr>
        <w:t xml:space="preserve"> obavezu usvojioca da se podvrgne pripremi po posebnom programu.</w:t>
      </w:r>
      <w:r w:rsidRPr="00B54124">
        <w:rPr>
          <w:rStyle w:val="FootnoteReference"/>
          <w:rFonts w:asciiTheme="majorBidi" w:hAnsiTheme="majorBidi" w:cstheme="majorBidi"/>
          <w:lang w:val="sr-Cyrl-CS"/>
        </w:rPr>
        <w:footnoteReference w:id="60"/>
      </w:r>
      <w:r w:rsidRPr="00B54124">
        <w:rPr>
          <w:rFonts w:asciiTheme="majorBidi" w:hAnsiTheme="majorBidi" w:cstheme="majorBidi"/>
          <w:lang w:val="sr-Cyrl-CS"/>
        </w:rPr>
        <w:t xml:space="preserve"> Program pripreme bi trebalo da obavlja organ starateljstva nadležan prema mjestu prebivališta odnosno boravišta </w:t>
      </w:r>
      <w:r w:rsidRPr="00B54124">
        <w:rPr>
          <w:rFonts w:asciiTheme="majorBidi" w:hAnsiTheme="majorBidi" w:cstheme="majorBidi"/>
          <w:lang w:val="sr-Latn-BA"/>
        </w:rPr>
        <w:t>mogućeg usvojioca</w:t>
      </w:r>
      <w:r w:rsidRPr="00B54124">
        <w:rPr>
          <w:rFonts w:asciiTheme="majorBidi" w:hAnsiTheme="majorBidi" w:cstheme="majorBidi"/>
          <w:lang w:val="sr-Cyrl-CS"/>
        </w:rPr>
        <w:t>.</w:t>
      </w:r>
      <w:r w:rsidRPr="00B54124">
        <w:rPr>
          <w:rFonts w:asciiTheme="majorBidi" w:hAnsiTheme="majorBidi" w:cstheme="majorBidi"/>
          <w:lang w:val="sr-Latn-BA"/>
        </w:rPr>
        <w:t xml:space="preserve"> </w:t>
      </w:r>
      <w:r w:rsidRPr="00B54124">
        <w:rPr>
          <w:rFonts w:asciiTheme="majorBidi" w:hAnsiTheme="majorBidi" w:cstheme="majorBidi"/>
          <w:lang w:val="sr-Cyrl-CS"/>
        </w:rPr>
        <w:t xml:space="preserve">U toku pripreme usvojioca trebalo bi obratiti pažnju na više bitnih </w:t>
      </w:r>
      <w:r w:rsidRPr="00B54124">
        <w:rPr>
          <w:rFonts w:asciiTheme="majorBidi" w:hAnsiTheme="majorBidi" w:cstheme="majorBidi"/>
          <w:lang w:val="sr-Latn-BA"/>
        </w:rPr>
        <w:t>razloga</w:t>
      </w:r>
      <w:r w:rsidRPr="00B54124">
        <w:rPr>
          <w:rFonts w:asciiTheme="majorBidi" w:hAnsiTheme="majorBidi" w:cstheme="majorBidi"/>
          <w:lang w:val="sr-Cyrl-CS"/>
        </w:rPr>
        <w:t xml:space="preserve"> kao što su: provjera motiva i postojanosti odluke da se bude usvojilac, provjera emocionalne stabilnosti usvoji</w:t>
      </w:r>
      <w:r w:rsidRPr="00B54124">
        <w:rPr>
          <w:rFonts w:asciiTheme="majorBidi" w:hAnsiTheme="majorBidi" w:cstheme="majorBidi"/>
          <w:lang w:val="sr-Latn-BA"/>
        </w:rPr>
        <w:t>oca</w:t>
      </w:r>
      <w:r w:rsidRPr="00B54124">
        <w:rPr>
          <w:rFonts w:asciiTheme="majorBidi" w:hAnsiTheme="majorBidi" w:cstheme="majorBidi"/>
          <w:lang w:val="sr-Cyrl-CS"/>
        </w:rPr>
        <w:t>, davanje savjeta kako se suočiti sa činjenicom dolaska nove osobe u porodicu, kako tu osobu prihvatiti na pravi način i sl.</w:t>
      </w:r>
      <w:r w:rsidRPr="00B54124">
        <w:rPr>
          <w:rStyle w:val="FootnoteReference"/>
          <w:rFonts w:asciiTheme="majorBidi" w:hAnsiTheme="majorBidi" w:cstheme="majorBidi"/>
          <w:lang w:val="sr-Cyrl-CS"/>
        </w:rPr>
        <w:footnoteReference w:id="61"/>
      </w:r>
    </w:p>
    <w:p w:rsidR="00B54124" w:rsidRPr="00B54124" w:rsidRDefault="00B54124" w:rsidP="00B54124">
      <w:pPr>
        <w:ind w:firstLine="570"/>
        <w:jc w:val="both"/>
        <w:rPr>
          <w:rFonts w:asciiTheme="majorBidi" w:hAnsiTheme="majorBidi" w:cstheme="majorBidi"/>
          <w:lang w:val="sr-Latn-BA"/>
        </w:rPr>
      </w:pPr>
    </w:p>
    <w:p w:rsidR="00B54124" w:rsidRPr="00B54124" w:rsidRDefault="00B54124" w:rsidP="00B54124">
      <w:pPr>
        <w:pStyle w:val="ListParagraph"/>
        <w:numPr>
          <w:ilvl w:val="0"/>
          <w:numId w:val="4"/>
        </w:numPr>
        <w:rPr>
          <w:rFonts w:asciiTheme="majorBidi" w:hAnsiTheme="majorBidi" w:cstheme="majorBidi"/>
          <w:b/>
          <w:bCs/>
          <w:sz w:val="22"/>
          <w:szCs w:val="22"/>
          <w:lang w:val="sr-Latn-BA"/>
        </w:rPr>
      </w:pPr>
      <w:r w:rsidRPr="00B54124">
        <w:rPr>
          <w:rFonts w:asciiTheme="majorBidi" w:hAnsiTheme="majorBidi" w:cstheme="majorBidi"/>
          <w:b/>
          <w:bCs/>
          <w:sz w:val="22"/>
          <w:szCs w:val="22"/>
          <w:lang w:val="sr-Latn-BA"/>
        </w:rPr>
        <w:t>Zaključak</w:t>
      </w:r>
    </w:p>
    <w:p w:rsidR="00B54124" w:rsidRPr="00B54124" w:rsidRDefault="00B54124" w:rsidP="00B54124">
      <w:pPr>
        <w:ind w:firstLine="570"/>
        <w:jc w:val="both"/>
        <w:rPr>
          <w:rFonts w:asciiTheme="majorBidi" w:hAnsiTheme="majorBidi" w:cstheme="majorBidi"/>
          <w:lang w:val="sr-Latn-BA"/>
        </w:rPr>
      </w:pPr>
    </w:p>
    <w:p w:rsidR="00B54124" w:rsidRPr="00B54124" w:rsidRDefault="00B54124" w:rsidP="00B54124">
      <w:pPr>
        <w:ind w:firstLine="570"/>
        <w:jc w:val="both"/>
        <w:rPr>
          <w:rFonts w:asciiTheme="majorBidi" w:hAnsiTheme="majorBidi" w:cstheme="majorBidi"/>
          <w:lang w:val="sr-Latn-CS"/>
        </w:rPr>
      </w:pPr>
      <w:r w:rsidRPr="00B54124">
        <w:rPr>
          <w:rFonts w:asciiTheme="majorBidi" w:hAnsiTheme="majorBidi" w:cstheme="majorBidi"/>
          <w:lang w:val="sr-Latn-CS"/>
        </w:rPr>
        <w:t>Usvojenje je vremenom od ustanove koja je služila za obezbjeđivanje djeteta licima koja nisu imala prirodno potomstvo, vremenom preraslo u jedan od vidova zaštite djeteta bez roditeljskog staranja. Ipak, čini nam se da se usvojenje i dalje ponekada koristi kao način obezbjeđivanja djeteta bračnim parovima bez prirodnog potomstva. U zemljama tzv. trećeg svijeta pod plaštom usvojenja nerijetko se odigrava trgovina djecom iz siromašnih porodica. Bogati bračni parovi usvajaju djecu siromašnih roditelja koji zauzvrat dobijaju određenu materijalnu protivnaknadu koja je naravno sakrivena od očiju javnosti. Da bogatstvo, odnosno siromaštvo mogu imati uticaja na zasnivanje usvojenja mogli smo se i sami uvjeriti u ne tako dalekoj prošlosti. Tokom proteklog rata i kod nas se desilo da je nekoliko desetina djece bilo nezakonito usvojeno u Italiji iako njihovi roditelji nikada nisu dali saglasnost sa usvojenjem. Nažalost, zbog siromaštva roditelja ova djeca su prvo bila smještena u Dom za nezbrinutu djecu u Sarajevu, a onda su i usvojena, što je prouzrokovalo ozbiljne traume kako kod te djece, tako i kod njihovih roditelja. Da se ovakvi slučajevi ne bi ponavljali, i da usvojenje ne bi postalo ustanova “pribavljanja“ djece za bogate bračne parove bez sopstvenog potomstva, treba predvidjeti precizne zakonske pretpostavke koje će to onemogućiti. U tom smislu, zalažemo se za preciznije normiranje uslova u pogledu porodičnog statusa djeteta, najboljeg interesa djeteta, ličnih svojstava i državljanstva usvojioca, kao i zaštite prirodnog roditeljstva i pripreme za usvojenje.</w:t>
      </w:r>
    </w:p>
    <w:p w:rsidR="00B54124" w:rsidRPr="00B54124" w:rsidRDefault="00B54124" w:rsidP="00B54124">
      <w:pPr>
        <w:ind w:firstLine="570"/>
        <w:jc w:val="both"/>
        <w:rPr>
          <w:rFonts w:asciiTheme="majorBidi" w:hAnsiTheme="majorBidi" w:cstheme="majorBidi"/>
          <w:lang w:val="sr-Latn-CS"/>
        </w:rPr>
      </w:pPr>
    </w:p>
    <w:p w:rsidR="00B54124" w:rsidRDefault="00B54124" w:rsidP="00B54124">
      <w:pPr>
        <w:widowControl w:val="0"/>
        <w:jc w:val="both"/>
        <w:rPr>
          <w:rFonts w:asciiTheme="majorBidi" w:hAnsiTheme="majorBidi" w:cstheme="majorBidi"/>
          <w:lang w:val="sr-Latn-BA"/>
        </w:rPr>
      </w:pPr>
    </w:p>
    <w:p w:rsidR="00B54124" w:rsidRDefault="00B54124" w:rsidP="00B54124">
      <w:pPr>
        <w:widowControl w:val="0"/>
        <w:jc w:val="both"/>
        <w:rPr>
          <w:rFonts w:asciiTheme="majorBidi" w:hAnsiTheme="majorBidi" w:cstheme="majorBidi"/>
          <w:lang w:val="sr-Latn-BA"/>
        </w:rPr>
      </w:pPr>
    </w:p>
    <w:p w:rsidR="00B54124" w:rsidRDefault="00B54124" w:rsidP="00B54124">
      <w:pPr>
        <w:widowControl w:val="0"/>
        <w:jc w:val="both"/>
        <w:rPr>
          <w:rFonts w:asciiTheme="majorBidi" w:hAnsiTheme="majorBidi" w:cstheme="majorBidi"/>
          <w:lang w:val="sr-Latn-BA"/>
        </w:rPr>
      </w:pPr>
    </w:p>
    <w:p w:rsidR="00B54124" w:rsidRDefault="00B54124" w:rsidP="00B54124">
      <w:pPr>
        <w:widowControl w:val="0"/>
        <w:jc w:val="both"/>
        <w:rPr>
          <w:rFonts w:asciiTheme="majorBidi" w:hAnsiTheme="majorBidi" w:cstheme="majorBidi"/>
          <w:lang w:val="sr-Latn-BA"/>
        </w:rPr>
      </w:pPr>
    </w:p>
    <w:p w:rsidR="00B54124" w:rsidRDefault="00B54124" w:rsidP="00B54124">
      <w:pPr>
        <w:widowControl w:val="0"/>
        <w:jc w:val="both"/>
        <w:rPr>
          <w:rFonts w:asciiTheme="majorBidi" w:hAnsiTheme="majorBidi" w:cstheme="majorBidi"/>
          <w:lang w:val="sr-Latn-BA"/>
        </w:rPr>
      </w:pPr>
    </w:p>
    <w:p w:rsidR="00B54124" w:rsidRPr="00B54124" w:rsidRDefault="00B54124" w:rsidP="00B54124">
      <w:pPr>
        <w:widowControl w:val="0"/>
        <w:jc w:val="both"/>
        <w:rPr>
          <w:rFonts w:asciiTheme="majorBidi" w:hAnsiTheme="majorBidi" w:cstheme="majorBidi"/>
          <w:lang w:val="sr-Cyrl-BA"/>
        </w:rPr>
      </w:pPr>
      <w:r w:rsidRPr="00B54124">
        <w:rPr>
          <w:rFonts w:asciiTheme="majorBidi" w:hAnsiTheme="majorBidi" w:cstheme="majorBidi"/>
          <w:lang w:val="sr-Latn-BA"/>
        </w:rPr>
        <w:lastRenderedPageBreak/>
        <w:t>Senior Assistant Dimitrije Ćeranić, LL.M</w:t>
      </w:r>
      <w:r w:rsidRPr="00B54124">
        <w:rPr>
          <w:rFonts w:asciiTheme="majorBidi" w:hAnsiTheme="majorBidi" w:cstheme="majorBidi"/>
          <w:lang w:val="sr-Cyrl-BA"/>
        </w:rPr>
        <w:t>.</w:t>
      </w:r>
    </w:p>
    <w:p w:rsidR="00B54124" w:rsidRPr="00B54124" w:rsidRDefault="00B54124" w:rsidP="00B54124">
      <w:pPr>
        <w:jc w:val="both"/>
        <w:rPr>
          <w:rFonts w:asciiTheme="majorBidi" w:hAnsiTheme="majorBidi" w:cstheme="majorBidi"/>
          <w:lang w:val="sr-Latn-BA"/>
        </w:rPr>
      </w:pPr>
      <w:r w:rsidRPr="00B54124">
        <w:rPr>
          <w:rFonts w:asciiTheme="majorBidi" w:hAnsiTheme="majorBidi" w:cstheme="majorBidi"/>
          <w:lang w:val="sr-Latn-BA"/>
        </w:rPr>
        <w:t>Faculty of Law University of East Sarajevo</w:t>
      </w:r>
    </w:p>
    <w:p w:rsidR="00B54124" w:rsidRPr="00B54124" w:rsidRDefault="00B54124" w:rsidP="00B54124">
      <w:pPr>
        <w:jc w:val="both"/>
        <w:rPr>
          <w:rFonts w:asciiTheme="majorBidi" w:hAnsiTheme="majorBidi" w:cstheme="majorBidi"/>
          <w:lang w:val="sr-Latn-BA"/>
        </w:rPr>
      </w:pPr>
    </w:p>
    <w:p w:rsidR="00B54124" w:rsidRPr="00B54124" w:rsidRDefault="00735042" w:rsidP="00B54124">
      <w:pPr>
        <w:jc w:val="center"/>
        <w:rPr>
          <w:rFonts w:asciiTheme="majorBidi" w:hAnsiTheme="majorBidi" w:cstheme="majorBidi"/>
          <w:b/>
          <w:bCs/>
          <w:sz w:val="18"/>
          <w:szCs w:val="18"/>
          <w:lang w:val="sr-Latn-BA"/>
        </w:rPr>
      </w:pPr>
      <w:r>
        <w:rPr>
          <w:rFonts w:asciiTheme="majorBidi" w:hAnsiTheme="majorBidi" w:cstheme="majorBidi"/>
          <w:b/>
          <w:bCs/>
          <w:sz w:val="24"/>
          <w:szCs w:val="24"/>
        </w:rPr>
        <w:t>SUMMARY</w:t>
      </w:r>
    </w:p>
    <w:p w:rsidR="00B54124" w:rsidRPr="00B54124" w:rsidRDefault="00B54124" w:rsidP="00B54124">
      <w:pPr>
        <w:jc w:val="both"/>
        <w:rPr>
          <w:rFonts w:asciiTheme="majorBidi" w:hAnsiTheme="majorBidi" w:cstheme="majorBidi"/>
          <w:lang w:val="sr-Latn-BA"/>
        </w:rPr>
      </w:pPr>
    </w:p>
    <w:p w:rsidR="00735042" w:rsidRPr="00735042" w:rsidRDefault="00735042" w:rsidP="00735042">
      <w:pPr>
        <w:widowControl w:val="0"/>
        <w:ind w:firstLine="570"/>
        <w:jc w:val="both"/>
        <w:rPr>
          <w:sz w:val="22"/>
          <w:szCs w:val="22"/>
          <w:lang w:val="sr-Latn-BA"/>
        </w:rPr>
      </w:pPr>
      <w:r w:rsidRPr="00735042">
        <w:rPr>
          <w:sz w:val="22"/>
          <w:szCs w:val="22"/>
          <w:lang w:val="sr-Cyrl-BA"/>
        </w:rPr>
        <w:t xml:space="preserve">Although in almost all modern legal systems </w:t>
      </w:r>
      <w:r w:rsidRPr="00735042">
        <w:rPr>
          <w:sz w:val="22"/>
          <w:szCs w:val="22"/>
          <w:lang w:val="sr-Latn-BA"/>
        </w:rPr>
        <w:t xml:space="preserve">the </w:t>
      </w:r>
      <w:r w:rsidRPr="00735042">
        <w:rPr>
          <w:sz w:val="22"/>
          <w:szCs w:val="22"/>
          <w:lang w:val="sr-Cyrl-BA"/>
        </w:rPr>
        <w:t xml:space="preserve">adoption predominantly serves for the purpose of securing of the legal protection of a child without appropriate parent's care, it is not rare that the adoption is used as a means for </w:t>
      </w:r>
      <w:r w:rsidRPr="00735042">
        <w:rPr>
          <w:sz w:val="22"/>
          <w:szCs w:val="22"/>
          <w:lang w:val="sr-Latn-BA"/>
        </w:rPr>
        <w:t xml:space="preserve">finding a child to couples without naturally born children. In the so-called Third World countries the children trafficing is going on under the cover of the adoption. Rich couples adopt children of the poor parents who get the financial reward which is covered from the publicity. </w:t>
      </w:r>
    </w:p>
    <w:p w:rsidR="00735042" w:rsidRPr="00735042" w:rsidRDefault="00735042" w:rsidP="00735042">
      <w:pPr>
        <w:widowControl w:val="0"/>
        <w:ind w:firstLine="570"/>
        <w:jc w:val="both"/>
        <w:rPr>
          <w:sz w:val="22"/>
          <w:szCs w:val="22"/>
          <w:lang w:val="sr-Latn-BA"/>
        </w:rPr>
      </w:pPr>
      <w:r w:rsidRPr="00735042">
        <w:rPr>
          <w:sz w:val="22"/>
          <w:szCs w:val="22"/>
          <w:lang w:val="sr-Latn-BA"/>
        </w:rPr>
        <w:t>During the war in ex-Yugoslav countries it happened that poor families' children were adopted without consent of their natural parents. The adoption of children by the rich adopters should be prevented. Therefore, precise legal presumptions should be defined.  In that sense, the author advocates the more precise enactment of conditions which define the family status of a child, the best interest of the child, personal characterictics and nationality of the adopter as well as the protection of the natural parenthood and the preparation for adoption.</w:t>
      </w:r>
    </w:p>
    <w:p w:rsidR="00735042" w:rsidRPr="00735042" w:rsidRDefault="00735042" w:rsidP="00735042">
      <w:pPr>
        <w:widowControl w:val="0"/>
        <w:ind w:firstLine="570"/>
        <w:jc w:val="both"/>
        <w:rPr>
          <w:sz w:val="22"/>
          <w:szCs w:val="22"/>
          <w:lang w:val="sr-Latn-CS"/>
        </w:rPr>
      </w:pPr>
      <w:r w:rsidRPr="00735042">
        <w:rPr>
          <w:b/>
          <w:bCs/>
          <w:sz w:val="22"/>
          <w:szCs w:val="22"/>
          <w:lang w:val="sr-Latn-CS"/>
        </w:rPr>
        <w:t>Key words:</w:t>
      </w:r>
      <w:r w:rsidRPr="00735042">
        <w:rPr>
          <w:sz w:val="22"/>
          <w:szCs w:val="22"/>
          <w:lang w:val="sr-Latn-CS"/>
        </w:rPr>
        <w:t xml:space="preserve"> Adoption; Children trafficing; Poverty; Wealth. </w:t>
      </w:r>
    </w:p>
    <w:p w:rsidR="006F7472" w:rsidRPr="00735042" w:rsidRDefault="006F7472" w:rsidP="00B54124">
      <w:pPr>
        <w:rPr>
          <w:rFonts w:asciiTheme="majorBidi" w:hAnsiTheme="majorBidi" w:cstheme="majorBidi"/>
          <w:lang w:val="sr-Latn-CS"/>
        </w:rPr>
      </w:pPr>
      <w:bookmarkStart w:id="0" w:name="_GoBack"/>
      <w:bookmarkEnd w:id="0"/>
    </w:p>
    <w:sectPr w:rsidR="006F7472" w:rsidRPr="00735042" w:rsidSect="00DB028B">
      <w:footerReference w:type="even" r:id="rId8"/>
      <w:footerReference w:type="default" r:id="rId9"/>
      <w:footerReference w:type="first" r:id="rId10"/>
      <w:pgSz w:w="9979" w:h="14175" w:code="34"/>
      <w:pgMar w:top="1134" w:right="1418" w:bottom="1134" w:left="1418" w:header="709" w:footer="709" w:gutter="0"/>
      <w:pgNumType w:start="2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7" w:rsidRDefault="00465E87" w:rsidP="006F7472">
      <w:r>
        <w:separator/>
      </w:r>
    </w:p>
  </w:endnote>
  <w:endnote w:type="continuationSeparator" w:id="0">
    <w:p w:rsidR="00465E87" w:rsidRDefault="00465E87"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735042">
          <w:rPr>
            <w:noProof/>
          </w:rPr>
          <w:t>258</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735042">
          <w:rPr>
            <w:noProof/>
          </w:rPr>
          <w:t>257</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735042">
          <w:rPr>
            <w:noProof/>
          </w:rPr>
          <w:t>247</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7" w:rsidRDefault="00465E87" w:rsidP="006F7472">
      <w:r>
        <w:separator/>
      </w:r>
    </w:p>
  </w:footnote>
  <w:footnote w:type="continuationSeparator" w:id="0">
    <w:p w:rsidR="00465E87" w:rsidRDefault="00465E87" w:rsidP="006F7472">
      <w:r>
        <w:continuationSeparator/>
      </w:r>
    </w:p>
  </w:footnote>
  <w:footnote w:id="1">
    <w:p w:rsidR="00B54124" w:rsidRPr="00B54124" w:rsidRDefault="00B54124" w:rsidP="00B54124">
      <w:pPr>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BA"/>
        </w:rPr>
        <w:t xml:space="preserve">O različitim ciljevima adopcije, </w:t>
      </w:r>
      <w:r w:rsidRPr="00B54124">
        <w:rPr>
          <w:rFonts w:asciiTheme="majorBidi" w:hAnsiTheme="majorBidi" w:cstheme="majorBidi"/>
          <w:sz w:val="18"/>
          <w:szCs w:val="18"/>
          <w:lang w:val="sr-Cyrl-CS"/>
        </w:rPr>
        <w:t xml:space="preserve">više </w:t>
      </w:r>
      <w:r w:rsidRPr="00B54124">
        <w:rPr>
          <w:rFonts w:asciiTheme="majorBidi" w:hAnsiTheme="majorBidi" w:cstheme="majorBidi"/>
          <w:sz w:val="18"/>
          <w:szCs w:val="18"/>
          <w:lang w:val="sr-Latn-BA"/>
        </w:rPr>
        <w:t xml:space="preserve">vid. u: Prokop, A., </w:t>
      </w:r>
      <w:r w:rsidRPr="00B54124">
        <w:rPr>
          <w:rFonts w:asciiTheme="majorBidi" w:hAnsiTheme="majorBidi" w:cstheme="majorBidi"/>
          <w:i/>
          <w:sz w:val="18"/>
          <w:szCs w:val="18"/>
          <w:lang w:val="sr-Latn-BA"/>
        </w:rPr>
        <w:t>Porodično pravo – Usvojenje</w:t>
      </w:r>
      <w:r w:rsidRPr="00B54124">
        <w:rPr>
          <w:rFonts w:asciiTheme="majorBidi" w:hAnsiTheme="majorBidi" w:cstheme="majorBidi"/>
          <w:sz w:val="18"/>
          <w:szCs w:val="18"/>
          <w:lang w:val="sr-Latn-BA"/>
        </w:rPr>
        <w:t xml:space="preserve">, Školska knjiga, Zagreb, 1963, str. 9–11; </w:t>
      </w:r>
      <w:r w:rsidRPr="00B54124">
        <w:rPr>
          <w:rFonts w:asciiTheme="majorBidi" w:hAnsiTheme="majorBidi" w:cstheme="majorBidi"/>
          <w:sz w:val="18"/>
          <w:szCs w:val="18"/>
          <w:lang w:val="sr-Latn-CS"/>
        </w:rPr>
        <w:t>Đ</w:t>
      </w:r>
      <w:r w:rsidRPr="00B54124">
        <w:rPr>
          <w:rFonts w:asciiTheme="majorBidi" w:hAnsiTheme="majorBidi" w:cstheme="majorBidi"/>
          <w:sz w:val="18"/>
          <w:szCs w:val="18"/>
          <w:lang w:val="sr-Cyrl-CS"/>
        </w:rPr>
        <w:t>ureti</w:t>
      </w:r>
      <w:r w:rsidRPr="00B54124">
        <w:rPr>
          <w:rFonts w:asciiTheme="majorBidi" w:hAnsiTheme="majorBidi" w:cstheme="majorBidi"/>
          <w:sz w:val="18"/>
          <w:szCs w:val="18"/>
          <w:lang w:val="sr-Latn-BA"/>
        </w:rPr>
        <w:t>ć,</w:t>
      </w:r>
      <w:r w:rsidRPr="00B54124">
        <w:rPr>
          <w:rFonts w:asciiTheme="majorBidi" w:hAnsiTheme="majorBidi" w:cstheme="majorBidi"/>
          <w:sz w:val="18"/>
          <w:szCs w:val="18"/>
          <w:lang w:val="sr-Latn-CS"/>
        </w:rPr>
        <w:t xml:space="preserve"> N., </w:t>
      </w:r>
      <w:r w:rsidRPr="00B54124">
        <w:rPr>
          <w:rFonts w:asciiTheme="majorBidi" w:hAnsiTheme="majorBidi" w:cstheme="majorBidi"/>
          <w:i/>
          <w:sz w:val="18"/>
          <w:szCs w:val="18"/>
          <w:lang w:val="sr-Latn-CS"/>
        </w:rPr>
        <w:t>Usvojenje – teorija i zakonodavna praksa</w:t>
      </w:r>
      <w:r w:rsidRPr="00B54124">
        <w:rPr>
          <w:rFonts w:asciiTheme="majorBidi" w:hAnsiTheme="majorBidi" w:cstheme="majorBidi"/>
          <w:sz w:val="18"/>
          <w:szCs w:val="18"/>
          <w:lang w:val="sr-Latn-CS"/>
        </w:rPr>
        <w:t>, August Cesarec, Zagreb, 1982, str. 7–9</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Panov, S., </w:t>
      </w:r>
      <w:r w:rsidRPr="00B54124">
        <w:rPr>
          <w:rFonts w:asciiTheme="majorBidi" w:hAnsiTheme="majorBidi" w:cstheme="majorBidi"/>
          <w:i/>
          <w:sz w:val="18"/>
          <w:szCs w:val="18"/>
          <w:lang w:val="sr-Latn-BA"/>
        </w:rPr>
        <w:t>Pravo na roditeljstvo</w:t>
      </w:r>
      <w:r w:rsidRPr="00B54124">
        <w:rPr>
          <w:rFonts w:asciiTheme="majorBidi" w:hAnsiTheme="majorBidi" w:cstheme="majorBidi"/>
          <w:sz w:val="18"/>
          <w:szCs w:val="18"/>
          <w:lang w:val="sr-Latn-BA"/>
        </w:rPr>
        <w:t>, Pravni fakultet Univerziteta u Beogradu, Beograd, 1998, str. 193–194.</w:t>
      </w:r>
    </w:p>
  </w:footnote>
  <w:footnote w:id="2">
    <w:p w:rsidR="00B54124" w:rsidRPr="00B54124" w:rsidRDefault="00B54124" w:rsidP="00B54124">
      <w:pPr>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BA"/>
        </w:rPr>
        <w:t xml:space="preserve">O </w:t>
      </w:r>
      <w:r w:rsidRPr="00B54124">
        <w:rPr>
          <w:rFonts w:asciiTheme="majorBidi" w:hAnsiTheme="majorBidi" w:cstheme="majorBidi"/>
          <w:sz w:val="18"/>
          <w:szCs w:val="18"/>
          <w:lang w:val="sr-Latn-BA"/>
        </w:rPr>
        <w:t xml:space="preserve">usvojenju u Asiriji i Vavilonu, više vid. u: </w:t>
      </w:r>
      <w:r w:rsidRPr="00B54124">
        <w:rPr>
          <w:rFonts w:asciiTheme="majorBidi" w:hAnsiTheme="majorBidi" w:cstheme="majorBidi"/>
          <w:iCs/>
          <w:sz w:val="18"/>
          <w:szCs w:val="18"/>
        </w:rPr>
        <w:t>Paulissian</w:t>
      </w:r>
      <w:r w:rsidRPr="00B54124">
        <w:rPr>
          <w:rFonts w:asciiTheme="majorBidi" w:hAnsiTheme="majorBidi" w:cstheme="majorBidi"/>
          <w:iCs/>
          <w:sz w:val="18"/>
          <w:szCs w:val="18"/>
          <w:lang w:val="sr-Latn-BA"/>
        </w:rPr>
        <w:t xml:space="preserve">, R., </w:t>
      </w:r>
      <w:r w:rsidRPr="00B54124">
        <w:rPr>
          <w:rFonts w:asciiTheme="majorBidi" w:hAnsiTheme="majorBidi" w:cstheme="majorBidi"/>
          <w:bCs/>
          <w:i/>
          <w:sz w:val="18"/>
          <w:szCs w:val="18"/>
        </w:rPr>
        <w:t>Adoption</w:t>
      </w:r>
      <w:r w:rsidRPr="00B54124">
        <w:rPr>
          <w:rFonts w:asciiTheme="majorBidi" w:hAnsiTheme="majorBidi" w:cstheme="majorBidi"/>
          <w:bCs/>
          <w:i/>
          <w:sz w:val="18"/>
          <w:szCs w:val="18"/>
          <w:lang w:val="sr-Latn-BA"/>
        </w:rPr>
        <w:t xml:space="preserve"> </w:t>
      </w:r>
      <w:r w:rsidRPr="00B54124">
        <w:rPr>
          <w:rFonts w:asciiTheme="majorBidi" w:hAnsiTheme="majorBidi" w:cstheme="majorBidi"/>
          <w:bCs/>
          <w:i/>
          <w:sz w:val="18"/>
          <w:szCs w:val="18"/>
        </w:rPr>
        <w:t>in</w:t>
      </w:r>
      <w:r w:rsidRPr="00B54124">
        <w:rPr>
          <w:rFonts w:asciiTheme="majorBidi" w:hAnsiTheme="majorBidi" w:cstheme="majorBidi"/>
          <w:bCs/>
          <w:i/>
          <w:sz w:val="18"/>
          <w:szCs w:val="18"/>
          <w:lang w:val="sr-Latn-BA"/>
        </w:rPr>
        <w:t xml:space="preserve"> </w:t>
      </w:r>
      <w:r w:rsidRPr="00B54124">
        <w:rPr>
          <w:rFonts w:asciiTheme="majorBidi" w:hAnsiTheme="majorBidi" w:cstheme="majorBidi"/>
          <w:bCs/>
          <w:i/>
          <w:sz w:val="18"/>
          <w:szCs w:val="18"/>
        </w:rPr>
        <w:t>Ancient</w:t>
      </w:r>
      <w:r w:rsidRPr="00B54124">
        <w:rPr>
          <w:rFonts w:asciiTheme="majorBidi" w:hAnsiTheme="majorBidi" w:cstheme="majorBidi"/>
          <w:bCs/>
          <w:i/>
          <w:sz w:val="18"/>
          <w:szCs w:val="18"/>
          <w:lang w:val="sr-Latn-BA"/>
        </w:rPr>
        <w:t xml:space="preserve"> </w:t>
      </w:r>
      <w:r w:rsidRPr="00B54124">
        <w:rPr>
          <w:rFonts w:asciiTheme="majorBidi" w:hAnsiTheme="majorBidi" w:cstheme="majorBidi"/>
          <w:bCs/>
          <w:i/>
          <w:sz w:val="18"/>
          <w:szCs w:val="18"/>
        </w:rPr>
        <w:t>Assyria</w:t>
      </w:r>
      <w:r w:rsidRPr="00B54124">
        <w:rPr>
          <w:rFonts w:asciiTheme="majorBidi" w:hAnsiTheme="majorBidi" w:cstheme="majorBidi"/>
          <w:bCs/>
          <w:i/>
          <w:sz w:val="18"/>
          <w:szCs w:val="18"/>
          <w:lang w:val="sr-Latn-BA"/>
        </w:rPr>
        <w:t xml:space="preserve"> </w:t>
      </w:r>
      <w:r w:rsidRPr="00B54124">
        <w:rPr>
          <w:rFonts w:asciiTheme="majorBidi" w:hAnsiTheme="majorBidi" w:cstheme="majorBidi"/>
          <w:bCs/>
          <w:i/>
          <w:sz w:val="18"/>
          <w:szCs w:val="18"/>
        </w:rPr>
        <w:t>and</w:t>
      </w:r>
      <w:r w:rsidRPr="00B54124">
        <w:rPr>
          <w:rFonts w:asciiTheme="majorBidi" w:hAnsiTheme="majorBidi" w:cstheme="majorBidi"/>
          <w:bCs/>
          <w:i/>
          <w:sz w:val="18"/>
          <w:szCs w:val="18"/>
          <w:lang w:val="sr-Latn-BA"/>
        </w:rPr>
        <w:t xml:space="preserve"> </w:t>
      </w:r>
      <w:r w:rsidRPr="00B54124">
        <w:rPr>
          <w:rFonts w:asciiTheme="majorBidi" w:hAnsiTheme="majorBidi" w:cstheme="majorBidi"/>
          <w:bCs/>
          <w:i/>
          <w:sz w:val="18"/>
          <w:szCs w:val="18"/>
        </w:rPr>
        <w:t>Babylonia</w:t>
      </w:r>
      <w:r w:rsidRPr="00B54124">
        <w:rPr>
          <w:rFonts w:asciiTheme="majorBidi" w:hAnsiTheme="majorBidi" w:cstheme="majorBidi"/>
          <w:bCs/>
          <w:sz w:val="18"/>
          <w:szCs w:val="18"/>
          <w:lang w:val="sr-Latn-BA"/>
        </w:rPr>
        <w:t xml:space="preserve">, </w:t>
      </w:r>
      <w:r w:rsidRPr="00B54124">
        <w:rPr>
          <w:rFonts w:asciiTheme="majorBidi" w:hAnsiTheme="majorBidi" w:cstheme="majorBidi"/>
          <w:iCs/>
          <w:sz w:val="18"/>
          <w:szCs w:val="18"/>
        </w:rPr>
        <w:t>Journal</w:t>
      </w:r>
      <w:r w:rsidRPr="00B54124">
        <w:rPr>
          <w:rFonts w:asciiTheme="majorBidi" w:hAnsiTheme="majorBidi" w:cstheme="majorBidi"/>
          <w:iCs/>
          <w:sz w:val="18"/>
          <w:szCs w:val="18"/>
          <w:lang w:val="sr-Latn-BA"/>
        </w:rPr>
        <w:t xml:space="preserve"> </w:t>
      </w:r>
      <w:r w:rsidRPr="00B54124">
        <w:rPr>
          <w:rFonts w:asciiTheme="majorBidi" w:hAnsiTheme="majorBidi" w:cstheme="majorBidi"/>
          <w:iCs/>
          <w:sz w:val="18"/>
          <w:szCs w:val="18"/>
        </w:rPr>
        <w:t>of Assyrian Academic Studies, Vol. XIII, No. 2, 1999, str. 5–34.</w:t>
      </w:r>
    </w:p>
  </w:footnote>
  <w:footnote w:id="3">
    <w:p w:rsidR="00B54124" w:rsidRPr="00B54124" w:rsidRDefault="00B54124" w:rsidP="00B54124">
      <w:pPr>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rPr>
        <w:t xml:space="preserve">O </w:t>
      </w:r>
      <w:r w:rsidRPr="00B54124">
        <w:rPr>
          <w:rFonts w:asciiTheme="majorBidi" w:hAnsiTheme="majorBidi" w:cstheme="majorBidi"/>
          <w:sz w:val="18"/>
          <w:szCs w:val="18"/>
        </w:rPr>
        <w:t>načinu regulisanja usvojenja u pojedinim statutima primorskih gradova na jadranskoj obali, više 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 xml:space="preserve">Lachner, V., </w:t>
      </w:r>
      <w:r w:rsidRPr="00B54124">
        <w:rPr>
          <w:rFonts w:asciiTheme="majorBidi" w:hAnsiTheme="majorBidi" w:cstheme="majorBidi"/>
          <w:i/>
          <w:sz w:val="18"/>
          <w:szCs w:val="18"/>
        </w:rPr>
        <w:t>Institut posvojenja prema Općem građanskom zakoniku na hrvatsko-slavonskom pravnom području</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 xml:space="preserve">Zbornik Pravnog fakulteta u Zagrebu, br. </w:t>
      </w:r>
      <w:r w:rsidRPr="00B54124">
        <w:rPr>
          <w:rFonts w:asciiTheme="majorBidi" w:hAnsiTheme="majorBidi" w:cstheme="majorBidi"/>
          <w:sz w:val="18"/>
          <w:szCs w:val="18"/>
          <w:lang w:val="sr-Cyrl-BA"/>
        </w:rPr>
        <w:t xml:space="preserve">5-6/2013, </w:t>
      </w:r>
      <w:r w:rsidRPr="00B54124">
        <w:rPr>
          <w:rFonts w:asciiTheme="majorBidi" w:hAnsiTheme="majorBidi" w:cstheme="majorBidi"/>
          <w:sz w:val="18"/>
          <w:szCs w:val="18"/>
          <w:lang w:val="sr-Latn-BA"/>
        </w:rPr>
        <w:t xml:space="preserve">str. </w:t>
      </w:r>
      <w:r w:rsidRPr="00B54124">
        <w:rPr>
          <w:rFonts w:asciiTheme="majorBidi" w:hAnsiTheme="majorBidi" w:cstheme="majorBidi"/>
          <w:sz w:val="18"/>
          <w:szCs w:val="18"/>
          <w:lang w:val="sr-Cyrl-BA"/>
        </w:rPr>
        <w:t>1169.</w:t>
      </w:r>
    </w:p>
  </w:footnote>
  <w:footnote w:id="4">
    <w:p w:rsidR="00B54124" w:rsidRPr="00B54124" w:rsidRDefault="00B54124" w:rsidP="00B54124">
      <w:pPr>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Cyrl-CS"/>
        </w:rPr>
        <w:t xml:space="preserve">Austrijskim građanskim zakonikom </w:t>
      </w:r>
      <w:r w:rsidRPr="00B54124">
        <w:rPr>
          <w:rFonts w:asciiTheme="majorBidi" w:hAnsiTheme="majorBidi" w:cstheme="majorBidi"/>
          <w:sz w:val="18"/>
          <w:szCs w:val="18"/>
          <w:lang w:val="sr-Latn-BA"/>
        </w:rPr>
        <w:t xml:space="preserve">iz 1811. god. </w:t>
      </w:r>
      <w:r w:rsidRPr="00B54124">
        <w:rPr>
          <w:rFonts w:asciiTheme="majorBidi" w:hAnsiTheme="majorBidi" w:cstheme="majorBidi"/>
          <w:sz w:val="18"/>
          <w:szCs w:val="18"/>
          <w:lang w:val="sr-Cyrl-CS"/>
        </w:rPr>
        <w:t xml:space="preserve">usvojenje je bilo uređeno u okviru sedam paragrafa, u poglavlju pod naslovom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Veze slične pravnom odnosu između roditelja i djece“</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Cyrl-BA"/>
        </w:rPr>
        <w:t xml:space="preserve">Vid. </w:t>
      </w:r>
      <w:r w:rsidRPr="00B54124">
        <w:rPr>
          <w:rFonts w:asciiTheme="majorBidi" w:hAnsiTheme="majorBidi" w:cstheme="majorBidi"/>
          <w:sz w:val="18"/>
          <w:szCs w:val="18"/>
          <w:lang w:val="sr-Cyrl-CS"/>
        </w:rPr>
        <w:t>Austrijski građanski zakonik</w:t>
      </w:r>
      <w:r w:rsidRPr="00B54124">
        <w:rPr>
          <w:rFonts w:asciiTheme="majorBidi" w:hAnsiTheme="majorBidi" w:cstheme="majorBidi"/>
          <w:sz w:val="18"/>
          <w:szCs w:val="18"/>
          <w:lang w:val="sr-Latn-BA"/>
        </w:rPr>
        <w:t xml:space="preserve"> iz 1811. god.</w:t>
      </w:r>
      <w:r w:rsidRPr="00B54124">
        <w:rPr>
          <w:rFonts w:asciiTheme="majorBidi" w:hAnsiTheme="majorBidi" w:cstheme="majorBidi"/>
          <w:sz w:val="18"/>
          <w:szCs w:val="18"/>
          <w:lang w:val="sr-Cyrl-CS"/>
        </w:rPr>
        <w:t>, § § 179–185</w:t>
      </w:r>
      <w:r w:rsidRPr="00B54124">
        <w:rPr>
          <w:rFonts w:asciiTheme="majorBidi" w:hAnsiTheme="majorBidi" w:cstheme="majorBidi"/>
          <w:sz w:val="18"/>
          <w:szCs w:val="18"/>
          <w:lang w:val="sr-Latn-BA"/>
        </w:rPr>
        <w:t>.</w:t>
      </w:r>
    </w:p>
  </w:footnote>
  <w:footnote w:id="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U </w:t>
      </w:r>
      <w:r w:rsidRPr="00B54124">
        <w:rPr>
          <w:rFonts w:asciiTheme="majorBidi" w:hAnsiTheme="majorBidi" w:cstheme="majorBidi"/>
          <w:sz w:val="18"/>
          <w:szCs w:val="18"/>
          <w:lang w:val="sr-Latn-BA"/>
        </w:rPr>
        <w:t xml:space="preserve">Njemačkom građanskom zakoniku bile su propisane precizne zakonske pretpostavke u pogledanju nemanja sopstvenog (zakonitog) potomstva i visoke starosne dobi kao preduslova za zasnivanje usvojenja (pedeset godina uz određene izuzetke).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Njemački građanski zakonik iz 1896. god., § 1741 и 1744–1745.</w:t>
      </w:r>
    </w:p>
  </w:footnote>
  <w:footnote w:id="6">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Latn-BA"/>
        </w:rPr>
        <w:t>Zakon o usvojenju – OZU, “Službeni list FNRJ”, br. 30/47 i 24/52, i “Službeni list SFRJ”, br. 10/65.</w:t>
      </w:r>
    </w:p>
  </w:footnote>
  <w:footnote w:id="7">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Organ </w:t>
      </w:r>
      <w:r w:rsidRPr="00B54124">
        <w:rPr>
          <w:rFonts w:asciiTheme="majorBidi" w:hAnsiTheme="majorBidi" w:cstheme="majorBidi"/>
          <w:sz w:val="18"/>
          <w:szCs w:val="18"/>
          <w:lang w:val="sr-Latn-BA"/>
        </w:rPr>
        <w:t>starateljstva mogao je odbiti zahtjev za zasnivanje usvojenja ako ”usvojenje ne bi bilo korisno za usvojenika“. Vid. OZU, čl. 10.</w:t>
      </w:r>
    </w:p>
  </w:footnote>
  <w:footnote w:id="8">
    <w:p w:rsidR="00B54124" w:rsidRPr="00B54124" w:rsidRDefault="00B54124" w:rsidP="00B54124">
      <w:pPr>
        <w:pStyle w:val="FootnoteText"/>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S </w:t>
      </w:r>
      <w:r w:rsidRPr="00B54124">
        <w:rPr>
          <w:rFonts w:asciiTheme="majorBidi" w:hAnsiTheme="majorBidi" w:cstheme="majorBidi"/>
          <w:sz w:val="18"/>
          <w:szCs w:val="18"/>
          <w:lang w:val="sr-Latn-BA"/>
        </w:rPr>
        <w:t xml:space="preserve">obzirom na to da je u nekim evropskim zakonodavstvima predviđena mogućnost usvojenja punoljetnih lica, ne možemo reći da usvojenje isključivo služi obezbjeđivanju roditeljskog staranja maloljetnoj djeci. </w:t>
      </w:r>
      <w:r w:rsidRPr="00B54124">
        <w:rPr>
          <w:rFonts w:asciiTheme="majorBidi" w:hAnsiTheme="majorBidi" w:cstheme="majorBidi"/>
          <w:sz w:val="18"/>
          <w:szCs w:val="18"/>
          <w:lang w:val="sr-Cyrl-BA"/>
        </w:rPr>
        <w:t xml:space="preserve"> </w:t>
      </w:r>
    </w:p>
  </w:footnote>
  <w:footnote w:id="9">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w:t>
      </w:r>
      <w:proofErr w:type="spellStart"/>
      <w:r w:rsidRPr="00B54124">
        <w:rPr>
          <w:rFonts w:asciiTheme="majorBidi" w:hAnsiTheme="majorBidi" w:cstheme="majorBidi"/>
          <w:sz w:val="18"/>
          <w:szCs w:val="18"/>
        </w:rPr>
        <w:t>Usvojenjem</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izme</w:t>
      </w:r>
      <w:proofErr w:type="spellEnd"/>
      <w:r w:rsidRPr="00B54124">
        <w:rPr>
          <w:rFonts w:asciiTheme="majorBidi" w:hAnsiTheme="majorBidi" w:cstheme="majorBidi"/>
          <w:sz w:val="18"/>
          <w:szCs w:val="18"/>
          <w:lang w:val="sr-Cyrl-BA"/>
        </w:rPr>
        <w:t>đ</w:t>
      </w:r>
      <w:r w:rsidRPr="00B54124">
        <w:rPr>
          <w:rFonts w:asciiTheme="majorBidi" w:hAnsiTheme="majorBidi" w:cstheme="majorBidi"/>
          <w:sz w:val="18"/>
          <w:szCs w:val="18"/>
        </w:rPr>
        <w:t>u</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usvojioca</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i</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usvojenika</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uspostavljaju</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se</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odnosi</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koji</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postoje</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izme</w:t>
      </w:r>
      <w:proofErr w:type="spellEnd"/>
      <w:r w:rsidRPr="00B54124">
        <w:rPr>
          <w:rFonts w:asciiTheme="majorBidi" w:hAnsiTheme="majorBidi" w:cstheme="majorBidi"/>
          <w:sz w:val="18"/>
          <w:szCs w:val="18"/>
          <w:lang w:val="sr-Cyrl-BA"/>
        </w:rPr>
        <w:t>đ</w:t>
      </w:r>
      <w:r w:rsidRPr="00B54124">
        <w:rPr>
          <w:rFonts w:asciiTheme="majorBidi" w:hAnsiTheme="majorBidi" w:cstheme="majorBidi"/>
          <w:sz w:val="18"/>
          <w:szCs w:val="18"/>
        </w:rPr>
        <w:t>u</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roditelja</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i</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djece</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s</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ciljem</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da</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se</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djetetu</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koje</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se</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usvaja</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pru</w:t>
      </w:r>
      <w:proofErr w:type="spellEnd"/>
      <w:r w:rsidRPr="00B54124">
        <w:rPr>
          <w:rFonts w:asciiTheme="majorBidi" w:hAnsiTheme="majorBidi" w:cstheme="majorBidi"/>
          <w:sz w:val="18"/>
          <w:szCs w:val="18"/>
          <w:lang w:val="sr-Cyrl-BA"/>
        </w:rPr>
        <w:t>ž</w:t>
      </w:r>
      <w:r w:rsidRPr="00B54124">
        <w:rPr>
          <w:rFonts w:asciiTheme="majorBidi" w:hAnsiTheme="majorBidi" w:cstheme="majorBidi"/>
          <w:sz w:val="18"/>
          <w:szCs w:val="18"/>
        </w:rPr>
        <w:t>e</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uslovi</w:t>
      </w:r>
      <w:proofErr w:type="spellEnd"/>
      <w:r w:rsidRPr="00B54124">
        <w:rPr>
          <w:rFonts w:asciiTheme="majorBidi" w:hAnsiTheme="majorBidi" w:cstheme="majorBidi"/>
          <w:sz w:val="18"/>
          <w:szCs w:val="18"/>
          <w:lang w:val="sr-Cyrl-BA"/>
        </w:rPr>
        <w:t xml:space="preserve"> ž</w:t>
      </w:r>
      <w:proofErr w:type="spellStart"/>
      <w:r w:rsidRPr="00B54124">
        <w:rPr>
          <w:rFonts w:asciiTheme="majorBidi" w:hAnsiTheme="majorBidi" w:cstheme="majorBidi"/>
          <w:sz w:val="18"/>
          <w:szCs w:val="18"/>
        </w:rPr>
        <w:t>ivota</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kakve</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imaju</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djeca</w:t>
      </w:r>
      <w:proofErr w:type="spellEnd"/>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koja</w:t>
      </w:r>
      <w:proofErr w:type="spellEnd"/>
      <w:r w:rsidRPr="00B54124">
        <w:rPr>
          <w:rFonts w:asciiTheme="majorBidi" w:hAnsiTheme="majorBidi" w:cstheme="majorBidi"/>
          <w:sz w:val="18"/>
          <w:szCs w:val="18"/>
          <w:lang w:val="sr-Cyrl-BA"/>
        </w:rPr>
        <w:t xml:space="preserve"> ž</w:t>
      </w:r>
      <w:proofErr w:type="spellStart"/>
      <w:r w:rsidRPr="00B54124">
        <w:rPr>
          <w:rFonts w:asciiTheme="majorBidi" w:hAnsiTheme="majorBidi" w:cstheme="majorBidi"/>
          <w:sz w:val="18"/>
          <w:szCs w:val="18"/>
        </w:rPr>
        <w:t>ive</w:t>
      </w:r>
      <w:proofErr w:type="spellEnd"/>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rPr>
        <w:t>u</w:t>
      </w:r>
      <w:r w:rsidRPr="00B54124">
        <w:rPr>
          <w:rFonts w:asciiTheme="majorBidi" w:hAnsiTheme="majorBidi" w:cstheme="majorBidi"/>
          <w:sz w:val="18"/>
          <w:szCs w:val="18"/>
          <w:lang w:val="sr-Cyrl-BA"/>
        </w:rPr>
        <w:t xml:space="preserve"> </w:t>
      </w:r>
      <w:proofErr w:type="spellStart"/>
      <w:r w:rsidRPr="00B54124">
        <w:rPr>
          <w:rFonts w:asciiTheme="majorBidi" w:hAnsiTheme="majorBidi" w:cstheme="majorBidi"/>
          <w:sz w:val="18"/>
          <w:szCs w:val="18"/>
        </w:rPr>
        <w:t>porodici</w:t>
      </w:r>
      <w:proofErr w:type="spellEnd"/>
      <w:r w:rsidRPr="00B54124">
        <w:rPr>
          <w:rFonts w:asciiTheme="majorBidi" w:hAnsiTheme="majorBidi" w:cstheme="majorBidi"/>
          <w:sz w:val="18"/>
          <w:szCs w:val="18"/>
          <w:lang w:val="sr-Cyrl-BA"/>
        </w:rPr>
        <w:t xml:space="preserve">.” </w:t>
      </w:r>
      <w:proofErr w:type="gramStart"/>
      <w:r w:rsidRPr="00B54124">
        <w:rPr>
          <w:rFonts w:asciiTheme="majorBidi" w:hAnsiTheme="majorBidi" w:cstheme="majorBidi"/>
          <w:sz w:val="18"/>
          <w:szCs w:val="18"/>
        </w:rPr>
        <w:t xml:space="preserve">Vid. </w:t>
      </w:r>
      <w:proofErr w:type="spellStart"/>
      <w:r w:rsidRPr="00B54124">
        <w:rPr>
          <w:rFonts w:asciiTheme="majorBidi" w:hAnsiTheme="majorBidi" w:cstheme="majorBidi"/>
          <w:sz w:val="18"/>
          <w:szCs w:val="18"/>
        </w:rPr>
        <w:t>Porodični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zakon</w:t>
      </w:r>
      <w:proofErr w:type="spellEnd"/>
      <w:r w:rsidRPr="00B54124">
        <w:rPr>
          <w:rFonts w:asciiTheme="majorBidi" w:hAnsiTheme="majorBidi" w:cstheme="majorBidi"/>
          <w:sz w:val="18"/>
          <w:szCs w:val="18"/>
        </w:rPr>
        <w:t xml:space="preserve"> – PZ RS, “</w:t>
      </w:r>
      <w:proofErr w:type="spellStart"/>
      <w:r w:rsidRPr="00B54124">
        <w:rPr>
          <w:rFonts w:asciiTheme="majorBidi" w:hAnsiTheme="majorBidi" w:cstheme="majorBidi"/>
          <w:sz w:val="18"/>
          <w:szCs w:val="18"/>
        </w:rPr>
        <w:t>Službeni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glasnik</w:t>
      </w:r>
      <w:proofErr w:type="spellEnd"/>
      <w:r w:rsidRPr="00B54124">
        <w:rPr>
          <w:rFonts w:asciiTheme="majorBidi" w:hAnsiTheme="majorBidi" w:cstheme="majorBidi"/>
          <w:sz w:val="18"/>
          <w:szCs w:val="18"/>
        </w:rPr>
        <w:t xml:space="preserve"> RS”, br. 54/02</w:t>
      </w:r>
      <w:r w:rsidRPr="00B54124">
        <w:rPr>
          <w:rFonts w:asciiTheme="majorBidi" w:hAnsiTheme="majorBidi" w:cstheme="majorBidi"/>
          <w:sz w:val="18"/>
          <w:szCs w:val="18"/>
          <w:lang w:val="sr-Cyrl-BA"/>
        </w:rPr>
        <w:t>,</w:t>
      </w:r>
      <w:r w:rsidRPr="00B54124">
        <w:rPr>
          <w:rFonts w:asciiTheme="majorBidi" w:hAnsiTheme="majorBidi" w:cstheme="majorBidi"/>
          <w:sz w:val="18"/>
          <w:szCs w:val="18"/>
        </w:rPr>
        <w:t xml:space="preserve"> 41/08</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i</w:t>
      </w:r>
      <w:r w:rsidRPr="00B54124">
        <w:rPr>
          <w:rFonts w:asciiTheme="majorBidi" w:hAnsiTheme="majorBidi" w:cstheme="majorBidi"/>
          <w:sz w:val="18"/>
          <w:szCs w:val="18"/>
          <w:lang w:val="sr-Cyrl-BA"/>
        </w:rPr>
        <w:t xml:space="preserve"> 63/14</w:t>
      </w:r>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w:t>
      </w:r>
      <w:proofErr w:type="gramEnd"/>
      <w:r w:rsidRPr="00B54124">
        <w:rPr>
          <w:rFonts w:asciiTheme="majorBidi" w:hAnsiTheme="majorBidi" w:cstheme="majorBidi"/>
          <w:sz w:val="18"/>
          <w:szCs w:val="18"/>
        </w:rPr>
        <w:t xml:space="preserve"> 10.</w:t>
      </w:r>
    </w:p>
  </w:footnote>
  <w:footnote w:id="10">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“Proizvođač (…) ‘kako u proizvodnji tako i u potrošnji’ (podvukao D. Ć.), u svome radu i životu na sopstvenom iskustvu ispituje sve rezultate opšte ekonomske, socijalne i druge politike društvenih organa, pa je zato elementarno zainteresovan za socijalističku, demokratsku kontrolu nad radom državnog i privrednog upravnog aparata i za suzbijanje birokratizma.” (…) “Komuna, osnovna političko-teritorijalna i društveno-ekonomska samoupravna zajednica radnih ljudi, koja — kao praktički, nosilac i organizator napora na unapređivanju opšteg društvenog standarda i na zadovoljavanju socijalnih potreba radnog stanovništva – postaje ujedno i osnovni faktor usklađivanja individualnih i kolektivnih interesa; koja usljed svoje materijalne zavisnosti od prihoda stanovništva mora biti zainteresovana kako za podizanje produktivnosti rada, tako i za dalje razvijanje proizvodnih snaga; ‘u kojoj se proizvođač javlja ujedno i kao potrošač’ (podvukao D. Ć.) i kao korisnik socijalnih, kulturnih, zdravstvenih i drugih ustanova, a time postaje zainteresovan i za opšti razvitak proizvodnih snaga i društvenog standarda.” – </w:t>
      </w:r>
      <w:r w:rsidRPr="00B54124">
        <w:rPr>
          <w:rFonts w:asciiTheme="majorBidi" w:hAnsiTheme="majorBidi" w:cstheme="majorBidi"/>
          <w:i/>
          <w:sz w:val="18"/>
          <w:szCs w:val="18"/>
          <w:lang w:val="sr-Latn-BA"/>
        </w:rPr>
        <w:t>Program SKJ</w:t>
      </w:r>
      <w:r w:rsidRPr="00B54124">
        <w:rPr>
          <w:rFonts w:asciiTheme="majorBidi" w:hAnsiTheme="majorBidi" w:cstheme="majorBidi"/>
          <w:sz w:val="18"/>
          <w:szCs w:val="18"/>
          <w:lang w:val="sr-Latn-BA"/>
        </w:rPr>
        <w:t xml:space="preserve">, Sedmi kongres SKJ, Ljubljana, 1958. god. </w:t>
      </w:r>
    </w:p>
  </w:footnote>
  <w:footnote w:id="11">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BA"/>
        </w:rPr>
        <w:t xml:space="preserve">Robić </w:t>
      </w:r>
      <w:r w:rsidRPr="00B54124">
        <w:rPr>
          <w:rFonts w:asciiTheme="majorBidi" w:hAnsiTheme="majorBidi" w:cstheme="majorBidi"/>
          <w:sz w:val="18"/>
          <w:szCs w:val="18"/>
          <w:lang w:val="sr-Latn-BA"/>
        </w:rPr>
        <w:t xml:space="preserve">I.; Vučković, Z., </w:t>
      </w:r>
      <w:r w:rsidRPr="00B54124">
        <w:rPr>
          <w:rFonts w:asciiTheme="majorBidi" w:hAnsiTheme="majorBidi" w:cstheme="majorBidi"/>
          <w:i/>
          <w:sz w:val="18"/>
          <w:szCs w:val="18"/>
          <w:lang w:val="sr-Latn-BA"/>
        </w:rPr>
        <w:t>Moja mala djevojčica (Tata, kupi mi auto)</w:t>
      </w:r>
      <w:r w:rsidRPr="00B54124">
        <w:rPr>
          <w:rFonts w:asciiTheme="majorBidi" w:hAnsiTheme="majorBidi" w:cstheme="majorBidi"/>
          <w:sz w:val="18"/>
          <w:szCs w:val="18"/>
          <w:lang w:val="sr-Latn-BA"/>
        </w:rPr>
        <w:t>, Opatija, 1958. god.</w:t>
      </w:r>
    </w:p>
  </w:footnote>
  <w:footnote w:id="12">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BA"/>
        </w:rPr>
        <w:t xml:space="preserve">Laković, </w:t>
      </w:r>
      <w:r w:rsidRPr="00B54124">
        <w:rPr>
          <w:rFonts w:asciiTheme="majorBidi" w:hAnsiTheme="majorBidi" w:cstheme="majorBidi"/>
          <w:sz w:val="18"/>
          <w:szCs w:val="18"/>
          <w:lang w:val="sr-Latn-BA"/>
        </w:rPr>
        <w:t xml:space="preserve">D.; Dečiji hor Kolibri, </w:t>
      </w:r>
      <w:r w:rsidRPr="00B54124">
        <w:rPr>
          <w:rFonts w:asciiTheme="majorBidi" w:hAnsiTheme="majorBidi" w:cstheme="majorBidi"/>
          <w:i/>
          <w:sz w:val="18"/>
          <w:szCs w:val="18"/>
          <w:lang w:val="sr-Latn-BA"/>
        </w:rPr>
        <w:t>Braću ne donose rode</w:t>
      </w:r>
      <w:r w:rsidRPr="00B54124">
        <w:rPr>
          <w:rFonts w:asciiTheme="majorBidi" w:hAnsiTheme="majorBidi" w:cstheme="majorBidi"/>
          <w:sz w:val="18"/>
          <w:szCs w:val="18"/>
          <w:lang w:val="sr-Latn-BA"/>
        </w:rPr>
        <w:t>, Beograd, 1979. god.</w:t>
      </w:r>
    </w:p>
  </w:footnote>
  <w:footnote w:id="13">
    <w:p w:rsidR="00B54124" w:rsidRPr="00B54124" w:rsidRDefault="00B54124" w:rsidP="00B54124">
      <w:pPr>
        <w:pStyle w:val="FootnoteText"/>
        <w:jc w:val="both"/>
        <w:rPr>
          <w:rFonts w:asciiTheme="majorBidi" w:hAnsiTheme="majorBidi" w:cstheme="majorBidi"/>
          <w:bCs/>
          <w:sz w:val="18"/>
          <w:szCs w:val="18"/>
          <w:lang w:val="bs-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bCs/>
          <w:i/>
          <w:sz w:val="18"/>
          <w:szCs w:val="18"/>
          <w:lang w:val="bs-Latn-BA"/>
        </w:rPr>
        <w:t>Nakon 18 godina: Gdje je nestalo 46-ero djece iz sarajevskog dječjeg doma</w:t>
      </w:r>
      <w:r w:rsidRPr="00B54124">
        <w:rPr>
          <w:rFonts w:asciiTheme="majorBidi" w:hAnsiTheme="majorBidi" w:cstheme="majorBidi"/>
          <w:bCs/>
          <w:sz w:val="18"/>
          <w:szCs w:val="18"/>
          <w:lang w:val="bs-Latn-BA"/>
        </w:rPr>
        <w:t xml:space="preserve">, </w:t>
      </w:r>
      <w:hyperlink r:id="rId1" w:history="1">
        <w:r w:rsidRPr="00B54124">
          <w:rPr>
            <w:rStyle w:val="Hyperlink"/>
            <w:rFonts w:asciiTheme="majorBidi" w:hAnsiTheme="majorBidi" w:cstheme="majorBidi"/>
            <w:bCs/>
            <w:color w:val="auto"/>
            <w:sz w:val="18"/>
            <w:szCs w:val="18"/>
            <w:u w:val="none"/>
            <w:lang w:val="bs-Latn-BA"/>
          </w:rPr>
          <w:t>http://dalje.com/hr-svijet/nakon-18-godina--gdje-je-nestalo-46-ero-djece-iz-sarajevskog-djecjeg-doma/307693</w:t>
        </w:r>
      </w:hyperlink>
      <w:r w:rsidRPr="00B54124">
        <w:rPr>
          <w:rFonts w:asciiTheme="majorBidi" w:hAnsiTheme="majorBidi" w:cstheme="majorBidi"/>
          <w:bCs/>
          <w:sz w:val="18"/>
          <w:szCs w:val="18"/>
          <w:lang w:val="bs-Latn-BA"/>
        </w:rPr>
        <w:t>, 27. mart 2015.</w:t>
      </w:r>
    </w:p>
  </w:footnote>
  <w:footnote w:id="14">
    <w:p w:rsidR="00B54124" w:rsidRPr="00B54124" w:rsidRDefault="00B54124" w:rsidP="00B54124">
      <w:pPr>
        <w:pStyle w:val="FootnoteText"/>
        <w:jc w:val="both"/>
        <w:rPr>
          <w:rFonts w:asciiTheme="majorBidi" w:hAnsiTheme="majorBidi" w:cstheme="majorBidi"/>
          <w:sz w:val="18"/>
          <w:szCs w:val="18"/>
          <w:lang w:val="bs-Latn-BA"/>
        </w:rPr>
      </w:pPr>
      <w:r w:rsidRPr="00B54124">
        <w:rPr>
          <w:rStyle w:val="FootnoteReference"/>
          <w:rFonts w:asciiTheme="majorBidi" w:hAnsiTheme="majorBidi" w:cstheme="majorBidi"/>
          <w:sz w:val="18"/>
          <w:szCs w:val="18"/>
        </w:rPr>
        <w:footnoteRef/>
      </w:r>
      <w:proofErr w:type="spellStart"/>
      <w:r w:rsidRPr="00B54124">
        <w:rPr>
          <w:rFonts w:asciiTheme="majorBidi" w:hAnsiTheme="majorBidi" w:cstheme="majorBidi"/>
          <w:i/>
          <w:sz w:val="18"/>
          <w:szCs w:val="18"/>
        </w:rPr>
        <w:t>Pronađeni</w:t>
      </w:r>
      <w:proofErr w:type="spellEnd"/>
      <w:r w:rsidRPr="00B54124">
        <w:rPr>
          <w:rFonts w:asciiTheme="majorBidi" w:hAnsiTheme="majorBidi" w:cstheme="majorBidi"/>
          <w:i/>
          <w:sz w:val="18"/>
          <w:szCs w:val="18"/>
        </w:rPr>
        <w:t xml:space="preserve"> </w:t>
      </w:r>
      <w:proofErr w:type="spellStart"/>
      <w:proofErr w:type="gramStart"/>
      <w:r w:rsidRPr="00B54124">
        <w:rPr>
          <w:rFonts w:asciiTheme="majorBidi" w:hAnsiTheme="majorBidi" w:cstheme="majorBidi"/>
          <w:i/>
          <w:sz w:val="18"/>
          <w:szCs w:val="18"/>
        </w:rPr>
        <w:t>ili</w:t>
      </w:r>
      <w:proofErr w:type="spellEnd"/>
      <w:proofErr w:type="gramEnd"/>
      <w:r w:rsidRPr="00B54124">
        <w:rPr>
          <w:rFonts w:asciiTheme="majorBidi" w:hAnsiTheme="majorBidi" w:cstheme="majorBidi"/>
          <w:i/>
          <w:sz w:val="18"/>
          <w:szCs w:val="18"/>
        </w:rPr>
        <w:t xml:space="preserve"> </w:t>
      </w:r>
      <w:proofErr w:type="spellStart"/>
      <w:r w:rsidRPr="00B54124">
        <w:rPr>
          <w:rFonts w:asciiTheme="majorBidi" w:hAnsiTheme="majorBidi" w:cstheme="majorBidi"/>
          <w:i/>
          <w:sz w:val="18"/>
          <w:szCs w:val="18"/>
        </w:rPr>
        <w:t>izgubljeni</w:t>
      </w:r>
      <w:proofErr w:type="spellEnd"/>
      <w:r w:rsidRPr="00B54124">
        <w:rPr>
          <w:rFonts w:asciiTheme="majorBidi" w:hAnsiTheme="majorBidi" w:cstheme="majorBidi"/>
          <w:i/>
          <w:sz w:val="18"/>
          <w:szCs w:val="18"/>
        </w:rPr>
        <w:t xml:space="preserve">: </w:t>
      </w:r>
      <w:proofErr w:type="spellStart"/>
      <w:r w:rsidRPr="00B54124">
        <w:rPr>
          <w:rFonts w:asciiTheme="majorBidi" w:hAnsiTheme="majorBidi" w:cstheme="majorBidi"/>
          <w:i/>
          <w:sz w:val="18"/>
          <w:szCs w:val="18"/>
        </w:rPr>
        <w:t>priča</w:t>
      </w:r>
      <w:proofErr w:type="spellEnd"/>
      <w:r w:rsidRPr="00B54124">
        <w:rPr>
          <w:rFonts w:asciiTheme="majorBidi" w:hAnsiTheme="majorBidi" w:cstheme="majorBidi"/>
          <w:i/>
          <w:sz w:val="18"/>
          <w:szCs w:val="18"/>
        </w:rPr>
        <w:t xml:space="preserve"> </w:t>
      </w:r>
      <w:proofErr w:type="spellStart"/>
      <w:r w:rsidRPr="00B54124">
        <w:rPr>
          <w:rFonts w:asciiTheme="majorBidi" w:hAnsiTheme="majorBidi" w:cstheme="majorBidi"/>
          <w:i/>
          <w:sz w:val="18"/>
          <w:szCs w:val="18"/>
        </w:rPr>
        <w:t>bosanske</w:t>
      </w:r>
      <w:proofErr w:type="spellEnd"/>
      <w:r w:rsidRPr="00B54124">
        <w:rPr>
          <w:rFonts w:asciiTheme="majorBidi" w:hAnsiTheme="majorBidi" w:cstheme="majorBidi"/>
          <w:i/>
          <w:sz w:val="18"/>
          <w:szCs w:val="18"/>
        </w:rPr>
        <w:t xml:space="preserve"> </w:t>
      </w:r>
      <w:proofErr w:type="spellStart"/>
      <w:r w:rsidRPr="00B54124">
        <w:rPr>
          <w:rFonts w:asciiTheme="majorBidi" w:hAnsiTheme="majorBidi" w:cstheme="majorBidi"/>
          <w:i/>
          <w:sz w:val="18"/>
          <w:szCs w:val="18"/>
        </w:rPr>
        <w:t>zaboravljene</w:t>
      </w:r>
      <w:proofErr w:type="spellEnd"/>
      <w:r w:rsidRPr="00B54124">
        <w:rPr>
          <w:rFonts w:asciiTheme="majorBidi" w:hAnsiTheme="majorBidi" w:cstheme="majorBidi"/>
          <w:i/>
          <w:sz w:val="18"/>
          <w:szCs w:val="18"/>
        </w:rPr>
        <w:t xml:space="preserve"> </w:t>
      </w:r>
      <w:proofErr w:type="spellStart"/>
      <w:r w:rsidRPr="00B54124">
        <w:rPr>
          <w:rFonts w:asciiTheme="majorBidi" w:hAnsiTheme="majorBidi" w:cstheme="majorBidi"/>
          <w:i/>
          <w:sz w:val="18"/>
          <w:szCs w:val="18"/>
        </w:rPr>
        <w:t>djece</w:t>
      </w:r>
      <w:proofErr w:type="spellEnd"/>
      <w:r w:rsidRPr="00B54124">
        <w:rPr>
          <w:rFonts w:asciiTheme="majorBidi" w:hAnsiTheme="majorBidi" w:cstheme="majorBidi"/>
          <w:sz w:val="18"/>
          <w:szCs w:val="18"/>
        </w:rPr>
        <w:t xml:space="preserve">, </w:t>
      </w:r>
      <w:hyperlink r:id="rId2" w:history="1">
        <w:r w:rsidRPr="00B54124">
          <w:rPr>
            <w:rStyle w:val="Hyperlink"/>
            <w:rFonts w:asciiTheme="majorBidi" w:hAnsiTheme="majorBidi" w:cstheme="majorBidi"/>
            <w:color w:val="auto"/>
            <w:sz w:val="18"/>
            <w:szCs w:val="18"/>
            <w:u w:val="none"/>
          </w:rPr>
          <w:t>http://www.balkandiskurs.com/?p=871&amp;lang=ba</w:t>
        </w:r>
      </w:hyperlink>
      <w:r w:rsidRPr="00B54124">
        <w:rPr>
          <w:rFonts w:asciiTheme="majorBidi" w:hAnsiTheme="majorBidi" w:cstheme="majorBidi"/>
          <w:sz w:val="18"/>
          <w:szCs w:val="18"/>
        </w:rPr>
        <w:t xml:space="preserve">, 27. </w:t>
      </w:r>
      <w:proofErr w:type="gramStart"/>
      <w:r w:rsidRPr="00B54124">
        <w:rPr>
          <w:rFonts w:asciiTheme="majorBidi" w:hAnsiTheme="majorBidi" w:cstheme="majorBidi"/>
          <w:sz w:val="18"/>
          <w:szCs w:val="18"/>
        </w:rPr>
        <w:t>mart</w:t>
      </w:r>
      <w:proofErr w:type="gramEnd"/>
      <w:r w:rsidRPr="00B54124">
        <w:rPr>
          <w:rFonts w:asciiTheme="majorBidi" w:hAnsiTheme="majorBidi" w:cstheme="majorBidi"/>
          <w:sz w:val="18"/>
          <w:szCs w:val="18"/>
        </w:rPr>
        <w:t xml:space="preserve"> 2015.</w:t>
      </w:r>
    </w:p>
  </w:footnote>
  <w:footnote w:id="1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PZ RS, čl. 157.</w:t>
      </w:r>
    </w:p>
  </w:footnote>
  <w:footnote w:id="16">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bs-Latn-BA"/>
        </w:rPr>
        <w:t xml:space="preserve"> </w:t>
      </w:r>
      <w:r w:rsidRPr="00B54124">
        <w:rPr>
          <w:rFonts w:asciiTheme="majorBidi" w:hAnsiTheme="majorBidi" w:cstheme="majorBidi"/>
          <w:sz w:val="18"/>
          <w:szCs w:val="18"/>
          <w:lang w:val="sr-Cyrl-BA"/>
        </w:rPr>
        <w:t xml:space="preserve">Vid. </w:t>
      </w:r>
      <w:r w:rsidRPr="00B54124">
        <w:rPr>
          <w:rFonts w:asciiTheme="majorBidi" w:hAnsiTheme="majorBidi" w:cstheme="majorBidi"/>
          <w:sz w:val="18"/>
          <w:szCs w:val="18"/>
          <w:lang w:val="bs-Latn-BA"/>
        </w:rPr>
        <w:t>Porodični zakon – PZ Srbije, “Službeni glasnik R. Srbije”, br. 18/05, čl. 91.</w:t>
      </w:r>
    </w:p>
  </w:footnote>
  <w:footnote w:id="17">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Porodični zakon – PZ FBiH, “Službene novine FBiH”, br. 35/05 i 41/05, čl. 99, tač. a) i d); Porodični zakon – PZ BD BiH, “Službeni glasnik BD BiH”, br. 66/07, čl. 84, tač. a) i d). </w:t>
      </w:r>
    </w:p>
  </w:footnote>
  <w:footnote w:id="18">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Latn-BA"/>
        </w:rPr>
        <w:t xml:space="preserve">Panov, S., </w:t>
      </w:r>
      <w:r w:rsidRPr="00B54124">
        <w:rPr>
          <w:rFonts w:asciiTheme="majorBidi" w:hAnsiTheme="majorBidi" w:cstheme="majorBidi"/>
          <w:i/>
          <w:sz w:val="18"/>
          <w:szCs w:val="18"/>
          <w:lang w:val="sr-Latn-BA"/>
        </w:rPr>
        <w:t>Porodično pravo</w:t>
      </w:r>
      <w:r w:rsidRPr="00B54124">
        <w:rPr>
          <w:rFonts w:asciiTheme="majorBidi" w:hAnsiTheme="majorBidi" w:cstheme="majorBidi"/>
          <w:sz w:val="18"/>
          <w:szCs w:val="18"/>
          <w:lang w:val="sr-Latn-BA"/>
        </w:rPr>
        <w:t xml:space="preserve">, Pravni fakultet Univerziteta u Beogradu, Beograd, 2010, str. 245. </w:t>
      </w:r>
    </w:p>
  </w:footnote>
  <w:footnote w:id="19">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O </w:t>
      </w:r>
      <w:r w:rsidRPr="00B54124">
        <w:rPr>
          <w:rFonts w:asciiTheme="majorBidi" w:hAnsiTheme="majorBidi" w:cstheme="majorBidi"/>
          <w:sz w:val="18"/>
          <w:szCs w:val="18"/>
          <w:lang w:val="sr-Latn-BA"/>
        </w:rPr>
        <w:t>(ne)valjanosti zakonskog uređenja ustanove nepotpunog usvojenja u pravu Republike Srpske, ali i pravu Federacije BiH i Brčko Distrikta BiH, iscrpno smo pisali u doktorskoj raspravi koja je predata na čitanje i ocjenu mentoru, tako da ovdje nećemo posebno obrazlagati svoje tvrdnje.</w:t>
      </w:r>
    </w:p>
  </w:footnote>
  <w:footnote w:id="20">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Nedavno </w:t>
      </w:r>
      <w:r w:rsidRPr="00B54124">
        <w:rPr>
          <w:rFonts w:asciiTheme="majorBidi" w:hAnsiTheme="majorBidi" w:cstheme="majorBidi"/>
          <w:sz w:val="18"/>
          <w:szCs w:val="18"/>
          <w:lang w:val="sr-Latn-BA"/>
        </w:rPr>
        <w:t>nam se obratio Ombudsman za djecu Republike Srpske sa zahtjevom da damo tumačenje nekih zakonskih odredaba u vezi sa adoptivnom procedurom u pravu Repubike Srpske. Pritom, skrenuta nam je pažnja da je neki centar za socijalni rad odbio da donese rješenje o zasnivanju potpunog usvojenja nad djetetom čijim je roditeljima oduzeto roditeljsko pravo. Nakon što smo predstavnicima Ombudsmana saopštili da potpuno usvojenje djece čijim je roditeljima oduzeto roditeljsko pravo ili poslovna sposobnost nije moguće u pravu Republike Srpske, saznali smo da je to opšteprihvaćena praksa pred organima starateljstva u Bosni i Hercegovini još od 1979. godine!?</w:t>
      </w:r>
    </w:p>
  </w:footnote>
  <w:footnote w:id="21">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 xml:space="preserve">PZ RS, čl. </w:t>
      </w:r>
      <w:r w:rsidRPr="00B54124">
        <w:rPr>
          <w:rFonts w:asciiTheme="majorBidi" w:hAnsiTheme="majorBidi" w:cstheme="majorBidi"/>
          <w:sz w:val="18"/>
          <w:szCs w:val="18"/>
          <w:lang w:val="sr-Cyrl-CS"/>
        </w:rPr>
        <w:t>204</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 xml:space="preserve"> al. 4</w:t>
      </w:r>
      <w:r w:rsidRPr="00B54124">
        <w:rPr>
          <w:rFonts w:asciiTheme="majorBidi" w:hAnsiTheme="majorBidi" w:cstheme="majorBidi"/>
          <w:sz w:val="18"/>
          <w:szCs w:val="18"/>
          <w:lang w:val="sr-Latn-BA"/>
        </w:rPr>
        <w:t>, 145 i 153.</w:t>
      </w:r>
    </w:p>
  </w:footnote>
  <w:footnote w:id="22">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Cyrl-BA"/>
        </w:rPr>
        <w:t xml:space="preserve">Vid.: </w:t>
      </w:r>
      <w:proofErr w:type="gramStart"/>
      <w:r w:rsidRPr="00B54124">
        <w:rPr>
          <w:rFonts w:asciiTheme="majorBidi" w:hAnsiTheme="majorBidi" w:cstheme="majorBidi"/>
          <w:sz w:val="18"/>
          <w:szCs w:val="18"/>
        </w:rPr>
        <w:t xml:space="preserve">PZ </w:t>
      </w:r>
      <w:proofErr w:type="spellStart"/>
      <w:r w:rsidRPr="00B54124">
        <w:rPr>
          <w:rFonts w:asciiTheme="majorBidi" w:hAnsiTheme="majorBidi" w:cstheme="majorBidi"/>
          <w:sz w:val="18"/>
          <w:szCs w:val="18"/>
        </w:rPr>
        <w:t>FBiH</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 xml:space="preserve">98, 100 i 103; PZ BD </w:t>
      </w:r>
      <w:proofErr w:type="spellStart"/>
      <w:r w:rsidRPr="00B54124">
        <w:rPr>
          <w:rFonts w:asciiTheme="majorBidi" w:hAnsiTheme="majorBidi" w:cstheme="majorBidi"/>
          <w:sz w:val="18"/>
          <w:szCs w:val="18"/>
        </w:rPr>
        <w:t>BiH</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 xml:space="preserve">83, 85 i 87; PZ </w:t>
      </w:r>
      <w:proofErr w:type="spellStart"/>
      <w:r w:rsidRPr="00B54124">
        <w:rPr>
          <w:rFonts w:asciiTheme="majorBidi" w:hAnsiTheme="majorBidi" w:cstheme="majorBidi"/>
          <w:sz w:val="18"/>
          <w:szCs w:val="18"/>
        </w:rPr>
        <w:t>Srbije</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95, 97 i 98</w:t>
      </w:r>
      <w:r w:rsidRPr="00B54124">
        <w:rPr>
          <w:rFonts w:asciiTheme="majorBidi" w:hAnsiTheme="majorBidi" w:cstheme="majorBidi"/>
          <w:sz w:val="18"/>
          <w:szCs w:val="18"/>
          <w:lang w:val="sr-Latn-BA"/>
        </w:rPr>
        <w:t>.</w:t>
      </w:r>
      <w:proofErr w:type="gramEnd"/>
    </w:p>
  </w:footnote>
  <w:footnote w:id="23">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Cyrl-BA"/>
        </w:rPr>
        <w:t xml:space="preserve">Vid.: </w:t>
      </w:r>
      <w:proofErr w:type="gramStart"/>
      <w:r w:rsidRPr="00B54124">
        <w:rPr>
          <w:rFonts w:asciiTheme="majorBidi" w:hAnsiTheme="majorBidi" w:cstheme="majorBidi"/>
          <w:sz w:val="18"/>
          <w:szCs w:val="18"/>
        </w:rPr>
        <w:t xml:space="preserve">PZ </w:t>
      </w:r>
      <w:proofErr w:type="spellStart"/>
      <w:r w:rsidRPr="00B54124">
        <w:rPr>
          <w:rFonts w:asciiTheme="majorBidi" w:hAnsiTheme="majorBidi" w:cstheme="majorBidi"/>
          <w:sz w:val="18"/>
          <w:szCs w:val="18"/>
        </w:rPr>
        <w:t>FBiH</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w:t>
      </w:r>
      <w:proofErr w:type="gramEnd"/>
      <w:r w:rsidRPr="00B54124">
        <w:rPr>
          <w:rFonts w:asciiTheme="majorBidi" w:hAnsiTheme="majorBidi" w:cstheme="majorBidi"/>
          <w:sz w:val="18"/>
          <w:szCs w:val="18"/>
        </w:rPr>
        <w:t xml:space="preserve"> 99, </w:t>
      </w:r>
      <w:proofErr w:type="spellStart"/>
      <w:proofErr w:type="gramStart"/>
      <w:r w:rsidRPr="00B54124">
        <w:rPr>
          <w:rFonts w:asciiTheme="majorBidi" w:hAnsiTheme="majorBidi" w:cstheme="majorBidi"/>
          <w:sz w:val="18"/>
          <w:szCs w:val="18"/>
        </w:rPr>
        <w:t>tač</w:t>
      </w:r>
      <w:proofErr w:type="spellEnd"/>
      <w:proofErr w:type="gramEnd"/>
      <w:r w:rsidRPr="00B54124">
        <w:rPr>
          <w:rFonts w:asciiTheme="majorBidi" w:hAnsiTheme="majorBidi" w:cstheme="majorBidi"/>
          <w:sz w:val="18"/>
          <w:szCs w:val="18"/>
        </w:rPr>
        <w:t xml:space="preserve">. a) </w:t>
      </w:r>
      <w:proofErr w:type="gramStart"/>
      <w:r w:rsidRPr="00B54124">
        <w:rPr>
          <w:rFonts w:asciiTheme="majorBidi" w:hAnsiTheme="majorBidi" w:cstheme="majorBidi"/>
          <w:sz w:val="18"/>
          <w:szCs w:val="18"/>
        </w:rPr>
        <w:t>i</w:t>
      </w:r>
      <w:proofErr w:type="gramEnd"/>
      <w:r w:rsidRPr="00B54124">
        <w:rPr>
          <w:rFonts w:asciiTheme="majorBidi" w:hAnsiTheme="majorBidi" w:cstheme="majorBidi"/>
          <w:sz w:val="18"/>
          <w:szCs w:val="18"/>
        </w:rPr>
        <w:t xml:space="preserve"> d); PZ BD </w:t>
      </w:r>
      <w:proofErr w:type="spellStart"/>
      <w:r w:rsidRPr="00B54124">
        <w:rPr>
          <w:rFonts w:asciiTheme="majorBidi" w:hAnsiTheme="majorBidi" w:cstheme="majorBidi"/>
          <w:sz w:val="18"/>
          <w:szCs w:val="18"/>
        </w:rPr>
        <w:t>BiH</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 xml:space="preserve">. 84, </w:t>
      </w:r>
      <w:proofErr w:type="spellStart"/>
      <w:proofErr w:type="gramStart"/>
      <w:r w:rsidRPr="00B54124">
        <w:rPr>
          <w:rFonts w:asciiTheme="majorBidi" w:hAnsiTheme="majorBidi" w:cstheme="majorBidi"/>
          <w:sz w:val="18"/>
          <w:szCs w:val="18"/>
        </w:rPr>
        <w:t>tač</w:t>
      </w:r>
      <w:proofErr w:type="spellEnd"/>
      <w:proofErr w:type="gramEnd"/>
      <w:r w:rsidRPr="00B54124">
        <w:rPr>
          <w:rFonts w:asciiTheme="majorBidi" w:hAnsiTheme="majorBidi" w:cstheme="majorBidi"/>
          <w:sz w:val="18"/>
          <w:szCs w:val="18"/>
        </w:rPr>
        <w:t xml:space="preserve">. a) </w:t>
      </w:r>
      <w:proofErr w:type="gramStart"/>
      <w:r w:rsidRPr="00B54124">
        <w:rPr>
          <w:rFonts w:asciiTheme="majorBidi" w:hAnsiTheme="majorBidi" w:cstheme="majorBidi"/>
          <w:sz w:val="18"/>
          <w:szCs w:val="18"/>
        </w:rPr>
        <w:t>i</w:t>
      </w:r>
      <w:proofErr w:type="gramEnd"/>
      <w:r w:rsidRPr="00B54124">
        <w:rPr>
          <w:rFonts w:asciiTheme="majorBidi" w:hAnsiTheme="majorBidi" w:cstheme="majorBidi"/>
          <w:sz w:val="18"/>
          <w:szCs w:val="18"/>
        </w:rPr>
        <w:t xml:space="preserve"> d); PZ </w:t>
      </w:r>
      <w:proofErr w:type="spellStart"/>
      <w:r w:rsidRPr="00B54124">
        <w:rPr>
          <w:rFonts w:asciiTheme="majorBidi" w:hAnsiTheme="majorBidi" w:cstheme="majorBidi"/>
          <w:sz w:val="18"/>
          <w:szCs w:val="18"/>
        </w:rPr>
        <w:t>Srbije</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čl</w:t>
      </w:r>
      <w:proofErr w:type="spellEnd"/>
      <w:r w:rsidRPr="00B54124">
        <w:rPr>
          <w:rFonts w:asciiTheme="majorBidi" w:hAnsiTheme="majorBidi" w:cstheme="majorBidi"/>
          <w:sz w:val="18"/>
          <w:szCs w:val="18"/>
        </w:rPr>
        <w:t xml:space="preserve">. 96, </w:t>
      </w:r>
      <w:proofErr w:type="spellStart"/>
      <w:proofErr w:type="gramStart"/>
      <w:r w:rsidRPr="00B54124">
        <w:rPr>
          <w:rFonts w:asciiTheme="majorBidi" w:hAnsiTheme="majorBidi" w:cstheme="majorBidi"/>
          <w:sz w:val="18"/>
          <w:szCs w:val="18"/>
        </w:rPr>
        <w:t>tač</w:t>
      </w:r>
      <w:proofErr w:type="spellEnd"/>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1 i 3.</w:t>
      </w:r>
      <w:proofErr w:type="gramEnd"/>
    </w:p>
  </w:footnote>
  <w:footnote w:id="24">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PZ RS, čl. 152, st. 2.</w:t>
      </w:r>
    </w:p>
  </w:footnote>
  <w:footnote w:id="2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PZ RS, čl. 159.</w:t>
      </w:r>
    </w:p>
  </w:footnote>
  <w:footnote w:id="26">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Cyrl-CS"/>
        </w:rPr>
        <w:t xml:space="preserve">Babić, </w:t>
      </w:r>
      <w:r w:rsidRPr="00B54124">
        <w:rPr>
          <w:rFonts w:asciiTheme="majorBidi" w:hAnsiTheme="majorBidi" w:cstheme="majorBidi"/>
          <w:sz w:val="18"/>
          <w:szCs w:val="18"/>
          <w:lang w:val="sr-Latn-BA"/>
        </w:rPr>
        <w:t xml:space="preserve">I., </w:t>
      </w:r>
      <w:r w:rsidRPr="00B54124">
        <w:rPr>
          <w:rFonts w:asciiTheme="majorBidi" w:hAnsiTheme="majorBidi" w:cstheme="majorBidi"/>
          <w:i/>
          <w:sz w:val="18"/>
          <w:szCs w:val="18"/>
          <w:lang w:val="sr-Latn-BA"/>
        </w:rPr>
        <w:t>Porodično pravo</w:t>
      </w:r>
      <w:r w:rsidRPr="00B54124">
        <w:rPr>
          <w:rFonts w:asciiTheme="majorBidi" w:hAnsiTheme="majorBidi" w:cstheme="majorBidi"/>
          <w:sz w:val="18"/>
          <w:szCs w:val="18"/>
          <w:lang w:val="sr-Latn-BA"/>
        </w:rPr>
        <w:t xml:space="preserve">, Službeni glasnik, Beograd, 1999, str. </w:t>
      </w:r>
      <w:r w:rsidRPr="00B54124">
        <w:rPr>
          <w:rFonts w:asciiTheme="majorBidi" w:hAnsiTheme="majorBidi" w:cstheme="majorBidi"/>
          <w:sz w:val="18"/>
          <w:szCs w:val="18"/>
          <w:lang w:val="sr-Cyrl-CS"/>
        </w:rPr>
        <w:t>360.</w:t>
      </w:r>
      <w:r w:rsidRPr="00B54124">
        <w:rPr>
          <w:rFonts w:asciiTheme="majorBidi" w:hAnsiTheme="majorBidi" w:cstheme="majorBidi"/>
          <w:sz w:val="18"/>
          <w:szCs w:val="18"/>
          <w:lang w:val="sr-Latn-BA"/>
        </w:rPr>
        <w:t xml:space="preserve"> </w:t>
      </w:r>
    </w:p>
  </w:footnote>
  <w:footnote w:id="27">
    <w:p w:rsidR="00B54124" w:rsidRPr="00B54124" w:rsidRDefault="00B54124" w:rsidP="00B54124">
      <w:pPr>
        <w:pStyle w:val="FootnoteText"/>
        <w:jc w:val="both"/>
        <w:rPr>
          <w:rFonts w:asciiTheme="majorBidi" w:hAnsiTheme="majorBidi" w:cstheme="majorBidi"/>
          <w:sz w:val="18"/>
          <w:szCs w:val="18"/>
          <w:lang w:val="de-DE"/>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Zakon o braku i porodičnim odnosima, </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Latn-BA"/>
        </w:rPr>
        <w:t>Službeni glasnik SR Srbije</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Latn-BA"/>
        </w:rPr>
        <w:t xml:space="preserve">, br. 22/80 i 11/88 i </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Latn-BA"/>
        </w:rPr>
        <w:t>Službeni glasnik R. Srbije</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Latn-BA"/>
        </w:rPr>
        <w:t xml:space="preserve">, br. 22/93, 25/93, 35/94, 46/95 i 29/01, </w:t>
      </w:r>
      <w:r w:rsidRPr="00B54124">
        <w:rPr>
          <w:rFonts w:asciiTheme="majorBidi" w:hAnsiTheme="majorBidi" w:cstheme="majorBidi"/>
          <w:sz w:val="18"/>
          <w:szCs w:val="18"/>
          <w:lang w:val="ru-RU"/>
        </w:rPr>
        <w:t>čl. 156 u vezi sa čl. 199.</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ru-RU"/>
        </w:rPr>
        <w:t xml:space="preserve">O neophodnosti </w:t>
      </w:r>
      <w:r w:rsidRPr="00B54124">
        <w:rPr>
          <w:rFonts w:asciiTheme="majorBidi" w:hAnsiTheme="majorBidi" w:cstheme="majorBidi"/>
          <w:sz w:val="18"/>
          <w:szCs w:val="18"/>
          <w:lang w:val="sr-Latn-BA"/>
        </w:rPr>
        <w:t>uskog</w:t>
      </w:r>
      <w:r w:rsidRPr="00B54124">
        <w:rPr>
          <w:rFonts w:asciiTheme="majorBidi" w:hAnsiTheme="majorBidi" w:cstheme="majorBidi"/>
          <w:sz w:val="18"/>
          <w:szCs w:val="18"/>
          <w:lang w:val="ru-RU"/>
        </w:rPr>
        <w:t xml:space="preserve"> tumačenja sličnih odredaba, s ciljem sprečavanja tzv. </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Cyrl-CS"/>
        </w:rPr>
        <w:t>eksproprijacije djece</w:t>
      </w:r>
      <w:r w:rsidRPr="00B54124">
        <w:rPr>
          <w:rFonts w:asciiTheme="majorBidi" w:hAnsiTheme="majorBidi" w:cstheme="majorBidi"/>
          <w:sz w:val="18"/>
          <w:szCs w:val="18"/>
          <w:lang w:val="sr-Latn-CS"/>
        </w:rPr>
        <w:t>“</w:t>
      </w:r>
      <w:r w:rsidRPr="00B54124">
        <w:rPr>
          <w:rFonts w:asciiTheme="majorBidi" w:hAnsiTheme="majorBidi" w:cstheme="majorBidi"/>
          <w:sz w:val="18"/>
          <w:szCs w:val="18"/>
          <w:lang w:val="sr-Cyrl-CS"/>
        </w:rPr>
        <w:t>, pisali su mnogi</w:t>
      </w:r>
      <w:r w:rsidRPr="00B54124">
        <w:rPr>
          <w:rFonts w:asciiTheme="majorBidi" w:hAnsiTheme="majorBidi" w:cstheme="majorBidi"/>
          <w:sz w:val="18"/>
          <w:szCs w:val="18"/>
          <w:lang w:val="sr-Latn-BA"/>
        </w:rPr>
        <w:t xml:space="preserve"> autori</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Umjesto svih, vid</w:t>
      </w:r>
      <w:r w:rsidRPr="00B54124">
        <w:rPr>
          <w:rFonts w:asciiTheme="majorBidi" w:hAnsiTheme="majorBidi" w:cstheme="majorBidi"/>
          <w:sz w:val="18"/>
          <w:szCs w:val="18"/>
          <w:lang w:val="sr-Cyrl-CS"/>
        </w:rPr>
        <w:t>.:</w:t>
      </w:r>
      <w:r w:rsidRPr="00B54124">
        <w:rPr>
          <w:rFonts w:asciiTheme="majorBidi" w:hAnsiTheme="majorBidi" w:cstheme="majorBidi"/>
          <w:sz w:val="18"/>
          <w:szCs w:val="18"/>
          <w:lang w:val="sr-Latn-CS"/>
        </w:rPr>
        <w:t xml:space="preserve"> Ostheim</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T., </w:t>
      </w:r>
      <w:r w:rsidRPr="00B54124">
        <w:rPr>
          <w:rFonts w:asciiTheme="majorBidi" w:hAnsiTheme="majorBidi" w:cstheme="majorBidi"/>
          <w:i/>
          <w:sz w:val="18"/>
          <w:szCs w:val="18"/>
          <w:lang w:val="de-DE"/>
        </w:rPr>
        <w:t>Kennt</w:t>
      </w:r>
      <w:r w:rsidRPr="00B54124">
        <w:rPr>
          <w:rFonts w:asciiTheme="majorBidi" w:hAnsiTheme="majorBidi" w:cstheme="majorBidi"/>
          <w:i/>
          <w:sz w:val="18"/>
          <w:szCs w:val="18"/>
          <w:lang w:val="sr-Cyrl-CS"/>
        </w:rPr>
        <w:t xml:space="preserve"> </w:t>
      </w:r>
      <w:r w:rsidRPr="00B54124">
        <w:rPr>
          <w:rFonts w:asciiTheme="majorBidi" w:hAnsiTheme="majorBidi" w:cstheme="majorBidi"/>
          <w:i/>
          <w:sz w:val="18"/>
          <w:szCs w:val="18"/>
          <w:lang w:val="de-DE"/>
        </w:rPr>
        <w:t>das</w:t>
      </w:r>
      <w:r w:rsidRPr="00B54124">
        <w:rPr>
          <w:rFonts w:asciiTheme="majorBidi" w:hAnsiTheme="majorBidi" w:cstheme="majorBidi"/>
          <w:i/>
          <w:sz w:val="18"/>
          <w:szCs w:val="18"/>
          <w:lang w:val="sr-Cyrl-CS"/>
        </w:rPr>
        <w:t xml:space="preserve"> ö</w:t>
      </w:r>
      <w:r w:rsidRPr="00B54124">
        <w:rPr>
          <w:rFonts w:asciiTheme="majorBidi" w:hAnsiTheme="majorBidi" w:cstheme="majorBidi"/>
          <w:i/>
          <w:sz w:val="18"/>
          <w:szCs w:val="18"/>
          <w:lang w:val="de-DE"/>
        </w:rPr>
        <w:t>sterreichische</w:t>
      </w:r>
      <w:r w:rsidRPr="00B54124">
        <w:rPr>
          <w:rFonts w:asciiTheme="majorBidi" w:hAnsiTheme="majorBidi" w:cstheme="majorBidi"/>
          <w:i/>
          <w:sz w:val="18"/>
          <w:szCs w:val="18"/>
          <w:lang w:val="sr-Cyrl-CS"/>
        </w:rPr>
        <w:t xml:space="preserve"> </w:t>
      </w:r>
      <w:r w:rsidRPr="00B54124">
        <w:rPr>
          <w:rFonts w:asciiTheme="majorBidi" w:hAnsiTheme="majorBidi" w:cstheme="majorBidi"/>
          <w:i/>
          <w:sz w:val="18"/>
          <w:szCs w:val="18"/>
          <w:lang w:val="de-DE"/>
        </w:rPr>
        <w:t>Adoptionsrecht</w:t>
      </w:r>
      <w:r w:rsidRPr="00B54124">
        <w:rPr>
          <w:rFonts w:asciiTheme="majorBidi" w:hAnsiTheme="majorBidi" w:cstheme="majorBidi"/>
          <w:i/>
          <w:sz w:val="18"/>
          <w:szCs w:val="18"/>
          <w:lang w:val="sr-Cyrl-CS"/>
        </w:rPr>
        <w:t xml:space="preserve"> </w:t>
      </w:r>
      <w:r w:rsidRPr="00B54124">
        <w:rPr>
          <w:rFonts w:asciiTheme="majorBidi" w:hAnsiTheme="majorBidi" w:cstheme="majorBidi"/>
          <w:i/>
          <w:sz w:val="18"/>
          <w:szCs w:val="18"/>
          <w:lang w:val="de-DE"/>
        </w:rPr>
        <w:t>eine</w:t>
      </w:r>
      <w:r w:rsidRPr="00B54124">
        <w:rPr>
          <w:rFonts w:asciiTheme="majorBidi" w:hAnsiTheme="majorBidi" w:cstheme="majorBidi"/>
          <w:i/>
          <w:sz w:val="18"/>
          <w:szCs w:val="18"/>
          <w:lang w:val="sr-Cyrl-CS"/>
        </w:rPr>
        <w:t xml:space="preserve"> </w:t>
      </w:r>
      <w:r w:rsidRPr="00B54124">
        <w:rPr>
          <w:rFonts w:asciiTheme="majorBidi" w:hAnsiTheme="majorBidi" w:cstheme="majorBidi"/>
          <w:i/>
          <w:sz w:val="18"/>
          <w:szCs w:val="18"/>
          <w:lang w:val="sr-Latn-BA"/>
        </w:rPr>
        <w:t>'</w:t>
      </w:r>
      <w:r w:rsidRPr="00B54124">
        <w:rPr>
          <w:rFonts w:asciiTheme="majorBidi" w:hAnsiTheme="majorBidi" w:cstheme="majorBidi"/>
          <w:i/>
          <w:sz w:val="18"/>
          <w:szCs w:val="18"/>
          <w:lang w:val="sr-Latn-CS"/>
        </w:rPr>
        <w:t>Kindesenteignung’?</w:t>
      </w:r>
      <w:r w:rsidRPr="00B54124">
        <w:rPr>
          <w:rFonts w:asciiTheme="majorBidi" w:hAnsiTheme="majorBidi" w:cstheme="majorBidi"/>
          <w:sz w:val="18"/>
          <w:szCs w:val="18"/>
          <w:lang w:val="sr-Latn-CS"/>
        </w:rPr>
        <w:t>,</w:t>
      </w:r>
      <w:r w:rsidRPr="00B54124">
        <w:rPr>
          <w:rFonts w:asciiTheme="majorBidi" w:hAnsiTheme="majorBidi" w:cstheme="majorBidi"/>
          <w:i/>
          <w:sz w:val="18"/>
          <w:szCs w:val="18"/>
          <w:lang w:val="sr-Latn-CS"/>
        </w:rPr>
        <w:t xml:space="preserve"> </w:t>
      </w:r>
      <w:r w:rsidRPr="00B54124">
        <w:rPr>
          <w:rFonts w:asciiTheme="majorBidi" w:hAnsiTheme="majorBidi" w:cstheme="majorBidi"/>
          <w:sz w:val="18"/>
          <w:szCs w:val="18"/>
          <w:lang w:val="sr-Latn-CS"/>
        </w:rPr>
        <w:t xml:space="preserve">JB1 1966, str. </w:t>
      </w:r>
      <w:r w:rsidRPr="00B54124">
        <w:rPr>
          <w:rFonts w:asciiTheme="majorBidi" w:hAnsiTheme="majorBidi" w:cstheme="majorBidi"/>
          <w:sz w:val="18"/>
          <w:szCs w:val="18"/>
          <w:lang w:val="sr-Cyrl-CS"/>
        </w:rPr>
        <w:t>113 i dalje</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Cyrl-CS"/>
        </w:rPr>
        <w:t xml:space="preserve">Ponjavić, </w:t>
      </w:r>
      <w:r w:rsidRPr="00B54124">
        <w:rPr>
          <w:rFonts w:asciiTheme="majorBidi" w:hAnsiTheme="majorBidi" w:cstheme="majorBidi"/>
          <w:sz w:val="18"/>
          <w:szCs w:val="18"/>
          <w:lang w:val="sr-Latn-BA"/>
        </w:rPr>
        <w:t xml:space="preserve">Z., </w:t>
      </w:r>
      <w:r w:rsidRPr="00B54124">
        <w:rPr>
          <w:rFonts w:asciiTheme="majorBidi" w:hAnsiTheme="majorBidi" w:cstheme="majorBidi"/>
          <w:i/>
          <w:sz w:val="18"/>
          <w:szCs w:val="18"/>
          <w:lang w:val="sr-Latn-BA"/>
        </w:rPr>
        <w:t>Porodično pravo</w:t>
      </w:r>
      <w:r w:rsidRPr="00B54124">
        <w:rPr>
          <w:rFonts w:asciiTheme="majorBidi" w:hAnsiTheme="majorBidi" w:cstheme="majorBidi"/>
          <w:sz w:val="18"/>
          <w:szCs w:val="18"/>
          <w:lang w:val="sr-Latn-BA"/>
        </w:rPr>
        <w:t>, Pravni fakultet Univerziteta u Kragujevcu, Kragujevac, 2011,</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str. </w:t>
      </w:r>
      <w:r w:rsidRPr="00B54124">
        <w:rPr>
          <w:rFonts w:asciiTheme="majorBidi" w:hAnsiTheme="majorBidi" w:cstheme="majorBidi"/>
          <w:sz w:val="18"/>
          <w:szCs w:val="18"/>
          <w:lang w:val="sr-Cyrl-CS"/>
        </w:rPr>
        <w:t>215.</w:t>
      </w:r>
    </w:p>
  </w:footnote>
  <w:footnote w:id="28">
    <w:p w:rsidR="00B54124" w:rsidRPr="00B54124" w:rsidRDefault="00B54124" w:rsidP="00B54124">
      <w:pPr>
        <w:pStyle w:val="FootnoteText"/>
        <w:jc w:val="both"/>
        <w:rPr>
          <w:rFonts w:asciiTheme="majorBidi" w:hAnsiTheme="majorBidi" w:cstheme="majorBidi"/>
          <w:bCs/>
          <w:sz w:val="18"/>
          <w:szCs w:val="18"/>
          <w:lang w:val="bs-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bCs/>
          <w:i/>
          <w:sz w:val="18"/>
          <w:szCs w:val="18"/>
          <w:lang w:val="bs-Latn-BA"/>
        </w:rPr>
        <w:t>Mrak iz interesa</w:t>
      </w:r>
      <w:r w:rsidRPr="00B54124">
        <w:rPr>
          <w:rFonts w:asciiTheme="majorBidi" w:hAnsiTheme="majorBidi" w:cstheme="majorBidi"/>
          <w:bCs/>
          <w:sz w:val="18"/>
          <w:szCs w:val="18"/>
          <w:lang w:val="bs-Latn-BA"/>
        </w:rPr>
        <w:t>,</w:t>
      </w:r>
      <w:r w:rsidRPr="00B54124">
        <w:rPr>
          <w:rFonts w:asciiTheme="majorBidi" w:hAnsiTheme="majorBidi" w:cstheme="majorBidi"/>
          <w:b/>
          <w:bCs/>
          <w:sz w:val="18"/>
          <w:szCs w:val="18"/>
          <w:lang w:val="bs-Latn-BA"/>
        </w:rPr>
        <w:t xml:space="preserve"> </w:t>
      </w:r>
      <w:hyperlink r:id="rId3" w:history="1">
        <w:r w:rsidRPr="00B54124">
          <w:rPr>
            <w:rStyle w:val="Hyperlink"/>
            <w:rFonts w:asciiTheme="majorBidi" w:hAnsiTheme="majorBidi" w:cstheme="majorBidi"/>
            <w:bCs/>
            <w:color w:val="auto"/>
            <w:sz w:val="18"/>
            <w:szCs w:val="18"/>
            <w:u w:val="none"/>
            <w:lang w:val="bs-Latn-BA"/>
          </w:rPr>
          <w:t>http://www.vreme.com/cms/view.php?id=617122</w:t>
        </w:r>
      </w:hyperlink>
      <w:r w:rsidRPr="00B54124">
        <w:rPr>
          <w:rFonts w:asciiTheme="majorBidi" w:hAnsiTheme="majorBidi" w:cstheme="majorBidi"/>
          <w:bCs/>
          <w:sz w:val="18"/>
          <w:szCs w:val="18"/>
          <w:lang w:val="bs-Latn-BA"/>
        </w:rPr>
        <w:t>, 27. mart 2015.</w:t>
      </w:r>
    </w:p>
  </w:footnote>
  <w:footnote w:id="29">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proofErr w:type="spellStart"/>
      <w:proofErr w:type="gramStart"/>
      <w:r w:rsidRPr="00B54124">
        <w:rPr>
          <w:rFonts w:asciiTheme="majorBidi" w:hAnsiTheme="majorBidi" w:cstheme="majorBidi"/>
          <w:sz w:val="18"/>
          <w:szCs w:val="18"/>
        </w:rPr>
        <w:t>Konvencija</w:t>
      </w:r>
      <w:proofErr w:type="spellEnd"/>
      <w:r w:rsidRPr="00B54124">
        <w:rPr>
          <w:rFonts w:asciiTheme="majorBidi" w:hAnsiTheme="majorBidi" w:cstheme="majorBidi"/>
          <w:sz w:val="18"/>
          <w:szCs w:val="18"/>
        </w:rPr>
        <w:t xml:space="preserve"> UN o </w:t>
      </w:r>
      <w:proofErr w:type="spellStart"/>
      <w:r w:rsidRPr="00B54124">
        <w:rPr>
          <w:rFonts w:asciiTheme="majorBidi" w:hAnsiTheme="majorBidi" w:cstheme="majorBidi"/>
          <w:sz w:val="18"/>
          <w:szCs w:val="18"/>
        </w:rPr>
        <w:t>pravima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djeteta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iz</w:t>
      </w:r>
      <w:proofErr w:type="spellEnd"/>
      <w:r w:rsidRPr="00B54124">
        <w:rPr>
          <w:rFonts w:asciiTheme="majorBidi" w:hAnsiTheme="majorBidi" w:cstheme="majorBidi"/>
          <w:sz w:val="18"/>
          <w:szCs w:val="18"/>
        </w:rPr>
        <w:t xml:space="preserve"> 1989.</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 xml:space="preserve"> </w:t>
      </w:r>
      <w:r w:rsidRPr="00B54124">
        <w:rPr>
          <w:rFonts w:asciiTheme="majorBidi" w:hAnsiTheme="majorBidi" w:cstheme="majorBidi"/>
          <w:i/>
          <w:sz w:val="18"/>
          <w:szCs w:val="18"/>
        </w:rPr>
        <w:t>Convention on the Rights of the Child</w:t>
      </w:r>
      <w:r w:rsidRPr="00B54124">
        <w:rPr>
          <w:rFonts w:asciiTheme="majorBidi" w:hAnsiTheme="majorBidi" w:cstheme="majorBidi"/>
          <w:sz w:val="18"/>
          <w:szCs w:val="18"/>
        </w:rPr>
        <w:t xml:space="preserve">, </w:t>
      </w:r>
      <w:hyperlink r:id="rId4" w:history="1">
        <w:r w:rsidRPr="00B54124">
          <w:rPr>
            <w:rStyle w:val="Hyperlink"/>
            <w:rFonts w:asciiTheme="majorBidi" w:hAnsiTheme="majorBidi" w:cstheme="majorBidi"/>
            <w:color w:val="auto"/>
            <w:sz w:val="18"/>
            <w:szCs w:val="18"/>
            <w:u w:val="none"/>
          </w:rPr>
          <w:t>http://www2.ohchr.-org/english/law/crc.htm</w:t>
        </w:r>
      </w:hyperlink>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CS"/>
        </w:rPr>
        <w:t xml:space="preserve">čl. 3, st. 1, </w:t>
      </w:r>
      <w:r w:rsidRPr="00B54124">
        <w:rPr>
          <w:rFonts w:asciiTheme="majorBidi" w:hAnsiTheme="majorBidi" w:cstheme="majorBidi"/>
          <w:sz w:val="18"/>
          <w:szCs w:val="18"/>
          <w:lang w:val="sr-Cyrl-BA"/>
        </w:rPr>
        <w:t xml:space="preserve">27. mart 2015. Ova konvencija je </w:t>
      </w:r>
      <w:proofErr w:type="spellStart"/>
      <w:r w:rsidRPr="00B54124">
        <w:rPr>
          <w:rFonts w:asciiTheme="majorBidi" w:hAnsiTheme="majorBidi" w:cstheme="majorBidi"/>
          <w:sz w:val="18"/>
          <w:szCs w:val="18"/>
        </w:rPr>
        <w:t>usvojena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na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Generalnoj</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skupštini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Ujedinjenih</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nacija</w:t>
      </w:r>
      <w:proofErr w:type="spellEnd"/>
      <w:r w:rsidRPr="00B54124">
        <w:rPr>
          <w:rFonts w:asciiTheme="majorBidi" w:hAnsiTheme="majorBidi" w:cstheme="majorBidi"/>
          <w:sz w:val="18"/>
          <w:szCs w:val="18"/>
        </w:rPr>
        <w:t xml:space="preserve"> 20. </w:t>
      </w:r>
      <w:proofErr w:type="spellStart"/>
      <w:proofErr w:type="gramStart"/>
      <w:r w:rsidRPr="00B54124">
        <w:rPr>
          <w:rFonts w:asciiTheme="majorBidi" w:hAnsiTheme="majorBidi" w:cstheme="majorBidi"/>
          <w:sz w:val="18"/>
          <w:szCs w:val="18"/>
        </w:rPr>
        <w:t>novembra</w:t>
      </w:r>
      <w:proofErr w:type="spellEnd"/>
      <w:proofErr w:type="gramEnd"/>
      <w:r w:rsidRPr="00B54124">
        <w:rPr>
          <w:rFonts w:asciiTheme="majorBidi" w:hAnsiTheme="majorBidi" w:cstheme="majorBidi"/>
          <w:sz w:val="18"/>
          <w:szCs w:val="18"/>
        </w:rPr>
        <w:t xml:space="preserve"> 1989.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w:t>
      </w:r>
    </w:p>
  </w:footnote>
  <w:footnote w:id="30">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proofErr w:type="spellStart"/>
      <w:proofErr w:type="gramStart"/>
      <w:r w:rsidRPr="00B54124">
        <w:rPr>
          <w:rFonts w:asciiTheme="majorBidi" w:hAnsiTheme="majorBidi" w:cstheme="majorBidi"/>
          <w:sz w:val="18"/>
          <w:szCs w:val="18"/>
        </w:rPr>
        <w:t>Evropska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Konvencija</w:t>
      </w:r>
      <w:proofErr w:type="spellEnd"/>
      <w:r w:rsidRPr="00B54124">
        <w:rPr>
          <w:rFonts w:asciiTheme="majorBidi" w:hAnsiTheme="majorBidi" w:cstheme="majorBidi"/>
          <w:sz w:val="18"/>
          <w:szCs w:val="18"/>
        </w:rPr>
        <w:t xml:space="preserve"> o </w:t>
      </w:r>
      <w:proofErr w:type="spellStart"/>
      <w:r w:rsidRPr="00B54124">
        <w:rPr>
          <w:rFonts w:asciiTheme="majorBidi" w:hAnsiTheme="majorBidi" w:cstheme="majorBidi"/>
          <w:sz w:val="18"/>
          <w:szCs w:val="18"/>
        </w:rPr>
        <w:t>usvojenju</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djece</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iz</w:t>
      </w:r>
      <w:proofErr w:type="spellEnd"/>
      <w:r w:rsidRPr="00B54124">
        <w:rPr>
          <w:rFonts w:asciiTheme="majorBidi" w:hAnsiTheme="majorBidi" w:cstheme="majorBidi"/>
          <w:sz w:val="18"/>
          <w:szCs w:val="18"/>
        </w:rPr>
        <w:t xml:space="preserve"> 2008.</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 xml:space="preserve"> </w:t>
      </w:r>
      <w:r w:rsidRPr="00B54124">
        <w:rPr>
          <w:rFonts w:asciiTheme="majorBidi" w:hAnsiTheme="majorBidi" w:cstheme="majorBidi"/>
          <w:i/>
          <w:sz w:val="18"/>
          <w:szCs w:val="18"/>
        </w:rPr>
        <w:t>European Convention on the Adoption of Children (Revised)</w:t>
      </w:r>
      <w:r w:rsidRPr="00B54124">
        <w:rPr>
          <w:rFonts w:asciiTheme="majorBidi" w:hAnsiTheme="majorBidi" w:cstheme="majorBidi"/>
          <w:sz w:val="18"/>
          <w:szCs w:val="18"/>
        </w:rPr>
        <w:t xml:space="preserve">, </w:t>
      </w:r>
      <w:hyperlink r:id="rId5" w:history="1">
        <w:r w:rsidRPr="00B54124">
          <w:rPr>
            <w:rStyle w:val="Hyperlink"/>
            <w:rFonts w:asciiTheme="majorBidi" w:hAnsiTheme="majorBidi" w:cstheme="majorBidi"/>
            <w:color w:val="auto"/>
            <w:sz w:val="18"/>
            <w:szCs w:val="18"/>
            <w:u w:val="none"/>
          </w:rPr>
          <w:t>http://conventions.coe.int/Treaty/en/Treaties/html/202.htm</w:t>
        </w:r>
      </w:hyperlink>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CS"/>
        </w:rPr>
        <w:t xml:space="preserve">čl. 4, st. 1, </w:t>
      </w:r>
      <w:r w:rsidRPr="00B54124">
        <w:rPr>
          <w:rFonts w:asciiTheme="majorBidi" w:hAnsiTheme="majorBidi" w:cstheme="majorBidi"/>
          <w:sz w:val="18"/>
          <w:szCs w:val="18"/>
        </w:rPr>
        <w:t xml:space="preserve">27. </w:t>
      </w:r>
      <w:proofErr w:type="gramStart"/>
      <w:r w:rsidRPr="00B54124">
        <w:rPr>
          <w:rFonts w:asciiTheme="majorBidi" w:hAnsiTheme="majorBidi" w:cstheme="majorBidi"/>
          <w:sz w:val="18"/>
          <w:szCs w:val="18"/>
        </w:rPr>
        <w:t>mart</w:t>
      </w:r>
      <w:proofErr w:type="gramEnd"/>
      <w:r w:rsidRPr="00B54124">
        <w:rPr>
          <w:rFonts w:asciiTheme="majorBidi" w:hAnsiTheme="majorBidi" w:cstheme="majorBidi"/>
          <w:sz w:val="18"/>
          <w:szCs w:val="18"/>
        </w:rPr>
        <w:t xml:space="preserve"> 2015. </w:t>
      </w:r>
      <w:proofErr w:type="gramStart"/>
      <w:r w:rsidRPr="00B54124">
        <w:rPr>
          <w:rFonts w:asciiTheme="majorBidi" w:hAnsiTheme="majorBidi" w:cstheme="majorBidi"/>
          <w:sz w:val="18"/>
          <w:szCs w:val="18"/>
        </w:rPr>
        <w:t xml:space="preserve">Ova </w:t>
      </w:r>
      <w:proofErr w:type="spellStart"/>
      <w:r w:rsidRPr="00B54124">
        <w:rPr>
          <w:rFonts w:asciiTheme="majorBidi" w:hAnsiTheme="majorBidi" w:cstheme="majorBidi"/>
          <w:sz w:val="18"/>
          <w:szCs w:val="18"/>
        </w:rPr>
        <w:t>konvencija</w:t>
      </w:r>
      <w:proofErr w:type="spellEnd"/>
      <w:r w:rsidRPr="00B54124">
        <w:rPr>
          <w:rFonts w:asciiTheme="majorBidi" w:hAnsiTheme="majorBidi" w:cstheme="majorBidi"/>
          <w:sz w:val="18"/>
          <w:szCs w:val="18"/>
        </w:rPr>
        <w:t xml:space="preserve"> je </w:t>
      </w:r>
      <w:proofErr w:type="spellStart"/>
      <w:r w:rsidRPr="00B54124">
        <w:rPr>
          <w:rFonts w:asciiTheme="majorBidi" w:hAnsiTheme="majorBidi" w:cstheme="majorBidi"/>
          <w:sz w:val="18"/>
          <w:szCs w:val="18"/>
        </w:rPr>
        <w:t>usvojena</w:t>
      </w:r>
      <w:proofErr w:type="spellEnd"/>
      <w:r w:rsidRPr="00B54124">
        <w:rPr>
          <w:rFonts w:asciiTheme="majorBidi" w:hAnsiTheme="majorBidi" w:cstheme="majorBidi"/>
          <w:sz w:val="18"/>
          <w:szCs w:val="18"/>
        </w:rPr>
        <w:t xml:space="preserve"> u </w:t>
      </w:r>
      <w:proofErr w:type="spellStart"/>
      <w:r w:rsidRPr="00B54124">
        <w:rPr>
          <w:rFonts w:asciiTheme="majorBidi" w:hAnsiTheme="majorBidi" w:cstheme="majorBidi"/>
          <w:sz w:val="18"/>
          <w:szCs w:val="18"/>
        </w:rPr>
        <w:t>Savjetu</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Evrope</w:t>
      </w:r>
      <w:proofErr w:type="spellEnd"/>
      <w:r w:rsidRPr="00B54124">
        <w:rPr>
          <w:rFonts w:asciiTheme="majorBidi" w:hAnsiTheme="majorBidi" w:cstheme="majorBidi"/>
          <w:sz w:val="18"/>
          <w:szCs w:val="18"/>
        </w:rPr>
        <w:t xml:space="preserve"> 27.</w:t>
      </w:r>
      <w:proofErr w:type="gramEnd"/>
      <w:r w:rsidRPr="00B54124">
        <w:rPr>
          <w:rFonts w:asciiTheme="majorBidi" w:hAnsiTheme="majorBidi" w:cstheme="majorBidi"/>
          <w:sz w:val="18"/>
          <w:szCs w:val="18"/>
        </w:rPr>
        <w:t xml:space="preserve"> </w:t>
      </w:r>
      <w:proofErr w:type="spellStart"/>
      <w:proofErr w:type="gramStart"/>
      <w:r w:rsidRPr="00B54124">
        <w:rPr>
          <w:rFonts w:asciiTheme="majorBidi" w:hAnsiTheme="majorBidi" w:cstheme="majorBidi"/>
          <w:sz w:val="18"/>
          <w:szCs w:val="18"/>
        </w:rPr>
        <w:t>novembra</w:t>
      </w:r>
      <w:proofErr w:type="spellEnd"/>
      <w:proofErr w:type="gramEnd"/>
      <w:r w:rsidRPr="00B54124">
        <w:rPr>
          <w:rFonts w:asciiTheme="majorBidi" w:hAnsiTheme="majorBidi" w:cstheme="majorBidi"/>
          <w:sz w:val="18"/>
          <w:szCs w:val="18"/>
        </w:rPr>
        <w:t xml:space="preserve"> 2008.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w:t>
      </w:r>
    </w:p>
  </w:footnote>
  <w:footnote w:id="31">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r w:rsidRPr="00B54124">
        <w:rPr>
          <w:rFonts w:asciiTheme="majorBidi" w:hAnsiTheme="majorBidi" w:cstheme="majorBidi"/>
          <w:sz w:val="18"/>
          <w:szCs w:val="18"/>
          <w:lang w:val="sr-Latn-BA"/>
        </w:rPr>
        <w:t>“U</w:t>
      </w:r>
      <w:r w:rsidRPr="00B54124">
        <w:rPr>
          <w:rFonts w:asciiTheme="majorBidi" w:hAnsiTheme="majorBidi" w:cstheme="majorBidi"/>
          <w:sz w:val="18"/>
          <w:szCs w:val="18"/>
          <w:lang w:val="sr-Cyrl-CS"/>
        </w:rPr>
        <w:t xml:space="preserve"> obla</w:t>
      </w:r>
      <w:r w:rsidRPr="00B54124">
        <w:rPr>
          <w:rFonts w:asciiTheme="majorBidi" w:hAnsiTheme="majorBidi" w:cstheme="majorBidi"/>
          <w:sz w:val="18"/>
          <w:szCs w:val="18"/>
          <w:lang w:val="sr-Cyrl-CS"/>
        </w:rPr>
        <w:softHyphen/>
        <w:t>sti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nja, prin</w:t>
      </w:r>
      <w:r w:rsidRPr="00B54124">
        <w:rPr>
          <w:rFonts w:asciiTheme="majorBidi" w:hAnsiTheme="majorBidi" w:cstheme="majorBidi"/>
          <w:sz w:val="18"/>
          <w:szCs w:val="18"/>
          <w:lang w:val="sr-Cyrl-CS"/>
        </w:rPr>
        <w:softHyphen/>
        <w:t>ci</w:t>
      </w:r>
      <w:r w:rsidRPr="00B54124">
        <w:rPr>
          <w:rFonts w:asciiTheme="majorBidi" w:hAnsiTheme="majorBidi" w:cstheme="majorBidi"/>
          <w:sz w:val="18"/>
          <w:szCs w:val="18"/>
          <w:lang w:val="sr-Cyrl-CS"/>
        </w:rPr>
        <w:softHyphen/>
        <w:t xml:space="preserve">pu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naj</w:t>
      </w:r>
      <w:r w:rsidRPr="00B54124">
        <w:rPr>
          <w:rFonts w:asciiTheme="majorBidi" w:hAnsiTheme="majorBidi" w:cstheme="majorBidi"/>
          <w:sz w:val="18"/>
          <w:szCs w:val="18"/>
          <w:lang w:val="sr-Cyrl-CS"/>
        </w:rPr>
        <w:softHyphen/>
        <w:t>bo</w:t>
      </w:r>
      <w:r w:rsidRPr="00B54124">
        <w:rPr>
          <w:rFonts w:asciiTheme="majorBidi" w:hAnsiTheme="majorBidi" w:cstheme="majorBidi"/>
          <w:sz w:val="18"/>
          <w:szCs w:val="18"/>
          <w:lang w:val="sr-Cyrl-CS"/>
        </w:rPr>
        <w:softHyphen/>
        <w:t>ljeg inte</w:t>
      </w:r>
      <w:r w:rsidRPr="00B54124">
        <w:rPr>
          <w:rFonts w:asciiTheme="majorBidi" w:hAnsiTheme="majorBidi" w:cstheme="majorBidi"/>
          <w:sz w:val="18"/>
          <w:szCs w:val="18"/>
          <w:lang w:val="sr-Cyrl-CS"/>
        </w:rPr>
        <w:softHyphen/>
        <w:t>re</w:t>
      </w:r>
      <w:r w:rsidRPr="00B54124">
        <w:rPr>
          <w:rFonts w:asciiTheme="majorBidi" w:hAnsiTheme="majorBidi" w:cstheme="majorBidi"/>
          <w:sz w:val="18"/>
          <w:szCs w:val="18"/>
          <w:lang w:val="sr-Cyrl-CS"/>
        </w:rPr>
        <w:softHyphen/>
        <w:t>sa dete</w:t>
      </w:r>
      <w:r w:rsidRPr="00B54124">
        <w:rPr>
          <w:rFonts w:asciiTheme="majorBidi" w:hAnsiTheme="majorBidi" w:cstheme="majorBidi"/>
          <w:sz w:val="18"/>
          <w:szCs w:val="18"/>
          <w:lang w:val="sr-Cyrl-CS"/>
        </w:rPr>
        <w:softHyphen/>
        <w:t>ta</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 xml:space="preserve"> daje se apso</w:t>
      </w:r>
      <w:r w:rsidRPr="00B54124">
        <w:rPr>
          <w:rFonts w:asciiTheme="majorBidi" w:hAnsiTheme="majorBidi" w:cstheme="majorBidi"/>
          <w:sz w:val="18"/>
          <w:szCs w:val="18"/>
          <w:lang w:val="sr-Cyrl-CS"/>
        </w:rPr>
        <w:softHyphen/>
        <w:t>lut</w:t>
      </w:r>
      <w:r w:rsidRPr="00B54124">
        <w:rPr>
          <w:rFonts w:asciiTheme="majorBidi" w:hAnsiTheme="majorBidi" w:cstheme="majorBidi"/>
          <w:sz w:val="18"/>
          <w:szCs w:val="18"/>
          <w:lang w:val="sr-Cyrl-CS"/>
        </w:rPr>
        <w:softHyphen/>
        <w:t>na pred</w:t>
      </w:r>
      <w:r w:rsidRPr="00B54124">
        <w:rPr>
          <w:rFonts w:asciiTheme="majorBidi" w:hAnsiTheme="majorBidi" w:cstheme="majorBidi"/>
          <w:sz w:val="18"/>
          <w:szCs w:val="18"/>
          <w:lang w:val="sr-Cyrl-CS"/>
        </w:rPr>
        <w:softHyphen/>
        <w:t>nost naspram jav</w:t>
      </w:r>
      <w:r w:rsidRPr="00B54124">
        <w:rPr>
          <w:rFonts w:asciiTheme="majorBidi" w:hAnsiTheme="majorBidi" w:cstheme="majorBidi"/>
          <w:sz w:val="18"/>
          <w:szCs w:val="18"/>
          <w:lang w:val="sr-Cyrl-CS"/>
        </w:rPr>
        <w:softHyphen/>
        <w:t>nih (eko</w:t>
      </w:r>
      <w:r w:rsidRPr="00B54124">
        <w:rPr>
          <w:rFonts w:asciiTheme="majorBidi" w:hAnsiTheme="majorBidi" w:cstheme="majorBidi"/>
          <w:sz w:val="18"/>
          <w:szCs w:val="18"/>
          <w:lang w:val="sr-Cyrl-CS"/>
        </w:rPr>
        <w:softHyphen/>
        <w:t>nom</w:t>
      </w:r>
      <w:r w:rsidRPr="00B54124">
        <w:rPr>
          <w:rFonts w:asciiTheme="majorBidi" w:hAnsiTheme="majorBidi" w:cstheme="majorBidi"/>
          <w:sz w:val="18"/>
          <w:szCs w:val="18"/>
          <w:lang w:val="sr-Cyrl-CS"/>
        </w:rPr>
        <w:softHyphen/>
        <w:t>skih, poli</w:t>
      </w:r>
      <w:r w:rsidRPr="00B54124">
        <w:rPr>
          <w:rFonts w:asciiTheme="majorBidi" w:hAnsiTheme="majorBidi" w:cstheme="majorBidi"/>
          <w:sz w:val="18"/>
          <w:szCs w:val="18"/>
          <w:lang w:val="sr-Cyrl-CS"/>
        </w:rPr>
        <w:softHyphen/>
        <w:t>tič</w:t>
      </w:r>
      <w:r w:rsidRPr="00B54124">
        <w:rPr>
          <w:rFonts w:asciiTheme="majorBidi" w:hAnsiTheme="majorBidi" w:cstheme="majorBidi"/>
          <w:sz w:val="18"/>
          <w:szCs w:val="18"/>
          <w:lang w:val="sr-Cyrl-CS"/>
        </w:rPr>
        <w:softHyphen/>
        <w:t>kih) i lič</w:t>
      </w:r>
      <w:r w:rsidRPr="00B54124">
        <w:rPr>
          <w:rFonts w:asciiTheme="majorBidi" w:hAnsiTheme="majorBidi" w:cstheme="majorBidi"/>
          <w:sz w:val="18"/>
          <w:szCs w:val="18"/>
          <w:lang w:val="sr-Cyrl-CS"/>
        </w:rPr>
        <w:softHyphen/>
        <w:t>nih inte</w:t>
      </w:r>
      <w:r w:rsidRPr="00B54124">
        <w:rPr>
          <w:rFonts w:asciiTheme="majorBidi" w:hAnsiTheme="majorBidi" w:cstheme="majorBidi"/>
          <w:sz w:val="18"/>
          <w:szCs w:val="18"/>
          <w:lang w:val="sr-Cyrl-CS"/>
        </w:rPr>
        <w:softHyphen/>
        <w:t>re</w:t>
      </w:r>
      <w:r w:rsidRPr="00B54124">
        <w:rPr>
          <w:rFonts w:asciiTheme="majorBidi" w:hAnsiTheme="majorBidi" w:cstheme="majorBidi"/>
          <w:sz w:val="18"/>
          <w:szCs w:val="18"/>
          <w:lang w:val="sr-Cyrl-CS"/>
        </w:rPr>
        <w:softHyphen/>
        <w:t>sa samih usvo</w:t>
      </w:r>
      <w:r w:rsidRPr="00B54124">
        <w:rPr>
          <w:rFonts w:asciiTheme="majorBidi" w:hAnsiTheme="majorBidi" w:cstheme="majorBidi"/>
          <w:sz w:val="18"/>
          <w:szCs w:val="18"/>
          <w:lang w:val="sr-Cyrl-CS"/>
        </w:rPr>
        <w:softHyphen/>
        <w:t>ji</w:t>
      </w:r>
      <w:r w:rsidRPr="00B54124">
        <w:rPr>
          <w:rFonts w:asciiTheme="majorBidi" w:hAnsiTheme="majorBidi" w:cstheme="majorBidi"/>
          <w:sz w:val="18"/>
          <w:szCs w:val="18"/>
          <w:lang w:val="sr-Latn-BA"/>
        </w:rPr>
        <w:t>laca.</w:t>
      </w:r>
      <w:r w:rsidRPr="00B54124">
        <w:rPr>
          <w:rFonts w:asciiTheme="majorBidi" w:hAnsiTheme="majorBidi" w:cstheme="majorBidi"/>
          <w:sz w:val="18"/>
          <w:szCs w:val="18"/>
        </w:rPr>
        <w:t xml:space="preserve">” Vid. </w:t>
      </w:r>
      <w:r w:rsidRPr="00B54124">
        <w:rPr>
          <w:rFonts w:asciiTheme="majorBidi" w:hAnsiTheme="majorBidi" w:cstheme="majorBidi"/>
          <w:sz w:val="18"/>
          <w:szCs w:val="18"/>
          <w:lang w:val="sr-Latn-CS"/>
        </w:rPr>
        <w:t>Hodgkin</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sr-Latn-CS"/>
        </w:rPr>
        <w:t xml:space="preserve"> R.; Newell, P., </w:t>
      </w:r>
      <w:r w:rsidRPr="00B54124">
        <w:rPr>
          <w:rFonts w:asciiTheme="majorBidi" w:hAnsiTheme="majorBidi" w:cstheme="majorBidi"/>
          <w:i/>
          <w:sz w:val="18"/>
          <w:szCs w:val="18"/>
          <w:lang w:val="sr-Latn-CS"/>
        </w:rPr>
        <w:t>Impementation Handbook for the Convention on the Rights of the Child</w:t>
      </w:r>
      <w:r w:rsidRPr="00B54124">
        <w:rPr>
          <w:rFonts w:asciiTheme="majorBidi" w:hAnsiTheme="majorBidi" w:cstheme="majorBidi"/>
          <w:sz w:val="18"/>
          <w:szCs w:val="18"/>
          <w:lang w:val="sr-Latn-CS"/>
        </w:rPr>
        <w:t xml:space="preserve">, UNICEF – United Nations Publications, Geneva – New York, 2007, str. </w:t>
      </w:r>
      <w:r w:rsidRPr="00B54124">
        <w:rPr>
          <w:rFonts w:asciiTheme="majorBidi" w:hAnsiTheme="majorBidi" w:cstheme="majorBidi"/>
          <w:sz w:val="18"/>
          <w:szCs w:val="18"/>
          <w:lang w:val="sr-Cyrl-CS"/>
        </w:rPr>
        <w:t>295</w:t>
      </w:r>
      <w:r w:rsidRPr="00B54124">
        <w:rPr>
          <w:rFonts w:asciiTheme="majorBidi" w:hAnsiTheme="majorBidi" w:cstheme="majorBidi"/>
          <w:sz w:val="18"/>
          <w:szCs w:val="18"/>
          <w:lang w:val="sr-Latn-BA"/>
        </w:rPr>
        <w:t>.</w:t>
      </w:r>
    </w:p>
  </w:footnote>
  <w:footnote w:id="32">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Latn-BA"/>
        </w:rPr>
        <w:t xml:space="preserve">Bubić, S., </w:t>
      </w:r>
      <w:r w:rsidRPr="00B54124">
        <w:rPr>
          <w:rFonts w:asciiTheme="majorBidi" w:hAnsiTheme="majorBidi" w:cstheme="majorBidi"/>
          <w:i/>
          <w:sz w:val="18"/>
          <w:szCs w:val="18"/>
          <w:lang w:val="sr-Latn-BA"/>
        </w:rPr>
        <w:t>Opšti trendovi u promovisanju najboljeg interesa djeteta – usvojenika</w:t>
      </w:r>
      <w:r w:rsidRPr="00B54124">
        <w:rPr>
          <w:rFonts w:asciiTheme="majorBidi" w:hAnsiTheme="majorBidi" w:cstheme="majorBidi"/>
          <w:sz w:val="18"/>
          <w:szCs w:val="18"/>
          <w:lang w:val="sr-Cyrl-CS"/>
        </w:rPr>
        <w:t xml:space="preserve">, Zbornik radova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Prava djeteta i ravnopravnost polova</w:t>
      </w:r>
      <w:r w:rsidRPr="00B54124">
        <w:rPr>
          <w:rFonts w:asciiTheme="majorBidi" w:hAnsiTheme="majorBidi" w:cstheme="majorBidi"/>
          <w:sz w:val="18"/>
          <w:szCs w:val="18"/>
          <w:lang w:val="sr-Latn-BA"/>
        </w:rPr>
        <w:t xml:space="preserve"> – </w:t>
      </w:r>
      <w:r w:rsidRPr="00B54124">
        <w:rPr>
          <w:rFonts w:asciiTheme="majorBidi" w:hAnsiTheme="majorBidi" w:cstheme="majorBidi"/>
          <w:sz w:val="18"/>
          <w:szCs w:val="18"/>
          <w:lang w:val="sr-Cyrl-BA"/>
        </w:rPr>
        <w:t>između normativnog i stvarnog</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Istočno Sarajevo, </w:t>
      </w:r>
      <w:r w:rsidRPr="00B54124">
        <w:rPr>
          <w:rFonts w:asciiTheme="majorBidi" w:hAnsiTheme="majorBidi" w:cstheme="majorBidi"/>
          <w:sz w:val="18"/>
          <w:szCs w:val="18"/>
          <w:lang w:val="sr-Cyrl-CS"/>
        </w:rPr>
        <w:t xml:space="preserve">2012, str. </w:t>
      </w:r>
      <w:r w:rsidRPr="00B54124">
        <w:rPr>
          <w:rFonts w:asciiTheme="majorBidi" w:hAnsiTheme="majorBidi" w:cstheme="majorBidi"/>
          <w:sz w:val="18"/>
          <w:szCs w:val="18"/>
          <w:lang w:val="sr-Latn-BA"/>
        </w:rPr>
        <w:t>75.</w:t>
      </w:r>
    </w:p>
  </w:footnote>
  <w:footnote w:id="33">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Latn-BA"/>
        </w:rPr>
        <w:t xml:space="preserve">PZ RS, čl. 146; </w:t>
      </w:r>
      <w:r w:rsidRPr="00B54124">
        <w:rPr>
          <w:rFonts w:asciiTheme="majorBidi" w:hAnsiTheme="majorBidi" w:cstheme="majorBidi"/>
          <w:sz w:val="18"/>
          <w:szCs w:val="18"/>
          <w:lang w:val="sr-Latn-CS"/>
        </w:rPr>
        <w:t>PZ FBiH, čl 93, st. 1; PZ BD BiH, čl. 78.</w:t>
      </w:r>
    </w:p>
  </w:footnote>
  <w:footnote w:id="34">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O mjerilima za ocjenjivanje najboljeg interesa djeteta u postupku za zasnivanje usvojenja, više vid. Vlašković, V., </w:t>
      </w:r>
      <w:r w:rsidRPr="00B54124">
        <w:rPr>
          <w:rFonts w:asciiTheme="majorBidi" w:hAnsiTheme="majorBidi" w:cstheme="majorBidi"/>
          <w:i/>
          <w:sz w:val="18"/>
          <w:szCs w:val="18"/>
          <w:lang w:val="sr-Latn-BA"/>
        </w:rPr>
        <w:t>Najbolji interes deteta kao kriterijum za zasnivanje usvojenja</w:t>
      </w:r>
      <w:r w:rsidRPr="00B54124">
        <w:rPr>
          <w:rFonts w:asciiTheme="majorBidi" w:hAnsiTheme="majorBidi" w:cstheme="majorBidi"/>
          <w:sz w:val="18"/>
          <w:szCs w:val="18"/>
          <w:lang w:val="sr-Latn-BA"/>
        </w:rPr>
        <w:t xml:space="preserve">, Zbornik ”Prava djeteta i ravnopravnost polova – između normativnog i stvarnog“, Istočno Sarajevo, 2012, str. 144–151. </w:t>
      </w:r>
    </w:p>
  </w:footnote>
  <w:footnote w:id="3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Neki </w:t>
      </w:r>
      <w:r w:rsidRPr="00B54124">
        <w:rPr>
          <w:rFonts w:asciiTheme="majorBidi" w:hAnsiTheme="majorBidi" w:cstheme="majorBidi"/>
          <w:sz w:val="18"/>
          <w:szCs w:val="18"/>
          <w:lang w:val="sr-Latn-BA"/>
        </w:rPr>
        <w:t xml:space="preserve">autori navode kako </w:t>
      </w:r>
      <w:r w:rsidRPr="00B54124">
        <w:rPr>
          <w:rFonts w:asciiTheme="majorBidi" w:hAnsiTheme="majorBidi" w:cstheme="majorBidi"/>
          <w:sz w:val="18"/>
          <w:szCs w:val="18"/>
          <w:lang w:val="sr-Cyrl-CS"/>
        </w:rPr>
        <w:t>se</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Cyrl-CS"/>
        </w:rPr>
        <w:t>pra</w:t>
      </w:r>
      <w:r w:rsidRPr="00B54124">
        <w:rPr>
          <w:rFonts w:asciiTheme="majorBidi" w:hAnsiTheme="majorBidi" w:cstheme="majorBidi"/>
          <w:sz w:val="18"/>
          <w:szCs w:val="18"/>
          <w:lang w:val="sr-Cyrl-CS"/>
        </w:rPr>
        <w:softHyphen/>
        <w:t>vi</w:t>
      </w:r>
      <w:r w:rsidRPr="00B54124">
        <w:rPr>
          <w:rFonts w:asciiTheme="majorBidi" w:hAnsiTheme="majorBidi" w:cstheme="majorBidi"/>
          <w:sz w:val="18"/>
          <w:szCs w:val="18"/>
          <w:lang w:val="sr-Cyrl-CS"/>
        </w:rPr>
        <w:softHyphen/>
        <w:t>lo o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nju dete</w:t>
      </w:r>
      <w:r w:rsidRPr="00B54124">
        <w:rPr>
          <w:rFonts w:asciiTheme="majorBidi" w:hAnsiTheme="majorBidi" w:cstheme="majorBidi"/>
          <w:sz w:val="18"/>
          <w:szCs w:val="18"/>
          <w:lang w:val="sr-Cyrl-CS"/>
        </w:rPr>
        <w:softHyphen/>
        <w:t>ta, ako je to u njego</w:t>
      </w:r>
      <w:r w:rsidRPr="00B54124">
        <w:rPr>
          <w:rFonts w:asciiTheme="majorBidi" w:hAnsiTheme="majorBidi" w:cstheme="majorBidi"/>
          <w:sz w:val="18"/>
          <w:szCs w:val="18"/>
          <w:lang w:val="sr-Cyrl-CS"/>
        </w:rPr>
        <w:softHyphen/>
        <w:t xml:space="preserve">vom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naj</w:t>
      </w:r>
      <w:r w:rsidRPr="00B54124">
        <w:rPr>
          <w:rFonts w:asciiTheme="majorBidi" w:hAnsiTheme="majorBidi" w:cstheme="majorBidi"/>
          <w:sz w:val="18"/>
          <w:szCs w:val="18"/>
          <w:lang w:val="sr-Cyrl-CS"/>
        </w:rPr>
        <w:softHyphen/>
        <w:t>bo</w:t>
      </w:r>
      <w:r w:rsidRPr="00B54124">
        <w:rPr>
          <w:rFonts w:asciiTheme="majorBidi" w:hAnsiTheme="majorBidi" w:cstheme="majorBidi"/>
          <w:sz w:val="18"/>
          <w:szCs w:val="18"/>
          <w:lang w:val="sr-Cyrl-CS"/>
        </w:rPr>
        <w:softHyphen/>
        <w:t>ljem inte</w:t>
      </w:r>
      <w:r w:rsidRPr="00B54124">
        <w:rPr>
          <w:rFonts w:asciiTheme="majorBidi" w:hAnsiTheme="majorBidi" w:cstheme="majorBidi"/>
          <w:sz w:val="18"/>
          <w:szCs w:val="18"/>
          <w:lang w:val="sr-Cyrl-CS"/>
        </w:rPr>
        <w:softHyphen/>
        <w:t>re</w:t>
      </w:r>
      <w:r w:rsidRPr="00B54124">
        <w:rPr>
          <w:rFonts w:asciiTheme="majorBidi" w:hAnsiTheme="majorBidi" w:cstheme="majorBidi"/>
          <w:sz w:val="18"/>
          <w:szCs w:val="18"/>
          <w:lang w:val="sr-Cyrl-CS"/>
        </w:rPr>
        <w:softHyphen/>
        <w:t>su</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 akti</w:t>
      </w:r>
      <w:r w:rsidRPr="00B54124">
        <w:rPr>
          <w:rFonts w:asciiTheme="majorBidi" w:hAnsiTheme="majorBidi" w:cstheme="majorBidi"/>
          <w:sz w:val="18"/>
          <w:szCs w:val="18"/>
          <w:lang w:val="sr-Cyrl-CS"/>
        </w:rPr>
        <w:softHyphen/>
        <w:t>vi</w:t>
      </w:r>
      <w:r w:rsidRPr="00B54124">
        <w:rPr>
          <w:rFonts w:asciiTheme="majorBidi" w:hAnsiTheme="majorBidi" w:cstheme="majorBidi"/>
          <w:sz w:val="18"/>
          <w:szCs w:val="18"/>
          <w:lang w:val="sr-Cyrl-CS"/>
        </w:rPr>
        <w:softHyphen/>
        <w:t>ra tek nakon što organ nad</w:t>
      </w:r>
      <w:r w:rsidRPr="00B54124">
        <w:rPr>
          <w:rFonts w:asciiTheme="majorBidi" w:hAnsiTheme="majorBidi" w:cstheme="majorBidi"/>
          <w:sz w:val="18"/>
          <w:szCs w:val="18"/>
          <w:lang w:val="sr-Cyrl-CS"/>
        </w:rPr>
        <w:softHyphen/>
        <w:t>le</w:t>
      </w:r>
      <w:r w:rsidRPr="00B54124">
        <w:rPr>
          <w:rFonts w:asciiTheme="majorBidi" w:hAnsiTheme="majorBidi" w:cstheme="majorBidi"/>
          <w:sz w:val="18"/>
          <w:szCs w:val="18"/>
          <w:lang w:val="sr-Cyrl-CS"/>
        </w:rPr>
        <w:softHyphen/>
        <w:t>žan za zasni</w:t>
      </w:r>
      <w:r w:rsidRPr="00B54124">
        <w:rPr>
          <w:rFonts w:asciiTheme="majorBidi" w:hAnsiTheme="majorBidi" w:cstheme="majorBidi"/>
          <w:sz w:val="18"/>
          <w:szCs w:val="18"/>
          <w:lang w:val="sr-Cyrl-CS"/>
        </w:rPr>
        <w:softHyphen/>
        <w:t>va</w:t>
      </w:r>
      <w:r w:rsidRPr="00B54124">
        <w:rPr>
          <w:rFonts w:asciiTheme="majorBidi" w:hAnsiTheme="majorBidi" w:cstheme="majorBidi"/>
          <w:sz w:val="18"/>
          <w:szCs w:val="18"/>
          <w:lang w:val="sr-Cyrl-CS"/>
        </w:rPr>
        <w:softHyphen/>
        <w:t>nje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nja utvr</w:t>
      </w:r>
      <w:r w:rsidRPr="00B54124">
        <w:rPr>
          <w:rFonts w:asciiTheme="majorBidi" w:hAnsiTheme="majorBidi" w:cstheme="majorBidi"/>
          <w:sz w:val="18"/>
          <w:szCs w:val="18"/>
          <w:lang w:val="sr-Cyrl-CS"/>
        </w:rPr>
        <w:softHyphen/>
        <w:t>di da su svi osta</w:t>
      </w:r>
      <w:r w:rsidRPr="00B54124">
        <w:rPr>
          <w:rFonts w:asciiTheme="majorBidi" w:hAnsiTheme="majorBidi" w:cstheme="majorBidi"/>
          <w:sz w:val="18"/>
          <w:szCs w:val="18"/>
          <w:lang w:val="sr-Cyrl-CS"/>
        </w:rPr>
        <w:softHyphen/>
        <w:t>li uslo</w:t>
      </w:r>
      <w:r w:rsidRPr="00B54124">
        <w:rPr>
          <w:rFonts w:asciiTheme="majorBidi" w:hAnsiTheme="majorBidi" w:cstheme="majorBidi"/>
          <w:sz w:val="18"/>
          <w:szCs w:val="18"/>
          <w:lang w:val="sr-Cyrl-CS"/>
        </w:rPr>
        <w:softHyphen/>
        <w:t>vi ispu</w:t>
      </w:r>
      <w:r w:rsidRPr="00B54124">
        <w:rPr>
          <w:rFonts w:asciiTheme="majorBidi" w:hAnsiTheme="majorBidi" w:cstheme="majorBidi"/>
          <w:sz w:val="18"/>
          <w:szCs w:val="18"/>
          <w:lang w:val="sr-Cyrl-CS"/>
        </w:rPr>
        <w:softHyphen/>
        <w:t>nje</w:t>
      </w:r>
      <w:r w:rsidRPr="00B54124">
        <w:rPr>
          <w:rFonts w:asciiTheme="majorBidi" w:hAnsiTheme="majorBidi" w:cstheme="majorBidi"/>
          <w:sz w:val="18"/>
          <w:szCs w:val="18"/>
          <w:lang w:val="sr-Cyrl-CS"/>
        </w:rPr>
        <w:softHyphen/>
        <w:t>ni. Zbog toga pra</w:t>
      </w:r>
      <w:r w:rsidRPr="00B54124">
        <w:rPr>
          <w:rFonts w:asciiTheme="majorBidi" w:hAnsiTheme="majorBidi" w:cstheme="majorBidi"/>
          <w:sz w:val="18"/>
          <w:szCs w:val="18"/>
          <w:lang w:val="sr-Cyrl-CS"/>
        </w:rPr>
        <w:softHyphen/>
        <w:t>vi</w:t>
      </w:r>
      <w:r w:rsidRPr="00B54124">
        <w:rPr>
          <w:rFonts w:asciiTheme="majorBidi" w:hAnsiTheme="majorBidi" w:cstheme="majorBidi"/>
          <w:sz w:val="18"/>
          <w:szCs w:val="18"/>
          <w:lang w:val="sr-Cyrl-CS"/>
        </w:rPr>
        <w:softHyphen/>
        <w:t>lo o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 xml:space="preserve">nju u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naj</w:t>
      </w:r>
      <w:r w:rsidRPr="00B54124">
        <w:rPr>
          <w:rFonts w:asciiTheme="majorBidi" w:hAnsiTheme="majorBidi" w:cstheme="majorBidi"/>
          <w:sz w:val="18"/>
          <w:szCs w:val="18"/>
          <w:lang w:val="sr-Cyrl-CS"/>
        </w:rPr>
        <w:softHyphen/>
        <w:t>bo</w:t>
      </w:r>
      <w:r w:rsidRPr="00B54124">
        <w:rPr>
          <w:rFonts w:asciiTheme="majorBidi" w:hAnsiTheme="majorBidi" w:cstheme="majorBidi"/>
          <w:sz w:val="18"/>
          <w:szCs w:val="18"/>
          <w:lang w:val="sr-Cyrl-CS"/>
        </w:rPr>
        <w:softHyphen/>
        <w:t>ljem inte</w:t>
      </w:r>
      <w:r w:rsidRPr="00B54124">
        <w:rPr>
          <w:rFonts w:asciiTheme="majorBidi" w:hAnsiTheme="majorBidi" w:cstheme="majorBidi"/>
          <w:sz w:val="18"/>
          <w:szCs w:val="18"/>
          <w:lang w:val="sr-Cyrl-CS"/>
        </w:rPr>
        <w:softHyphen/>
        <w:t>re</w:t>
      </w:r>
      <w:r w:rsidRPr="00B54124">
        <w:rPr>
          <w:rFonts w:asciiTheme="majorBidi" w:hAnsiTheme="majorBidi" w:cstheme="majorBidi"/>
          <w:sz w:val="18"/>
          <w:szCs w:val="18"/>
          <w:lang w:val="sr-Cyrl-CS"/>
        </w:rPr>
        <w:softHyphen/>
        <w:t>su dete</w:t>
      </w:r>
      <w:r w:rsidRPr="00B54124">
        <w:rPr>
          <w:rFonts w:asciiTheme="majorBidi" w:hAnsiTheme="majorBidi" w:cstheme="majorBidi"/>
          <w:sz w:val="18"/>
          <w:szCs w:val="18"/>
          <w:lang w:val="sr-Cyrl-CS"/>
        </w:rPr>
        <w:softHyphen/>
        <w:t>ta</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CS"/>
        </w:rPr>
        <w:t xml:space="preserve"> pred</w:t>
      </w:r>
      <w:r w:rsidRPr="00B54124">
        <w:rPr>
          <w:rFonts w:asciiTheme="majorBidi" w:hAnsiTheme="majorBidi" w:cstheme="majorBidi"/>
          <w:sz w:val="18"/>
          <w:szCs w:val="18"/>
          <w:lang w:val="sr-Cyrl-CS"/>
        </w:rPr>
        <w:softHyphen/>
        <w:t>sta</w:t>
      </w:r>
      <w:r w:rsidRPr="00B54124">
        <w:rPr>
          <w:rFonts w:asciiTheme="majorBidi" w:hAnsiTheme="majorBidi" w:cstheme="majorBidi"/>
          <w:sz w:val="18"/>
          <w:szCs w:val="18"/>
          <w:lang w:val="sr-Cyrl-CS"/>
        </w:rPr>
        <w:softHyphen/>
        <w:t>vlja izu</w:t>
      </w:r>
      <w:r w:rsidRPr="00B54124">
        <w:rPr>
          <w:rFonts w:asciiTheme="majorBidi" w:hAnsiTheme="majorBidi" w:cstheme="majorBidi"/>
          <w:sz w:val="18"/>
          <w:szCs w:val="18"/>
          <w:lang w:val="sr-Cyrl-CS"/>
        </w:rPr>
        <w:softHyphen/>
        <w:t>ze</w:t>
      </w:r>
      <w:r w:rsidRPr="00B54124">
        <w:rPr>
          <w:rFonts w:asciiTheme="majorBidi" w:hAnsiTheme="majorBidi" w:cstheme="majorBidi"/>
          <w:sz w:val="18"/>
          <w:szCs w:val="18"/>
          <w:lang w:val="sr-Cyrl-CS"/>
        </w:rPr>
        <w:softHyphen/>
        <w:t>tak od pra</w:t>
      </w:r>
      <w:r w:rsidRPr="00B54124">
        <w:rPr>
          <w:rFonts w:asciiTheme="majorBidi" w:hAnsiTheme="majorBidi" w:cstheme="majorBidi"/>
          <w:sz w:val="18"/>
          <w:szCs w:val="18"/>
          <w:lang w:val="sr-Cyrl-CS"/>
        </w:rPr>
        <w:softHyphen/>
        <w:t>vi</w:t>
      </w:r>
      <w:r w:rsidRPr="00B54124">
        <w:rPr>
          <w:rFonts w:asciiTheme="majorBidi" w:hAnsiTheme="majorBidi" w:cstheme="majorBidi"/>
          <w:sz w:val="18"/>
          <w:szCs w:val="18"/>
          <w:lang w:val="sr-Cyrl-CS"/>
        </w:rPr>
        <w:softHyphen/>
        <w:t>la na osno</w:t>
      </w:r>
      <w:r w:rsidRPr="00B54124">
        <w:rPr>
          <w:rFonts w:asciiTheme="majorBidi" w:hAnsiTheme="majorBidi" w:cstheme="majorBidi"/>
          <w:sz w:val="18"/>
          <w:szCs w:val="18"/>
          <w:lang w:val="sr-Cyrl-CS"/>
        </w:rPr>
        <w:softHyphen/>
        <w:t>vu kojih se utvr</w:t>
      </w:r>
      <w:r w:rsidRPr="00B54124">
        <w:rPr>
          <w:rFonts w:asciiTheme="majorBidi" w:hAnsiTheme="majorBidi" w:cstheme="majorBidi"/>
          <w:sz w:val="18"/>
          <w:szCs w:val="18"/>
          <w:lang w:val="sr-Cyrl-CS"/>
        </w:rPr>
        <w:softHyphen/>
        <w:t>đu</w:t>
      </w:r>
      <w:r w:rsidRPr="00B54124">
        <w:rPr>
          <w:rFonts w:asciiTheme="majorBidi" w:hAnsiTheme="majorBidi" w:cstheme="majorBidi"/>
          <w:sz w:val="18"/>
          <w:szCs w:val="18"/>
          <w:lang w:val="sr-Cyrl-CS"/>
        </w:rPr>
        <w:softHyphen/>
        <w:t>je opšta i poseb</w:t>
      </w:r>
      <w:r w:rsidRPr="00B54124">
        <w:rPr>
          <w:rFonts w:asciiTheme="majorBidi" w:hAnsiTheme="majorBidi" w:cstheme="majorBidi"/>
          <w:sz w:val="18"/>
          <w:szCs w:val="18"/>
          <w:lang w:val="sr-Cyrl-CS"/>
        </w:rPr>
        <w:softHyphen/>
        <w:t>na podob</w:t>
      </w:r>
      <w:r w:rsidRPr="00B54124">
        <w:rPr>
          <w:rFonts w:asciiTheme="majorBidi" w:hAnsiTheme="majorBidi" w:cstheme="majorBidi"/>
          <w:sz w:val="18"/>
          <w:szCs w:val="18"/>
          <w:lang w:val="sr-Cyrl-CS"/>
        </w:rPr>
        <w:softHyphen/>
        <w:t>nost usvo</w:t>
      </w:r>
      <w:r w:rsidRPr="00B54124">
        <w:rPr>
          <w:rFonts w:asciiTheme="majorBidi" w:hAnsiTheme="majorBidi" w:cstheme="majorBidi"/>
          <w:sz w:val="18"/>
          <w:szCs w:val="18"/>
          <w:lang w:val="sr-Cyrl-CS"/>
        </w:rPr>
        <w:softHyphen/>
        <w:t>ji</w:t>
      </w:r>
      <w:r w:rsidRPr="00B54124">
        <w:rPr>
          <w:rFonts w:asciiTheme="majorBidi" w:hAnsiTheme="majorBidi" w:cstheme="majorBidi"/>
          <w:sz w:val="18"/>
          <w:szCs w:val="18"/>
          <w:lang w:val="sr-Cyrl-CS"/>
        </w:rPr>
        <w:softHyphen/>
        <w:t>te</w:t>
      </w:r>
      <w:r w:rsidRPr="00B54124">
        <w:rPr>
          <w:rFonts w:asciiTheme="majorBidi" w:hAnsiTheme="majorBidi" w:cstheme="majorBidi"/>
          <w:sz w:val="18"/>
          <w:szCs w:val="18"/>
          <w:lang w:val="sr-Cyrl-CS"/>
        </w:rPr>
        <w:softHyphen/>
        <w:t>lja, odno</w:t>
      </w:r>
      <w:r w:rsidRPr="00B54124">
        <w:rPr>
          <w:rFonts w:asciiTheme="majorBidi" w:hAnsiTheme="majorBidi" w:cstheme="majorBidi"/>
          <w:sz w:val="18"/>
          <w:szCs w:val="18"/>
          <w:lang w:val="sr-Cyrl-CS"/>
        </w:rPr>
        <w:softHyphen/>
        <w:t>sno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ni</w:t>
      </w:r>
      <w:r w:rsidRPr="00B54124">
        <w:rPr>
          <w:rFonts w:asciiTheme="majorBidi" w:hAnsiTheme="majorBidi" w:cstheme="majorBidi"/>
          <w:sz w:val="18"/>
          <w:szCs w:val="18"/>
          <w:lang w:val="sr-Cyrl-CS"/>
        </w:rPr>
        <w:softHyphen/>
        <w:t>ka za usvo</w:t>
      </w:r>
      <w:r w:rsidRPr="00B54124">
        <w:rPr>
          <w:rFonts w:asciiTheme="majorBidi" w:hAnsiTheme="majorBidi" w:cstheme="majorBidi"/>
          <w:sz w:val="18"/>
          <w:szCs w:val="18"/>
          <w:lang w:val="sr-Cyrl-CS"/>
        </w:rPr>
        <w:softHyphen/>
        <w:t>je</w:t>
      </w:r>
      <w:r w:rsidRPr="00B54124">
        <w:rPr>
          <w:rFonts w:asciiTheme="majorBidi" w:hAnsiTheme="majorBidi" w:cstheme="majorBidi"/>
          <w:sz w:val="18"/>
          <w:szCs w:val="18"/>
          <w:lang w:val="sr-Cyrl-CS"/>
        </w:rPr>
        <w:softHyphen/>
        <w:t>nje</w:t>
      </w:r>
      <w:r w:rsidRPr="00B54124">
        <w:rPr>
          <w:rFonts w:asciiTheme="majorBidi" w:hAnsiTheme="majorBidi" w:cstheme="majorBidi"/>
          <w:sz w:val="18"/>
          <w:szCs w:val="18"/>
          <w:lang w:val="sr-Latn-BA"/>
        </w:rPr>
        <w:t xml:space="preserve">.“ Vid. Vlašković, V., </w:t>
      </w:r>
      <w:r w:rsidRPr="00B54124">
        <w:rPr>
          <w:rFonts w:asciiTheme="majorBidi" w:hAnsiTheme="majorBidi" w:cstheme="majorBidi"/>
          <w:i/>
          <w:sz w:val="18"/>
          <w:szCs w:val="18"/>
          <w:lang w:val="sr-Latn-BA"/>
        </w:rPr>
        <w:t>op. cit.</w:t>
      </w:r>
      <w:r w:rsidRPr="00B54124">
        <w:rPr>
          <w:rFonts w:asciiTheme="majorBidi" w:hAnsiTheme="majorBidi" w:cstheme="majorBidi"/>
          <w:sz w:val="18"/>
          <w:szCs w:val="18"/>
          <w:lang w:val="sr-Latn-BA"/>
        </w:rPr>
        <w:t>,</w:t>
      </w:r>
      <w:r w:rsidRPr="00B54124">
        <w:rPr>
          <w:rFonts w:asciiTheme="majorBidi" w:hAnsiTheme="majorBidi" w:cstheme="majorBidi"/>
          <w:i/>
          <w:sz w:val="18"/>
          <w:szCs w:val="18"/>
          <w:lang w:val="sr-Latn-BA"/>
        </w:rPr>
        <w:t xml:space="preserve"> </w:t>
      </w:r>
      <w:r w:rsidRPr="00B54124">
        <w:rPr>
          <w:rFonts w:asciiTheme="majorBidi" w:hAnsiTheme="majorBidi" w:cstheme="majorBidi"/>
          <w:sz w:val="18"/>
          <w:szCs w:val="18"/>
          <w:lang w:val="sr-Latn-BA"/>
        </w:rPr>
        <w:t>str. 144.</w:t>
      </w:r>
    </w:p>
  </w:footnote>
  <w:footnote w:id="36">
    <w:p w:rsidR="00B54124" w:rsidRPr="00B54124" w:rsidRDefault="00B54124" w:rsidP="00B54124">
      <w:pPr>
        <w:pStyle w:val="FootnoteText"/>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Cyrl-BA"/>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 xml:space="preserve">Uputstvo o postupku usvojenja djece – Uputstvo RS, “Službeni glasnik RS”, br. 27/04, </w:t>
      </w:r>
      <w:r w:rsidRPr="00B54124">
        <w:rPr>
          <w:rFonts w:asciiTheme="majorBidi" w:hAnsiTheme="majorBidi" w:cstheme="majorBidi"/>
          <w:sz w:val="18"/>
          <w:szCs w:val="18"/>
          <w:lang w:val="sr-Cyrl-BA"/>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sr-Cyrl-BA"/>
        </w:rPr>
        <w:t>. 7, 8 i 9.</w:t>
      </w:r>
    </w:p>
  </w:footnote>
  <w:footnote w:id="37">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PZ RS, </w:t>
      </w:r>
      <w:r w:rsidRPr="00B54124">
        <w:rPr>
          <w:rFonts w:asciiTheme="majorBidi" w:hAnsiTheme="majorBidi" w:cstheme="majorBidi"/>
          <w:sz w:val="18"/>
          <w:szCs w:val="18"/>
          <w:lang w:val="ru-RU"/>
        </w:rPr>
        <w:t>čl. 162</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1.</w:t>
      </w:r>
    </w:p>
  </w:footnote>
  <w:footnote w:id="38">
    <w:p w:rsidR="00B54124" w:rsidRPr="00B54124" w:rsidRDefault="00B54124" w:rsidP="00B54124">
      <w:pPr>
        <w:pStyle w:val="FootnoteText"/>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Cyrl-BA"/>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 xml:space="preserve">Uputstvo RS, </w:t>
      </w:r>
      <w:r w:rsidRPr="00B54124">
        <w:rPr>
          <w:rFonts w:asciiTheme="majorBidi" w:hAnsiTheme="majorBidi" w:cstheme="majorBidi"/>
          <w:sz w:val="18"/>
          <w:szCs w:val="18"/>
          <w:lang w:val="sr-Cyrl-BA"/>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sr-Cyrl-BA"/>
        </w:rPr>
        <w:t>. 8.</w:t>
      </w:r>
    </w:p>
  </w:footnote>
  <w:footnote w:id="39">
    <w:p w:rsidR="00B54124" w:rsidRPr="00B54124" w:rsidRDefault="00B54124" w:rsidP="00B54124">
      <w:pPr>
        <w:pStyle w:val="FootnoteText"/>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w:t>
      </w:r>
      <w:r w:rsidRPr="00B54124">
        <w:rPr>
          <w:rFonts w:asciiTheme="majorBidi" w:hAnsiTheme="majorBidi" w:cstheme="majorBidi"/>
          <w:sz w:val="18"/>
          <w:szCs w:val="18"/>
          <w:lang w:val="sr-Latn-BA"/>
        </w:rPr>
        <w:t xml:space="preserve"> PZ Srbije,</w:t>
      </w:r>
      <w:r w:rsidRPr="00B54124">
        <w:rPr>
          <w:rFonts w:asciiTheme="majorBidi" w:hAnsiTheme="majorBidi" w:cstheme="majorBidi"/>
          <w:sz w:val="18"/>
          <w:szCs w:val="18"/>
          <w:lang w:val="ru-RU"/>
        </w:rPr>
        <w:t xml:space="preserve"> čl. 89–103.</w:t>
      </w:r>
    </w:p>
  </w:footnote>
  <w:footnote w:id="40">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BA"/>
        </w:rPr>
        <w:t>.</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Uputstvo RS, </w:t>
      </w:r>
      <w:r w:rsidRPr="00B54124">
        <w:rPr>
          <w:rFonts w:asciiTheme="majorBidi" w:hAnsiTheme="majorBidi" w:cstheme="majorBidi"/>
          <w:sz w:val="18"/>
          <w:szCs w:val="18"/>
          <w:lang w:val="ru-RU"/>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ru-RU"/>
        </w:rPr>
        <w:t>. 10.</w:t>
      </w:r>
    </w:p>
  </w:footnote>
  <w:footnote w:id="41">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Slično</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je predviđeno u pravu Srbije.</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Vid. PZ Srbije, </w:t>
      </w:r>
      <w:r w:rsidRPr="00B54124">
        <w:rPr>
          <w:rFonts w:asciiTheme="majorBidi" w:hAnsiTheme="majorBidi" w:cstheme="majorBidi"/>
          <w:sz w:val="18"/>
          <w:szCs w:val="18"/>
          <w:lang w:val="ru-RU"/>
        </w:rPr>
        <w:t>čl. 100</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1.</w:t>
      </w:r>
    </w:p>
  </w:footnote>
  <w:footnote w:id="42">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 xml:space="preserve">Slično,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Đuretić, </w:t>
      </w:r>
      <w:r w:rsidRPr="00B54124">
        <w:rPr>
          <w:rFonts w:asciiTheme="majorBidi" w:hAnsiTheme="majorBidi" w:cstheme="majorBidi"/>
          <w:sz w:val="18"/>
          <w:szCs w:val="18"/>
          <w:lang w:val="sr-Latn-BA"/>
        </w:rPr>
        <w:t xml:space="preserve">N., </w:t>
      </w:r>
      <w:r w:rsidRPr="00B54124">
        <w:rPr>
          <w:rFonts w:asciiTheme="majorBidi" w:hAnsiTheme="majorBidi" w:cstheme="majorBidi"/>
          <w:i/>
          <w:sz w:val="18"/>
          <w:szCs w:val="18"/>
          <w:lang w:val="sr-Latn-BA"/>
        </w:rPr>
        <w:t>op. cit.</w:t>
      </w:r>
      <w:r w:rsidRPr="00B54124">
        <w:rPr>
          <w:rFonts w:asciiTheme="majorBidi" w:hAnsiTheme="majorBidi" w:cstheme="majorBidi"/>
          <w:sz w:val="18"/>
          <w:szCs w:val="18"/>
          <w:lang w:val="ru-RU"/>
        </w:rPr>
        <w:t>,</w:t>
      </w:r>
      <w:r w:rsidRPr="00B54124">
        <w:rPr>
          <w:rFonts w:asciiTheme="majorBidi" w:hAnsiTheme="majorBidi" w:cstheme="majorBidi"/>
          <w:i/>
          <w:sz w:val="18"/>
          <w:szCs w:val="18"/>
          <w:lang w:val="ru-RU"/>
        </w:rPr>
        <w:t xml:space="preserve"> </w:t>
      </w:r>
      <w:r w:rsidRPr="00B54124">
        <w:rPr>
          <w:rFonts w:asciiTheme="majorBidi" w:hAnsiTheme="majorBidi" w:cstheme="majorBidi"/>
          <w:sz w:val="18"/>
          <w:szCs w:val="18"/>
          <w:lang w:val="ru-RU"/>
        </w:rPr>
        <w:t xml:space="preserve">str. 117–119; Draškić, </w:t>
      </w:r>
      <w:r w:rsidRPr="00B54124">
        <w:rPr>
          <w:rFonts w:asciiTheme="majorBidi" w:hAnsiTheme="majorBidi" w:cstheme="majorBidi"/>
          <w:sz w:val="18"/>
          <w:szCs w:val="18"/>
          <w:lang w:val="sr-Latn-BA"/>
        </w:rPr>
        <w:t xml:space="preserve">M., </w:t>
      </w:r>
      <w:r w:rsidRPr="00B54124">
        <w:rPr>
          <w:rFonts w:asciiTheme="majorBidi" w:hAnsiTheme="majorBidi" w:cstheme="majorBidi"/>
          <w:i/>
          <w:sz w:val="18"/>
          <w:szCs w:val="18"/>
          <w:lang w:val="sr-Latn-BA"/>
        </w:rPr>
        <w:t>Porodično pravo i prava deteta</w:t>
      </w:r>
      <w:r w:rsidRPr="00B54124">
        <w:rPr>
          <w:rFonts w:asciiTheme="majorBidi" w:hAnsiTheme="majorBidi" w:cstheme="majorBidi"/>
          <w:sz w:val="18"/>
          <w:szCs w:val="18"/>
          <w:lang w:val="ru-RU"/>
        </w:rPr>
        <w:t>,</w:t>
      </w:r>
      <w:r w:rsidRPr="00B54124">
        <w:rPr>
          <w:rFonts w:asciiTheme="majorBidi" w:hAnsiTheme="majorBidi" w:cstheme="majorBidi"/>
          <w:i/>
          <w:sz w:val="18"/>
          <w:szCs w:val="18"/>
          <w:lang w:val="ru-RU"/>
        </w:rPr>
        <w:t xml:space="preserve"> </w:t>
      </w:r>
      <w:r w:rsidRPr="00B54124">
        <w:rPr>
          <w:rFonts w:asciiTheme="majorBidi" w:hAnsiTheme="majorBidi" w:cstheme="majorBidi"/>
          <w:sz w:val="18"/>
          <w:szCs w:val="18"/>
          <w:lang w:val="sr-Latn-BA"/>
        </w:rPr>
        <w:t xml:space="preserve">Čigoja štampa, Beograd, 2005, </w:t>
      </w:r>
      <w:r w:rsidRPr="00B54124">
        <w:rPr>
          <w:rFonts w:asciiTheme="majorBidi" w:hAnsiTheme="majorBidi" w:cstheme="majorBidi"/>
          <w:sz w:val="18"/>
          <w:szCs w:val="18"/>
          <w:lang w:val="ru-RU"/>
        </w:rPr>
        <w:t xml:space="preserve">str. 236–238; </w:t>
      </w:r>
    </w:p>
  </w:footnote>
  <w:footnote w:id="43">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Zakon o obligacionim donosima, </w:t>
      </w:r>
      <w:r w:rsidRPr="00B54124">
        <w:rPr>
          <w:rFonts w:asciiTheme="majorBidi" w:hAnsiTheme="majorBidi" w:cstheme="majorBidi"/>
          <w:sz w:val="18"/>
          <w:szCs w:val="18"/>
          <w:lang w:val="ru-RU"/>
        </w:rPr>
        <w:t>čl. 52.</w:t>
      </w:r>
    </w:p>
  </w:footnote>
  <w:footnote w:id="44">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Zakon o obligacionim donosima, </w:t>
      </w:r>
      <w:r w:rsidRPr="00B54124">
        <w:rPr>
          <w:rFonts w:asciiTheme="majorBidi" w:hAnsiTheme="majorBidi" w:cstheme="majorBidi"/>
          <w:sz w:val="18"/>
          <w:szCs w:val="18"/>
          <w:lang w:val="ru-RU"/>
        </w:rPr>
        <w:t>čl. 53</w:t>
      </w:r>
      <w:r w:rsidRPr="00B54124">
        <w:rPr>
          <w:rFonts w:asciiTheme="majorBidi" w:hAnsiTheme="majorBidi" w:cstheme="majorBidi"/>
          <w:sz w:val="18"/>
          <w:szCs w:val="18"/>
          <w:lang w:val="sr-Latn-BA"/>
        </w:rPr>
        <w:t>, st. 3.</w:t>
      </w:r>
    </w:p>
  </w:footnote>
  <w:footnote w:id="4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PZ RS, čl. 147; PZ FBiH, čl. 95; PZ BD BiH, čl. 80.</w:t>
      </w:r>
    </w:p>
  </w:footnote>
  <w:footnote w:id="46">
    <w:p w:rsidR="00B54124" w:rsidRPr="00B54124" w:rsidRDefault="00B54124" w:rsidP="00B54124">
      <w:pPr>
        <w:pStyle w:val="FootnoteText"/>
        <w:jc w:val="both"/>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ru-RU"/>
        </w:rPr>
        <w:t xml:space="preserve">Vid. </w:t>
      </w:r>
      <w:r w:rsidRPr="00B54124">
        <w:rPr>
          <w:rFonts w:asciiTheme="majorBidi" w:hAnsiTheme="majorBidi" w:cstheme="majorBidi"/>
          <w:sz w:val="18"/>
          <w:szCs w:val="18"/>
          <w:lang w:val="sr-Latn-BA"/>
        </w:rPr>
        <w:t>PZ Srbije, čl. 312, st. 2.</w:t>
      </w:r>
    </w:p>
  </w:footnote>
  <w:footnote w:id="47">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Vid.: PZ</w:t>
      </w:r>
      <w:r w:rsidRPr="00B54124">
        <w:rPr>
          <w:rFonts w:asciiTheme="majorBidi" w:hAnsiTheme="majorBidi" w:cstheme="majorBidi"/>
          <w:sz w:val="18"/>
          <w:szCs w:val="18"/>
          <w:lang w:val="sr-Latn-BA"/>
        </w:rPr>
        <w:t xml:space="preserve"> RS, </w:t>
      </w:r>
      <w:r w:rsidRPr="00B54124">
        <w:rPr>
          <w:rFonts w:asciiTheme="majorBidi" w:hAnsiTheme="majorBidi" w:cstheme="majorBidi"/>
          <w:sz w:val="18"/>
          <w:szCs w:val="18"/>
          <w:lang w:val="ru-RU"/>
        </w:rPr>
        <w:t>č</w:t>
      </w:r>
      <w:r w:rsidRPr="00B54124">
        <w:rPr>
          <w:rFonts w:asciiTheme="majorBidi" w:hAnsiTheme="majorBidi" w:cstheme="majorBidi"/>
          <w:sz w:val="18"/>
          <w:szCs w:val="18"/>
          <w:lang w:val="sr-Cyrl-BA"/>
        </w:rPr>
        <w:t>l. 147</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BA"/>
        </w:rPr>
        <w:t xml:space="preserve"> st. 3</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Cyrl-CS"/>
        </w:rPr>
        <w:t>Uputstv</w:t>
      </w:r>
      <w:r w:rsidRPr="00B54124">
        <w:rPr>
          <w:rFonts w:asciiTheme="majorBidi" w:hAnsiTheme="majorBidi" w:cstheme="majorBidi"/>
          <w:sz w:val="18"/>
          <w:szCs w:val="18"/>
          <w:lang w:val="sr-Latn-BA"/>
        </w:rPr>
        <w:t>o RS, tač. 12</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U p</w:t>
      </w:r>
      <w:r w:rsidRPr="00B54124">
        <w:rPr>
          <w:rFonts w:asciiTheme="majorBidi" w:hAnsiTheme="majorBidi" w:cstheme="majorBidi"/>
          <w:sz w:val="18"/>
          <w:szCs w:val="18"/>
          <w:lang w:val="sr-Cyrl-CS"/>
        </w:rPr>
        <w:t>ozitivni</w:t>
      </w:r>
      <w:r w:rsidRPr="00B54124">
        <w:rPr>
          <w:rFonts w:asciiTheme="majorBidi" w:hAnsiTheme="majorBidi" w:cstheme="majorBidi"/>
          <w:sz w:val="18"/>
          <w:szCs w:val="18"/>
          <w:lang w:val="sr-Latn-BA"/>
        </w:rPr>
        <w:t>m</w:t>
      </w:r>
      <w:r w:rsidRPr="00B54124">
        <w:rPr>
          <w:rFonts w:asciiTheme="majorBidi" w:hAnsiTheme="majorBidi" w:cstheme="majorBidi"/>
          <w:sz w:val="18"/>
          <w:szCs w:val="18"/>
          <w:lang w:val="sr-Cyrl-CS"/>
        </w:rPr>
        <w:t xml:space="preserve"> propisi</w:t>
      </w:r>
      <w:r w:rsidRPr="00B54124">
        <w:rPr>
          <w:rFonts w:asciiTheme="majorBidi" w:hAnsiTheme="majorBidi" w:cstheme="majorBidi"/>
          <w:sz w:val="18"/>
          <w:szCs w:val="18"/>
          <w:lang w:val="sr-Latn-BA"/>
        </w:rPr>
        <w:t>ma</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u Republici Srpskoj koristi se </w:t>
      </w:r>
      <w:r w:rsidRPr="00B54124">
        <w:rPr>
          <w:rFonts w:asciiTheme="majorBidi" w:hAnsiTheme="majorBidi" w:cstheme="majorBidi"/>
          <w:sz w:val="18"/>
          <w:szCs w:val="18"/>
          <w:lang w:val="sr-Cyrl-CS"/>
        </w:rPr>
        <w:t>poj</w:t>
      </w:r>
      <w:r w:rsidRPr="00B54124">
        <w:rPr>
          <w:rFonts w:asciiTheme="majorBidi" w:hAnsiTheme="majorBidi" w:cstheme="majorBidi"/>
          <w:sz w:val="18"/>
          <w:szCs w:val="18"/>
          <w:lang w:val="sr-Latn-BA"/>
        </w:rPr>
        <w:t>a</w:t>
      </w:r>
      <w:r w:rsidRPr="00B54124">
        <w:rPr>
          <w:rFonts w:asciiTheme="majorBidi" w:hAnsiTheme="majorBidi" w:cstheme="majorBidi"/>
          <w:sz w:val="18"/>
          <w:szCs w:val="18"/>
          <w:lang w:val="sr-Cyrl-CS"/>
        </w:rPr>
        <w:t>m</w:t>
      </w:r>
      <w:r w:rsidRPr="00B54124">
        <w:rPr>
          <w:rFonts w:asciiTheme="majorBidi" w:hAnsiTheme="majorBidi" w:cstheme="majorBidi"/>
          <w:sz w:val="18"/>
          <w:szCs w:val="18"/>
          <w:lang w:val="sr-Cyrl-BA"/>
        </w:rPr>
        <w:t xml:space="preserve">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BA"/>
        </w:rPr>
        <w:t xml:space="preserve">odobrenje“ iako se, u stvari, radi o </w:t>
      </w:r>
      <w:r w:rsidRPr="00B54124">
        <w:rPr>
          <w:rFonts w:asciiTheme="majorBidi" w:hAnsiTheme="majorBidi" w:cstheme="majorBidi"/>
          <w:sz w:val="18"/>
          <w:szCs w:val="18"/>
          <w:lang w:val="sr-Latn-BA"/>
        </w:rPr>
        <w:t xml:space="preserve">“dozvoli“, kao aktu koji prethodi zasnivanju usvojenja. </w:t>
      </w:r>
      <w:r w:rsidRPr="00B54124">
        <w:rPr>
          <w:rFonts w:asciiTheme="majorBidi" w:hAnsiTheme="majorBidi" w:cstheme="majorBidi"/>
          <w:sz w:val="18"/>
          <w:szCs w:val="18"/>
          <w:lang w:val="sr-Cyrl-BA"/>
        </w:rPr>
        <w:t>N</w:t>
      </w:r>
      <w:r w:rsidRPr="00B54124">
        <w:rPr>
          <w:rFonts w:asciiTheme="majorBidi" w:hAnsiTheme="majorBidi" w:cstheme="majorBidi"/>
          <w:sz w:val="18"/>
          <w:szCs w:val="18"/>
          <w:lang w:val="sr-Cyrl-CS"/>
        </w:rPr>
        <w:t xml:space="preserve">omotehničku vještinu </w:t>
      </w:r>
      <w:r w:rsidRPr="00B54124">
        <w:rPr>
          <w:rFonts w:asciiTheme="majorBidi" w:hAnsiTheme="majorBidi" w:cstheme="majorBidi"/>
          <w:sz w:val="18"/>
          <w:szCs w:val="18"/>
          <w:lang w:val="sr-Latn-BA"/>
        </w:rPr>
        <w:t xml:space="preserve">zakonopisca u pravu Republike Srpske, </w:t>
      </w:r>
      <w:r w:rsidRPr="00B54124">
        <w:rPr>
          <w:rFonts w:asciiTheme="majorBidi" w:hAnsiTheme="majorBidi" w:cstheme="majorBidi"/>
          <w:sz w:val="18"/>
          <w:szCs w:val="18"/>
          <w:lang w:val="sr-Cyrl-CS"/>
        </w:rPr>
        <w:t xml:space="preserve">najbolje možemo vidjeti u </w:t>
      </w:r>
      <w:r w:rsidRPr="00B54124">
        <w:rPr>
          <w:rFonts w:asciiTheme="majorBidi" w:hAnsiTheme="majorBidi" w:cstheme="majorBidi"/>
          <w:sz w:val="18"/>
          <w:szCs w:val="18"/>
          <w:lang w:val="sr-Latn-BA"/>
        </w:rPr>
        <w:t xml:space="preserve">tač. 12 Uputstva, u kojoj </w:t>
      </w:r>
      <w:r w:rsidRPr="00B54124">
        <w:rPr>
          <w:rFonts w:asciiTheme="majorBidi" w:hAnsiTheme="majorBidi" w:cstheme="majorBidi"/>
          <w:sz w:val="18"/>
          <w:szCs w:val="18"/>
          <w:lang w:val="sr-Cyrl-BA"/>
        </w:rPr>
        <w:t>je rečeno</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da je “organ starateljstva dužan 'prethodno zatražiti odobrenje o dozvoli' (podvukao D. Ć.) usvojenja od nadležnog ministarstva“?!</w:t>
      </w:r>
    </w:p>
  </w:footnote>
  <w:footnote w:id="48">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U </w:t>
      </w:r>
      <w:r w:rsidRPr="00B54124">
        <w:rPr>
          <w:rFonts w:asciiTheme="majorBidi" w:hAnsiTheme="majorBidi" w:cstheme="majorBidi"/>
          <w:sz w:val="18"/>
          <w:szCs w:val="18"/>
          <w:lang w:val="sr-Latn-BA"/>
        </w:rPr>
        <w:t xml:space="preserve">Republici Srpskoj nerijetko se dešavalo da u postupku za zasnivanje usvojenja bude sporno da li dozvolu za usvojenje nadležno ministarstvo treba da daje ako je samo jedan od usvojilaca strani državljanin, dok je drugi državljanin Republike Srpske. </w:t>
      </w:r>
    </w:p>
  </w:footnote>
  <w:footnote w:id="49">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rPr>
        <w:t xml:space="preserve"> </w:t>
      </w:r>
      <w:proofErr w:type="spellStart"/>
      <w:proofErr w:type="gramStart"/>
      <w:r w:rsidRPr="00B54124">
        <w:rPr>
          <w:rFonts w:asciiTheme="majorBidi" w:hAnsiTheme="majorBidi" w:cstheme="majorBidi"/>
          <w:sz w:val="18"/>
          <w:szCs w:val="18"/>
        </w:rPr>
        <w:t>Haška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konvencija</w:t>
      </w:r>
      <w:proofErr w:type="spellEnd"/>
      <w:r w:rsidRPr="00B54124">
        <w:rPr>
          <w:rFonts w:asciiTheme="majorBidi" w:hAnsiTheme="majorBidi" w:cstheme="majorBidi"/>
          <w:sz w:val="18"/>
          <w:szCs w:val="18"/>
        </w:rPr>
        <w:t xml:space="preserve"> o </w:t>
      </w:r>
      <w:proofErr w:type="spellStart"/>
      <w:r w:rsidRPr="00B54124">
        <w:rPr>
          <w:rFonts w:asciiTheme="majorBidi" w:hAnsiTheme="majorBidi" w:cstheme="majorBidi"/>
          <w:sz w:val="18"/>
          <w:szCs w:val="18"/>
        </w:rPr>
        <w:t>zaštiti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djece</w:t>
      </w:r>
      <w:proofErr w:type="spellEnd"/>
      <w:r w:rsidRPr="00B54124">
        <w:rPr>
          <w:rFonts w:asciiTheme="majorBidi" w:hAnsiTheme="majorBidi" w:cstheme="majorBidi"/>
          <w:sz w:val="18"/>
          <w:szCs w:val="18"/>
        </w:rPr>
        <w:t xml:space="preserve"> i </w:t>
      </w:r>
      <w:proofErr w:type="spellStart"/>
      <w:r w:rsidRPr="00B54124">
        <w:rPr>
          <w:rFonts w:asciiTheme="majorBidi" w:hAnsiTheme="majorBidi" w:cstheme="majorBidi"/>
          <w:sz w:val="18"/>
          <w:szCs w:val="18"/>
        </w:rPr>
        <w:t>saradnji</w:t>
      </w:r>
      <w:proofErr w:type="spellEnd"/>
      <w:r w:rsidRPr="00B54124">
        <w:rPr>
          <w:rFonts w:asciiTheme="majorBidi" w:hAnsiTheme="majorBidi" w:cstheme="majorBidi"/>
          <w:sz w:val="18"/>
          <w:szCs w:val="18"/>
        </w:rPr>
        <w:t xml:space="preserve"> u </w:t>
      </w:r>
      <w:proofErr w:type="spellStart"/>
      <w:r w:rsidRPr="00B54124">
        <w:rPr>
          <w:rFonts w:asciiTheme="majorBidi" w:hAnsiTheme="majorBidi" w:cstheme="majorBidi"/>
          <w:sz w:val="18"/>
          <w:szCs w:val="18"/>
        </w:rPr>
        <w:t>oblasti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međudržavnog</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usvojenja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iz</w:t>
      </w:r>
      <w:proofErr w:type="spellEnd"/>
      <w:r w:rsidRPr="00B54124">
        <w:rPr>
          <w:rFonts w:asciiTheme="majorBidi" w:hAnsiTheme="majorBidi" w:cstheme="majorBidi"/>
          <w:sz w:val="18"/>
          <w:szCs w:val="18"/>
        </w:rPr>
        <w:t xml:space="preserve"> 1993.</w:t>
      </w:r>
      <w:proofErr w:type="gramEnd"/>
      <w:r w:rsidRPr="00B54124">
        <w:rPr>
          <w:rFonts w:asciiTheme="majorBidi" w:hAnsiTheme="majorBidi" w:cstheme="majorBidi"/>
          <w:sz w:val="18"/>
          <w:szCs w:val="18"/>
        </w:rPr>
        <w:t xml:space="preserve">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 xml:space="preserve"> </w:t>
      </w:r>
      <w:r w:rsidRPr="00B54124">
        <w:rPr>
          <w:rFonts w:asciiTheme="majorBidi" w:hAnsiTheme="majorBidi" w:cstheme="majorBidi"/>
          <w:i/>
          <w:sz w:val="18"/>
          <w:szCs w:val="18"/>
        </w:rPr>
        <w:t xml:space="preserve">Convention on Protection of Children and Co-operation in respect of </w:t>
      </w:r>
      <w:proofErr w:type="spellStart"/>
      <w:r w:rsidRPr="00B54124">
        <w:rPr>
          <w:rFonts w:asciiTheme="majorBidi" w:hAnsiTheme="majorBidi" w:cstheme="majorBidi"/>
          <w:i/>
          <w:sz w:val="18"/>
          <w:szCs w:val="18"/>
        </w:rPr>
        <w:t>Intercountry</w:t>
      </w:r>
      <w:proofErr w:type="spellEnd"/>
      <w:r w:rsidRPr="00B54124">
        <w:rPr>
          <w:rFonts w:asciiTheme="majorBidi" w:hAnsiTheme="majorBidi" w:cstheme="majorBidi"/>
          <w:i/>
          <w:sz w:val="18"/>
          <w:szCs w:val="18"/>
        </w:rPr>
        <w:t xml:space="preserve"> Adoption</w:t>
      </w:r>
      <w:r w:rsidRPr="00B54124">
        <w:rPr>
          <w:rFonts w:asciiTheme="majorBidi" w:hAnsiTheme="majorBidi" w:cstheme="majorBidi"/>
          <w:sz w:val="18"/>
          <w:szCs w:val="18"/>
        </w:rPr>
        <w:t xml:space="preserve">, </w:t>
      </w:r>
      <w:hyperlink r:id="rId6" w:history="1">
        <w:r w:rsidRPr="00B54124">
          <w:rPr>
            <w:rStyle w:val="Hyperlink"/>
            <w:rFonts w:asciiTheme="majorBidi" w:hAnsiTheme="majorBidi" w:cstheme="majorBidi"/>
            <w:color w:val="auto"/>
            <w:sz w:val="18"/>
            <w:szCs w:val="18"/>
            <w:u w:val="none"/>
          </w:rPr>
          <w:t>http://www.hcch.net/index_en.php?act=conventions.text&amp;cid=69</w:t>
        </w:r>
      </w:hyperlink>
      <w:r w:rsidRPr="00B54124">
        <w:rPr>
          <w:rFonts w:asciiTheme="majorBidi" w:hAnsiTheme="majorBidi" w:cstheme="majorBidi"/>
          <w:sz w:val="18"/>
          <w:szCs w:val="18"/>
        </w:rPr>
        <w:t xml:space="preserve">, 27. </w:t>
      </w:r>
      <w:proofErr w:type="gramStart"/>
      <w:r w:rsidRPr="00B54124">
        <w:rPr>
          <w:rFonts w:asciiTheme="majorBidi" w:hAnsiTheme="majorBidi" w:cstheme="majorBidi"/>
          <w:sz w:val="18"/>
          <w:szCs w:val="18"/>
        </w:rPr>
        <w:t>mart</w:t>
      </w:r>
      <w:proofErr w:type="gramEnd"/>
      <w:r w:rsidRPr="00B54124">
        <w:rPr>
          <w:rFonts w:asciiTheme="majorBidi" w:hAnsiTheme="majorBidi" w:cstheme="majorBidi"/>
          <w:sz w:val="18"/>
          <w:szCs w:val="18"/>
        </w:rPr>
        <w:t xml:space="preserve"> 2015. Ova </w:t>
      </w:r>
      <w:proofErr w:type="spellStart"/>
      <w:r w:rsidRPr="00B54124">
        <w:rPr>
          <w:rFonts w:asciiTheme="majorBidi" w:hAnsiTheme="majorBidi" w:cstheme="majorBidi"/>
          <w:sz w:val="18"/>
          <w:szCs w:val="18"/>
        </w:rPr>
        <w:t>konvencija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usvojena</w:t>
      </w:r>
      <w:proofErr w:type="spellEnd"/>
      <w:r w:rsidRPr="00B54124">
        <w:rPr>
          <w:rFonts w:asciiTheme="majorBidi" w:hAnsiTheme="majorBidi" w:cstheme="majorBidi"/>
          <w:sz w:val="18"/>
          <w:szCs w:val="18"/>
        </w:rPr>
        <w:t xml:space="preserve"> je </w:t>
      </w:r>
      <w:proofErr w:type="spellStart"/>
      <w:proofErr w:type="gramStart"/>
      <w:r w:rsidRPr="00B54124">
        <w:rPr>
          <w:rFonts w:asciiTheme="majorBidi" w:hAnsiTheme="majorBidi" w:cstheme="majorBidi"/>
          <w:sz w:val="18"/>
          <w:szCs w:val="18"/>
        </w:rPr>
        <w:t>na</w:t>
      </w:r>
      <w:proofErr w:type="spellEnd"/>
      <w:proofErr w:type="gram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Haškoj</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konferenciji</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za</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međunarodno</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privatno</w:t>
      </w:r>
      <w:proofErr w:type="spellEnd"/>
      <w:r w:rsidRPr="00B54124">
        <w:rPr>
          <w:rFonts w:asciiTheme="majorBidi" w:hAnsiTheme="majorBidi" w:cstheme="majorBidi"/>
          <w:sz w:val="18"/>
          <w:szCs w:val="18"/>
        </w:rPr>
        <w:t xml:space="preserve"> </w:t>
      </w:r>
      <w:proofErr w:type="spellStart"/>
      <w:r w:rsidRPr="00B54124">
        <w:rPr>
          <w:rFonts w:asciiTheme="majorBidi" w:hAnsiTheme="majorBidi" w:cstheme="majorBidi"/>
          <w:sz w:val="18"/>
          <w:szCs w:val="18"/>
        </w:rPr>
        <w:t>pravo</w:t>
      </w:r>
      <w:proofErr w:type="spellEnd"/>
      <w:r w:rsidRPr="00B54124">
        <w:rPr>
          <w:rFonts w:asciiTheme="majorBidi" w:hAnsiTheme="majorBidi" w:cstheme="majorBidi"/>
          <w:sz w:val="18"/>
          <w:szCs w:val="18"/>
        </w:rPr>
        <w:t xml:space="preserve"> 29. </w:t>
      </w:r>
      <w:proofErr w:type="spellStart"/>
      <w:proofErr w:type="gramStart"/>
      <w:r w:rsidRPr="00B54124">
        <w:rPr>
          <w:rFonts w:asciiTheme="majorBidi" w:hAnsiTheme="majorBidi" w:cstheme="majorBidi"/>
          <w:sz w:val="18"/>
          <w:szCs w:val="18"/>
        </w:rPr>
        <w:t>maja</w:t>
      </w:r>
      <w:proofErr w:type="spellEnd"/>
      <w:proofErr w:type="gramEnd"/>
      <w:r w:rsidRPr="00B54124">
        <w:rPr>
          <w:rFonts w:asciiTheme="majorBidi" w:hAnsiTheme="majorBidi" w:cstheme="majorBidi"/>
          <w:sz w:val="18"/>
          <w:szCs w:val="18"/>
        </w:rPr>
        <w:t xml:space="preserve"> 1993. </w:t>
      </w:r>
      <w:proofErr w:type="gramStart"/>
      <w:r w:rsidRPr="00B54124">
        <w:rPr>
          <w:rFonts w:asciiTheme="majorBidi" w:hAnsiTheme="majorBidi" w:cstheme="majorBidi"/>
          <w:sz w:val="18"/>
          <w:szCs w:val="18"/>
        </w:rPr>
        <w:t>god</w:t>
      </w:r>
      <w:proofErr w:type="gramEnd"/>
      <w:r w:rsidRPr="00B54124">
        <w:rPr>
          <w:rFonts w:asciiTheme="majorBidi" w:hAnsiTheme="majorBidi" w:cstheme="majorBidi"/>
          <w:sz w:val="18"/>
          <w:szCs w:val="18"/>
        </w:rPr>
        <w:t>.</w:t>
      </w:r>
    </w:p>
  </w:footnote>
  <w:footnote w:id="50">
    <w:p w:rsidR="00B54124" w:rsidRPr="00B54124" w:rsidRDefault="00B54124" w:rsidP="00B54124">
      <w:pPr>
        <w:pStyle w:val="Footer"/>
        <w:jc w:val="both"/>
        <w:rPr>
          <w:rFonts w:asciiTheme="majorBidi" w:hAnsiTheme="majorBidi" w:cstheme="majorBidi"/>
          <w:sz w:val="18"/>
          <w:szCs w:val="18"/>
          <w:lang w:val="sr-Latn-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Latn-BA"/>
        </w:rPr>
        <w:t xml:space="preserve">Vid. </w:t>
      </w:r>
      <w:r w:rsidRPr="00B54124">
        <w:rPr>
          <w:rFonts w:asciiTheme="majorBidi" w:hAnsiTheme="majorBidi" w:cstheme="majorBidi"/>
          <w:sz w:val="18"/>
          <w:szCs w:val="18"/>
          <w:lang w:val="sr-Latn-CS"/>
        </w:rPr>
        <w:t>Zaključna razmatranja Komiteta o pravima djeteta, od 21. septembra 2005. god., http://</w:t>
      </w:r>
      <w:r w:rsidR="00465E87">
        <w:fldChar w:fldCharType="begin"/>
      </w:r>
      <w:r w:rsidR="00465E87">
        <w:instrText xml:space="preserve"> HYPERLINK "http://www.ombudsmen.gov.ba/.../04%20CRC%20Zakljucna%20razmatranja.pdf" </w:instrText>
      </w:r>
      <w:r w:rsidR="00465E87">
        <w:fldChar w:fldCharType="separate"/>
      </w:r>
      <w:r w:rsidRPr="00B54124">
        <w:rPr>
          <w:rStyle w:val="Hyperlink"/>
          <w:rFonts w:asciiTheme="majorBidi" w:hAnsiTheme="majorBidi" w:cstheme="majorBidi"/>
          <w:color w:val="auto"/>
          <w:sz w:val="18"/>
          <w:szCs w:val="18"/>
          <w:u w:val="none"/>
          <w:lang w:val="sr-Latn-CS"/>
        </w:rPr>
        <w:t>www.ombudsmen.gov.ba/.../04%20CRC%20Zakljucna%20razmatranja.pdf</w:t>
      </w:r>
      <w:r w:rsidR="00465E87">
        <w:rPr>
          <w:rStyle w:val="Hyperlink"/>
          <w:rFonts w:asciiTheme="majorBidi" w:hAnsiTheme="majorBidi" w:cstheme="majorBidi"/>
          <w:color w:val="auto"/>
          <w:sz w:val="18"/>
          <w:szCs w:val="18"/>
          <w:u w:val="none"/>
          <w:lang w:val="sr-Latn-CS"/>
        </w:rPr>
        <w:fldChar w:fldCharType="end"/>
      </w:r>
      <w:r w:rsidRPr="00B54124">
        <w:rPr>
          <w:rFonts w:asciiTheme="majorBidi" w:hAnsiTheme="majorBidi" w:cstheme="majorBidi"/>
          <w:sz w:val="18"/>
          <w:szCs w:val="18"/>
        </w:rPr>
        <w:t>,</w:t>
      </w:r>
      <w:r w:rsidRPr="00B54124">
        <w:rPr>
          <w:rStyle w:val="HTMLCite"/>
          <w:rFonts w:asciiTheme="majorBidi" w:hAnsiTheme="majorBidi" w:cstheme="majorBidi"/>
          <w:color w:val="auto"/>
          <w:sz w:val="18"/>
          <w:szCs w:val="18"/>
          <w:lang w:val="sr-Latn-CS"/>
        </w:rPr>
        <w:t xml:space="preserve"> </w:t>
      </w:r>
      <w:r w:rsidRPr="00B54124">
        <w:rPr>
          <w:rFonts w:asciiTheme="majorBidi" w:hAnsiTheme="majorBidi" w:cstheme="majorBidi"/>
          <w:sz w:val="18"/>
          <w:szCs w:val="18"/>
          <w:lang w:val="sr-Latn-CS"/>
        </w:rPr>
        <w:t>§ 38 i 39, 27. mart 2015.</w:t>
      </w:r>
    </w:p>
  </w:footnote>
  <w:footnote w:id="51">
    <w:p w:rsidR="00B54124" w:rsidRPr="00B54124" w:rsidRDefault="00B54124" w:rsidP="00B54124">
      <w:pPr>
        <w:pStyle w:val="Subtitle"/>
        <w:spacing w:before="0" w:line="240" w:lineRule="auto"/>
        <w:ind w:firstLine="0"/>
        <w:rPr>
          <w:rFonts w:asciiTheme="majorBidi" w:hAnsiTheme="majorBidi" w:cstheme="majorBidi"/>
          <w:sz w:val="18"/>
          <w:szCs w:val="18"/>
          <w:lang w:val="sr-Cyrl-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sr-Cyrl-BA"/>
        </w:rPr>
        <w:t>D</w:t>
      </w:r>
      <w:r w:rsidRPr="00B54124">
        <w:rPr>
          <w:rFonts w:asciiTheme="majorBidi" w:hAnsiTheme="majorBidi" w:cstheme="majorBidi"/>
          <w:sz w:val="18"/>
          <w:szCs w:val="18"/>
        </w:rPr>
        <w:t>a</w:t>
      </w:r>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se</w:t>
      </w:r>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razmotri</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da</w:t>
      </w:r>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postane</w:t>
      </w:r>
      <w:proofErr w:type="spellEnd"/>
      <w:r w:rsidRPr="00B54124">
        <w:rPr>
          <w:rFonts w:asciiTheme="majorBidi" w:hAnsiTheme="majorBidi" w:cstheme="majorBidi"/>
          <w:sz w:val="18"/>
          <w:szCs w:val="18"/>
          <w:lang w:val="sr-Latn-CS"/>
        </w:rPr>
        <w:t xml:space="preserve"> č</w:t>
      </w:r>
      <w:proofErr w:type="spellStart"/>
      <w:r w:rsidRPr="00B54124">
        <w:rPr>
          <w:rFonts w:asciiTheme="majorBidi" w:hAnsiTheme="majorBidi" w:cstheme="majorBidi"/>
          <w:sz w:val="18"/>
          <w:szCs w:val="18"/>
        </w:rPr>
        <w:t>lanica</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Ha</w:t>
      </w:r>
      <w:r w:rsidRPr="00B54124">
        <w:rPr>
          <w:rFonts w:asciiTheme="majorBidi" w:hAnsiTheme="majorBidi" w:cstheme="majorBidi"/>
          <w:sz w:val="18"/>
          <w:szCs w:val="18"/>
          <w:lang w:val="sr-Latn-CS"/>
        </w:rPr>
        <w:t>š</w:t>
      </w:r>
      <w:proofErr w:type="spellStart"/>
      <w:r w:rsidRPr="00B54124">
        <w:rPr>
          <w:rFonts w:asciiTheme="majorBidi" w:hAnsiTheme="majorBidi" w:cstheme="majorBidi"/>
          <w:sz w:val="18"/>
          <w:szCs w:val="18"/>
        </w:rPr>
        <w:t>ke</w:t>
      </w:r>
      <w:proofErr w:type="spellEnd"/>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konvencije</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o</w:t>
      </w:r>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za</w:t>
      </w:r>
      <w:proofErr w:type="spellEnd"/>
      <w:r w:rsidRPr="00B54124">
        <w:rPr>
          <w:rFonts w:asciiTheme="majorBidi" w:hAnsiTheme="majorBidi" w:cstheme="majorBidi"/>
          <w:sz w:val="18"/>
          <w:szCs w:val="18"/>
          <w:lang w:val="sr-Latn-CS"/>
        </w:rPr>
        <w:t>š</w:t>
      </w:r>
      <w:proofErr w:type="spellStart"/>
      <w:r w:rsidRPr="00B54124">
        <w:rPr>
          <w:rFonts w:asciiTheme="majorBidi" w:hAnsiTheme="majorBidi" w:cstheme="majorBidi"/>
          <w:sz w:val="18"/>
          <w:szCs w:val="18"/>
        </w:rPr>
        <w:t>titi</w:t>
      </w:r>
      <w:proofErr w:type="spellEnd"/>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djece</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i</w:t>
      </w:r>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saradnje</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u</w:t>
      </w:r>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pogledu</w:t>
      </w:r>
      <w:proofErr w:type="spellEnd"/>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rPr>
        <w:t>me</w:t>
      </w:r>
      <w:r w:rsidRPr="00B54124">
        <w:rPr>
          <w:rFonts w:asciiTheme="majorBidi" w:hAnsiTheme="majorBidi" w:cstheme="majorBidi"/>
          <w:sz w:val="18"/>
          <w:szCs w:val="18"/>
          <w:lang w:val="sr-Cyrl-BA"/>
        </w:rPr>
        <w:t>đ</w:t>
      </w:r>
      <w:proofErr w:type="spellStart"/>
      <w:r w:rsidRPr="00B54124">
        <w:rPr>
          <w:rFonts w:asciiTheme="majorBidi" w:hAnsiTheme="majorBidi" w:cstheme="majorBidi"/>
          <w:sz w:val="18"/>
          <w:szCs w:val="18"/>
        </w:rPr>
        <w:t>unarodnog</w:t>
      </w:r>
      <w:proofErr w:type="spellEnd"/>
      <w:r w:rsidRPr="00B54124">
        <w:rPr>
          <w:rFonts w:asciiTheme="majorBidi" w:hAnsiTheme="majorBidi" w:cstheme="majorBidi"/>
          <w:sz w:val="18"/>
          <w:szCs w:val="18"/>
          <w:lang w:val="sr-Latn-CS"/>
        </w:rPr>
        <w:t xml:space="preserve"> </w:t>
      </w:r>
      <w:proofErr w:type="spellStart"/>
      <w:r w:rsidRPr="00B54124">
        <w:rPr>
          <w:rFonts w:asciiTheme="majorBidi" w:hAnsiTheme="majorBidi" w:cstheme="majorBidi"/>
          <w:sz w:val="18"/>
          <w:szCs w:val="18"/>
        </w:rPr>
        <w:t>usvajanja</w:t>
      </w:r>
      <w:proofErr w:type="spellEnd"/>
      <w:r w:rsidRPr="00B54124">
        <w:rPr>
          <w:rFonts w:asciiTheme="majorBidi" w:hAnsiTheme="majorBidi" w:cstheme="majorBidi"/>
          <w:sz w:val="18"/>
          <w:szCs w:val="18"/>
          <w:lang w:val="sr-Cyrl-BA"/>
        </w:rPr>
        <w:t>. (...) Da se o</w:t>
      </w:r>
      <w:r w:rsidRPr="00B54124">
        <w:rPr>
          <w:rFonts w:asciiTheme="majorBidi" w:hAnsiTheme="majorBidi" w:cstheme="majorBidi"/>
          <w:sz w:val="18"/>
          <w:szCs w:val="18"/>
          <w:lang w:val="bs-Latn-BA"/>
        </w:rPr>
        <w:t>dgovori na prethodnu preporuku (</w:t>
      </w:r>
      <w:r w:rsidRPr="00B54124">
        <w:rPr>
          <w:rFonts w:asciiTheme="majorBidi" w:hAnsiTheme="majorBidi" w:cstheme="majorBidi"/>
          <w:sz w:val="18"/>
          <w:szCs w:val="18"/>
        </w:rPr>
        <w:t>CRC</w:t>
      </w:r>
      <w:r w:rsidRPr="00B54124">
        <w:rPr>
          <w:rFonts w:asciiTheme="majorBidi" w:hAnsiTheme="majorBidi" w:cstheme="majorBidi"/>
          <w:sz w:val="18"/>
          <w:szCs w:val="18"/>
          <w:lang w:val="sr-Cyrl-BA"/>
        </w:rPr>
        <w:t>/</w:t>
      </w:r>
      <w:r w:rsidRPr="00B54124">
        <w:rPr>
          <w:rFonts w:asciiTheme="majorBidi" w:hAnsiTheme="majorBidi" w:cstheme="majorBidi"/>
          <w:sz w:val="18"/>
          <w:szCs w:val="18"/>
        </w:rPr>
        <w:t>C</w:t>
      </w:r>
      <w:r w:rsidRPr="00B54124">
        <w:rPr>
          <w:rFonts w:asciiTheme="majorBidi" w:hAnsiTheme="majorBidi" w:cstheme="majorBidi"/>
          <w:sz w:val="18"/>
          <w:szCs w:val="18"/>
          <w:lang w:val="sr-Cyrl-BA"/>
        </w:rPr>
        <w:t>/15/</w:t>
      </w:r>
      <w:r w:rsidRPr="00B54124">
        <w:rPr>
          <w:rFonts w:asciiTheme="majorBidi" w:hAnsiTheme="majorBidi" w:cstheme="majorBidi"/>
          <w:sz w:val="18"/>
          <w:szCs w:val="18"/>
        </w:rPr>
        <w:t>Add</w:t>
      </w:r>
      <w:r w:rsidRPr="00B54124">
        <w:rPr>
          <w:rFonts w:asciiTheme="majorBidi" w:hAnsiTheme="majorBidi" w:cstheme="majorBidi"/>
          <w:sz w:val="18"/>
          <w:szCs w:val="18"/>
          <w:lang w:val="bs-Latn-BA"/>
        </w:rPr>
        <w:t>.260, stav 39) ekspeditivnog prikupljanja podataka o djeci koja su uključena u domaća i me</w:t>
      </w:r>
      <w:r w:rsidRPr="00B54124">
        <w:rPr>
          <w:rFonts w:asciiTheme="majorBidi" w:hAnsiTheme="majorBidi" w:cstheme="majorBidi"/>
          <w:sz w:val="18"/>
          <w:szCs w:val="18"/>
          <w:lang w:val="sr-Cyrl-BA"/>
        </w:rPr>
        <w:t>đ</w:t>
      </w:r>
      <w:r w:rsidRPr="00B54124">
        <w:rPr>
          <w:rFonts w:asciiTheme="majorBidi" w:hAnsiTheme="majorBidi" w:cstheme="majorBidi"/>
          <w:sz w:val="18"/>
          <w:szCs w:val="18"/>
          <w:lang w:val="bs-Latn-BA"/>
        </w:rPr>
        <w:t>unarodna usvajanja i uključiti to u sljedećem izvještaju Komitetu</w:t>
      </w:r>
      <w:r w:rsidRPr="00B54124">
        <w:rPr>
          <w:rFonts w:asciiTheme="majorBidi" w:hAnsiTheme="majorBidi" w:cstheme="majorBidi"/>
          <w:sz w:val="18"/>
          <w:szCs w:val="18"/>
          <w:lang w:val="sr-Cyrl-BA"/>
        </w:rPr>
        <w:t>.“ – Vid. Zaključne primjedbe Komiteta UN o pravima djeteta iz oktobra 2012. godine na Kombinovani drugi, treći i četvrti periodični izvještaj BiH o primjeni Konvencije o pravima djeteta.</w:t>
      </w:r>
    </w:p>
  </w:footnote>
  <w:footnote w:id="52">
    <w:p w:rsidR="00B54124" w:rsidRPr="00B54124" w:rsidRDefault="00B54124" w:rsidP="00B54124">
      <w:pPr>
        <w:pStyle w:val="FootnoteText"/>
        <w:jc w:val="both"/>
        <w:rPr>
          <w:rFonts w:asciiTheme="majorBidi" w:hAnsiTheme="majorBidi" w:cstheme="majorBidi"/>
          <w:sz w:val="18"/>
          <w:szCs w:val="18"/>
          <w:lang w:val="sr-Latn-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sr-Latn-CS"/>
        </w:rPr>
        <w:t xml:space="preserve"> </w:t>
      </w:r>
      <w:r w:rsidRPr="00B54124">
        <w:rPr>
          <w:rFonts w:asciiTheme="majorBidi" w:hAnsiTheme="majorBidi" w:cstheme="majorBidi"/>
          <w:sz w:val="18"/>
          <w:szCs w:val="18"/>
          <w:lang w:val="sr-Latn-CS"/>
        </w:rPr>
        <w:t xml:space="preserve">Vid. Krvavac, M., Jović, O., </w:t>
      </w:r>
      <w:r w:rsidRPr="00B54124">
        <w:rPr>
          <w:rFonts w:asciiTheme="majorBidi" w:hAnsiTheme="majorBidi" w:cstheme="majorBidi"/>
          <w:i/>
          <w:sz w:val="18"/>
          <w:szCs w:val="18"/>
          <w:lang w:val="sr-Latn-CS"/>
        </w:rPr>
        <w:t>Međudržavno usvojenje – priznanje i izvršenje stranih odluka</w:t>
      </w:r>
      <w:r w:rsidRPr="00B54124">
        <w:rPr>
          <w:rFonts w:asciiTheme="majorBidi" w:hAnsiTheme="majorBidi" w:cstheme="majorBidi"/>
          <w:sz w:val="18"/>
          <w:szCs w:val="18"/>
          <w:lang w:val="sr-Latn-CS"/>
        </w:rPr>
        <w:t xml:space="preserve">, Pravni život, br. 3-4/2008, str. 95–110. </w:t>
      </w:r>
    </w:p>
  </w:footnote>
  <w:footnote w:id="53">
    <w:p w:rsidR="00B54124" w:rsidRPr="00B54124" w:rsidRDefault="00B54124" w:rsidP="00B54124">
      <w:pPr>
        <w:pStyle w:val="FootnoteText"/>
        <w:jc w:val="both"/>
        <w:rPr>
          <w:rFonts w:asciiTheme="majorBidi" w:hAnsiTheme="majorBidi" w:cstheme="majorBidi"/>
          <w:sz w:val="18"/>
          <w:szCs w:val="18"/>
          <w:lang w:val="sr-Cyrl-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Cyrl-CS"/>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Uputstvo RS, </w:t>
      </w:r>
      <w:r w:rsidRPr="00B54124">
        <w:rPr>
          <w:rFonts w:asciiTheme="majorBidi" w:hAnsiTheme="majorBidi" w:cstheme="majorBidi"/>
          <w:sz w:val="18"/>
          <w:szCs w:val="18"/>
          <w:lang w:val="sr-Cyrl-CS"/>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sr-Cyrl-CS"/>
        </w:rPr>
        <w:t>. 4.</w:t>
      </w:r>
    </w:p>
  </w:footnote>
  <w:footnote w:id="54">
    <w:p w:rsidR="00B54124" w:rsidRPr="00B54124" w:rsidRDefault="00B54124" w:rsidP="00B54124">
      <w:pPr>
        <w:pStyle w:val="FootnoteText"/>
        <w:jc w:val="both"/>
        <w:rPr>
          <w:rFonts w:asciiTheme="majorBidi" w:hAnsiTheme="majorBidi" w:cstheme="majorBidi"/>
          <w:sz w:val="18"/>
          <w:szCs w:val="18"/>
          <w:lang w:val="sr-Cyrl-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Cyrl-CS"/>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Uputstvo RS, </w:t>
      </w:r>
      <w:r w:rsidRPr="00B54124">
        <w:rPr>
          <w:rFonts w:asciiTheme="majorBidi" w:hAnsiTheme="majorBidi" w:cstheme="majorBidi"/>
          <w:sz w:val="18"/>
          <w:szCs w:val="18"/>
          <w:lang w:val="sr-Cyrl-CS"/>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sr-Cyrl-CS"/>
        </w:rPr>
        <w:t>. 2.</w:t>
      </w:r>
    </w:p>
  </w:footnote>
  <w:footnote w:id="55">
    <w:p w:rsidR="00B54124" w:rsidRPr="00B54124" w:rsidRDefault="00B54124" w:rsidP="00B54124">
      <w:pPr>
        <w:pStyle w:val="FootnoteText"/>
        <w:jc w:val="both"/>
        <w:rPr>
          <w:rFonts w:asciiTheme="majorBidi" w:hAnsiTheme="majorBidi" w:cstheme="majorBidi"/>
          <w:sz w:val="18"/>
          <w:szCs w:val="18"/>
          <w:lang w:val="sr-Latn-BA"/>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PZ RS, </w:t>
      </w:r>
      <w:r w:rsidRPr="00B54124">
        <w:rPr>
          <w:rFonts w:asciiTheme="majorBidi" w:hAnsiTheme="majorBidi" w:cstheme="majorBidi"/>
          <w:sz w:val="18"/>
          <w:szCs w:val="18"/>
          <w:lang w:val="ru-RU"/>
        </w:rPr>
        <w:t>čl. 165</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1</w:t>
      </w:r>
      <w:r w:rsidRPr="00B54124">
        <w:rPr>
          <w:rFonts w:asciiTheme="majorBidi" w:hAnsiTheme="majorBidi" w:cstheme="majorBidi"/>
          <w:sz w:val="18"/>
          <w:szCs w:val="18"/>
          <w:lang w:val="sr-Latn-BA"/>
        </w:rPr>
        <w:t>.</w:t>
      </w:r>
    </w:p>
  </w:footnote>
  <w:footnote w:id="56">
    <w:p w:rsidR="00B54124" w:rsidRPr="00B54124" w:rsidRDefault="00B54124" w:rsidP="00B54124">
      <w:pPr>
        <w:jc w:val="both"/>
        <w:rPr>
          <w:rFonts w:asciiTheme="majorBidi" w:hAnsiTheme="majorBidi" w:cstheme="majorBidi"/>
          <w:sz w:val="18"/>
          <w:szCs w:val="18"/>
          <w:lang w:val="sr-Cyrl-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Konvencija o pravima djeteta, </w:t>
      </w:r>
      <w:r w:rsidRPr="00B54124">
        <w:rPr>
          <w:rFonts w:asciiTheme="majorBidi" w:hAnsiTheme="majorBidi" w:cstheme="majorBidi"/>
          <w:sz w:val="18"/>
          <w:szCs w:val="18"/>
          <w:lang w:val="ru-RU"/>
        </w:rPr>
        <w:t>čl. 9</w:t>
      </w:r>
      <w:r w:rsidRPr="00B54124">
        <w:rPr>
          <w:rFonts w:asciiTheme="majorBidi" w:hAnsiTheme="majorBidi" w:cstheme="majorBidi"/>
          <w:sz w:val="18"/>
          <w:szCs w:val="18"/>
          <w:lang w:val="sr-Cyrl-CS"/>
        </w:rPr>
        <w:t>.</w:t>
      </w:r>
    </w:p>
  </w:footnote>
  <w:footnote w:id="57">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Nešto slično predviđ</w:t>
      </w:r>
      <w:r w:rsidRPr="00B54124">
        <w:rPr>
          <w:rFonts w:asciiTheme="majorBidi" w:hAnsiTheme="majorBidi" w:cstheme="majorBidi"/>
          <w:sz w:val="18"/>
          <w:szCs w:val="18"/>
          <w:lang w:val="sr-Latn-BA"/>
        </w:rPr>
        <w:t>eno je i u pravu Srbije</w:t>
      </w:r>
      <w:r w:rsidRPr="00B54124">
        <w:rPr>
          <w:rFonts w:asciiTheme="majorBidi" w:hAnsiTheme="majorBidi" w:cstheme="majorBidi"/>
          <w:sz w:val="18"/>
          <w:szCs w:val="18"/>
          <w:lang w:val="ru-RU"/>
        </w:rPr>
        <w:t>. 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PZ Srbije, </w:t>
      </w:r>
      <w:r w:rsidRPr="00B54124">
        <w:rPr>
          <w:rFonts w:asciiTheme="majorBidi" w:hAnsiTheme="majorBidi" w:cstheme="majorBidi"/>
          <w:sz w:val="18"/>
          <w:szCs w:val="18"/>
          <w:lang w:val="ru-RU"/>
        </w:rPr>
        <w:t>čl. 313</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3 i 4.</w:t>
      </w:r>
    </w:p>
  </w:footnote>
  <w:footnote w:id="58">
    <w:p w:rsidR="00B54124" w:rsidRPr="00B54124" w:rsidRDefault="00B54124" w:rsidP="00B54124">
      <w:pPr>
        <w:pStyle w:val="FootnoteText"/>
        <w:jc w:val="both"/>
        <w:rPr>
          <w:rFonts w:asciiTheme="majorBidi" w:hAnsiTheme="majorBidi" w:cstheme="majorBidi"/>
          <w:sz w:val="18"/>
          <w:szCs w:val="18"/>
          <w:lang w:val="sr-Latn-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w:t>
      </w:r>
      <w:r w:rsidRPr="00B54124">
        <w:rPr>
          <w:rFonts w:asciiTheme="majorBidi" w:hAnsiTheme="majorBidi" w:cstheme="majorBidi"/>
          <w:sz w:val="18"/>
          <w:szCs w:val="18"/>
          <w:lang w:val="sr-Latn-BA"/>
        </w:rPr>
        <w:t xml:space="preserve">: PZ FBiH, </w:t>
      </w:r>
      <w:r w:rsidRPr="00B54124">
        <w:rPr>
          <w:rFonts w:asciiTheme="majorBidi" w:hAnsiTheme="majorBidi" w:cstheme="majorBidi"/>
          <w:sz w:val="18"/>
          <w:szCs w:val="18"/>
          <w:lang w:val="ru-RU"/>
        </w:rPr>
        <w:t>čl. 94</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1 i 4</w:t>
      </w:r>
      <w:r w:rsidRPr="00B54124">
        <w:rPr>
          <w:rFonts w:asciiTheme="majorBidi" w:hAnsiTheme="majorBidi" w:cstheme="majorBidi"/>
          <w:sz w:val="18"/>
          <w:szCs w:val="18"/>
          <w:lang w:val="sr-Latn-BA"/>
        </w:rPr>
        <w:t xml:space="preserve">; PZ BD BiH; </w:t>
      </w:r>
      <w:r w:rsidRPr="00B54124">
        <w:rPr>
          <w:rFonts w:asciiTheme="majorBidi" w:hAnsiTheme="majorBidi" w:cstheme="majorBidi"/>
          <w:sz w:val="18"/>
          <w:szCs w:val="18"/>
          <w:lang w:val="ru-RU"/>
        </w:rPr>
        <w:t>čl. 79</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1 i 3</w:t>
      </w:r>
      <w:r w:rsidRPr="00B54124">
        <w:rPr>
          <w:rFonts w:asciiTheme="majorBidi" w:hAnsiTheme="majorBidi" w:cstheme="majorBidi"/>
          <w:sz w:val="18"/>
          <w:szCs w:val="18"/>
          <w:lang w:val="sr-Latn-BA"/>
        </w:rPr>
        <w:t xml:space="preserve">; PZ Srbije, </w:t>
      </w:r>
      <w:r w:rsidRPr="00B54124">
        <w:rPr>
          <w:rFonts w:asciiTheme="majorBidi" w:hAnsiTheme="majorBidi" w:cstheme="majorBidi"/>
          <w:sz w:val="18"/>
          <w:szCs w:val="18"/>
          <w:lang w:val="ru-RU"/>
        </w:rPr>
        <w:t>čl. 90</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 xml:space="preserve"> st. 2</w:t>
      </w:r>
      <w:r w:rsidRPr="00B54124">
        <w:rPr>
          <w:rFonts w:asciiTheme="majorBidi" w:hAnsiTheme="majorBidi" w:cstheme="majorBidi"/>
          <w:sz w:val="18"/>
          <w:szCs w:val="18"/>
          <w:lang w:val="sr-Latn-BA"/>
        </w:rPr>
        <w:t xml:space="preserve">. </w:t>
      </w:r>
      <w:r w:rsidRPr="00B54124">
        <w:rPr>
          <w:rFonts w:asciiTheme="majorBidi" w:hAnsiTheme="majorBidi" w:cstheme="majorBidi"/>
          <w:sz w:val="18"/>
          <w:szCs w:val="18"/>
          <w:lang w:val="sr-Cyrl-CS"/>
        </w:rPr>
        <w:t xml:space="preserve">Pojedini autori u prilog uvođenja uzrasnog ograničenja prije kog ne može doći do usvojenja, navode praksu pojedinih centara za socijalni rad pred kojima je dolazilo do usvajanja djece čije su majke odmah po rođenju davale blanko saglasnost na usvojenje. </w:t>
      </w:r>
      <w:r w:rsidRPr="00B54124">
        <w:rPr>
          <w:rFonts w:asciiTheme="majorBidi" w:hAnsiTheme="majorBidi" w:cstheme="majorBidi"/>
          <w:sz w:val="18"/>
          <w:szCs w:val="18"/>
          <w:lang w:val="sr-Latn-BA"/>
        </w:rPr>
        <w:t>O ovome, više vid.</w:t>
      </w:r>
      <w:r w:rsidRPr="00B54124">
        <w:rPr>
          <w:rFonts w:asciiTheme="majorBidi" w:hAnsiTheme="majorBidi" w:cstheme="majorBidi"/>
          <w:sz w:val="18"/>
          <w:szCs w:val="18"/>
          <w:lang w:val="sr-Cyrl-CS"/>
        </w:rPr>
        <w:t xml:space="preserve"> Bubić, </w:t>
      </w:r>
      <w:r w:rsidRPr="00B54124">
        <w:rPr>
          <w:rFonts w:asciiTheme="majorBidi" w:hAnsiTheme="majorBidi" w:cstheme="majorBidi"/>
          <w:sz w:val="18"/>
          <w:szCs w:val="18"/>
          <w:lang w:val="sr-Latn-BA"/>
        </w:rPr>
        <w:t xml:space="preserve">S.; </w:t>
      </w:r>
      <w:r w:rsidRPr="00B54124">
        <w:rPr>
          <w:rFonts w:asciiTheme="majorBidi" w:hAnsiTheme="majorBidi" w:cstheme="majorBidi"/>
          <w:sz w:val="18"/>
          <w:szCs w:val="18"/>
          <w:lang w:val="sr-Cyrl-CS"/>
        </w:rPr>
        <w:t xml:space="preserve">Traljić, </w:t>
      </w:r>
      <w:r w:rsidRPr="00B54124">
        <w:rPr>
          <w:rFonts w:asciiTheme="majorBidi" w:hAnsiTheme="majorBidi" w:cstheme="majorBidi"/>
          <w:sz w:val="18"/>
          <w:szCs w:val="18"/>
          <w:lang w:val="sr-Latn-BA"/>
        </w:rPr>
        <w:t xml:space="preserve">N., </w:t>
      </w:r>
      <w:r w:rsidRPr="00B54124">
        <w:rPr>
          <w:rFonts w:asciiTheme="majorBidi" w:hAnsiTheme="majorBidi" w:cstheme="majorBidi"/>
          <w:i/>
          <w:sz w:val="18"/>
          <w:szCs w:val="18"/>
          <w:lang w:val="sr-Cyrl-CS"/>
        </w:rPr>
        <w:t>Roditeljsko i starateljsko pravo</w:t>
      </w:r>
      <w:r w:rsidRPr="00B54124">
        <w:rPr>
          <w:rFonts w:asciiTheme="majorBidi" w:hAnsiTheme="majorBidi" w:cstheme="majorBidi"/>
          <w:sz w:val="18"/>
          <w:szCs w:val="18"/>
          <w:lang w:val="sr-Cyrl-CS"/>
        </w:rPr>
        <w:t>,</w:t>
      </w:r>
      <w:r w:rsidRPr="00B54124">
        <w:rPr>
          <w:rFonts w:asciiTheme="majorBidi" w:hAnsiTheme="majorBidi" w:cstheme="majorBidi"/>
          <w:i/>
          <w:sz w:val="18"/>
          <w:szCs w:val="18"/>
          <w:lang w:val="sr-Cyrl-CS"/>
        </w:rPr>
        <w:t xml:space="preserve"> </w:t>
      </w:r>
      <w:r w:rsidRPr="00B54124">
        <w:rPr>
          <w:rFonts w:asciiTheme="majorBidi" w:hAnsiTheme="majorBidi" w:cstheme="majorBidi"/>
          <w:sz w:val="18"/>
          <w:szCs w:val="18"/>
          <w:lang w:val="sr-Cyrl-CS"/>
        </w:rPr>
        <w:t xml:space="preserve">Pravni fakultet </w:t>
      </w:r>
      <w:r w:rsidRPr="00B54124">
        <w:rPr>
          <w:rFonts w:asciiTheme="majorBidi" w:hAnsiTheme="majorBidi" w:cstheme="majorBidi"/>
          <w:sz w:val="18"/>
          <w:szCs w:val="18"/>
          <w:lang w:val="sr-Latn-BA"/>
        </w:rPr>
        <w:t xml:space="preserve">Univerziteta </w:t>
      </w:r>
      <w:r w:rsidRPr="00B54124">
        <w:rPr>
          <w:rFonts w:asciiTheme="majorBidi" w:hAnsiTheme="majorBidi" w:cstheme="majorBidi"/>
          <w:sz w:val="18"/>
          <w:szCs w:val="18"/>
          <w:lang w:val="sr-Cyrl-CS"/>
        </w:rPr>
        <w:t xml:space="preserve">u Sarajevu, </w:t>
      </w:r>
      <w:r w:rsidRPr="00B54124">
        <w:rPr>
          <w:rFonts w:asciiTheme="majorBidi" w:hAnsiTheme="majorBidi" w:cstheme="majorBidi"/>
          <w:sz w:val="18"/>
          <w:szCs w:val="18"/>
          <w:lang w:val="sr-Latn-BA"/>
        </w:rPr>
        <w:t xml:space="preserve">Sarajevo, </w:t>
      </w:r>
      <w:r w:rsidRPr="00B54124">
        <w:rPr>
          <w:rFonts w:asciiTheme="majorBidi" w:hAnsiTheme="majorBidi" w:cstheme="majorBidi"/>
          <w:sz w:val="18"/>
          <w:szCs w:val="18"/>
          <w:lang w:val="sr-Cyrl-CS"/>
        </w:rPr>
        <w:t xml:space="preserve">2007, str. 116.  </w:t>
      </w:r>
    </w:p>
  </w:footnote>
  <w:footnote w:id="59">
    <w:p w:rsidR="00B54124" w:rsidRPr="00B54124" w:rsidRDefault="00B54124" w:rsidP="00B54124">
      <w:pPr>
        <w:pStyle w:val="FootnoteText"/>
        <w:jc w:val="both"/>
        <w:rPr>
          <w:rFonts w:asciiTheme="majorBidi" w:hAnsiTheme="majorBidi" w:cstheme="majorBidi"/>
          <w:sz w:val="18"/>
          <w:szCs w:val="18"/>
          <w:lang w:val="sr-Cyrl-CS"/>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Cyrl-CS"/>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sr-Cyrl-CS"/>
        </w:rPr>
        <w:t xml:space="preserve">. </w:t>
      </w:r>
      <w:r w:rsidRPr="00B54124">
        <w:rPr>
          <w:rFonts w:asciiTheme="majorBidi" w:hAnsiTheme="majorBidi" w:cstheme="majorBidi"/>
          <w:sz w:val="18"/>
          <w:szCs w:val="18"/>
          <w:lang w:val="sr-Latn-BA"/>
        </w:rPr>
        <w:t xml:space="preserve">Uputstvo RS, </w:t>
      </w:r>
      <w:r w:rsidRPr="00B54124">
        <w:rPr>
          <w:rFonts w:asciiTheme="majorBidi" w:hAnsiTheme="majorBidi" w:cstheme="majorBidi"/>
          <w:sz w:val="18"/>
          <w:szCs w:val="18"/>
          <w:lang w:val="sr-Cyrl-CS"/>
        </w:rPr>
        <w:t>t</w:t>
      </w:r>
      <w:r w:rsidRPr="00B54124">
        <w:rPr>
          <w:rFonts w:asciiTheme="majorBidi" w:hAnsiTheme="majorBidi" w:cstheme="majorBidi"/>
          <w:sz w:val="18"/>
          <w:szCs w:val="18"/>
          <w:lang w:val="sr-Latn-BA"/>
        </w:rPr>
        <w:t>ač</w:t>
      </w:r>
      <w:r w:rsidRPr="00B54124">
        <w:rPr>
          <w:rFonts w:asciiTheme="majorBidi" w:hAnsiTheme="majorBidi" w:cstheme="majorBidi"/>
          <w:sz w:val="18"/>
          <w:szCs w:val="18"/>
          <w:lang w:val="sr-Cyrl-CS"/>
        </w:rPr>
        <w:t>. 2–5.</w:t>
      </w:r>
    </w:p>
  </w:footnote>
  <w:footnote w:id="60">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V</w:t>
      </w:r>
      <w:r w:rsidRPr="00B54124">
        <w:rPr>
          <w:rFonts w:asciiTheme="majorBidi" w:hAnsiTheme="majorBidi" w:cstheme="majorBidi"/>
          <w:sz w:val="18"/>
          <w:szCs w:val="18"/>
          <w:lang w:val="sr-Latn-BA"/>
        </w:rPr>
        <w:t>id</w:t>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sr-Latn-BA"/>
        </w:rPr>
        <w:t xml:space="preserve">PZ Srbije, </w:t>
      </w:r>
      <w:r w:rsidRPr="00B54124">
        <w:rPr>
          <w:rFonts w:asciiTheme="majorBidi" w:hAnsiTheme="majorBidi" w:cstheme="majorBidi"/>
          <w:sz w:val="18"/>
          <w:szCs w:val="18"/>
          <w:lang w:val="ru-RU"/>
        </w:rPr>
        <w:t>čl. 102.</w:t>
      </w:r>
    </w:p>
  </w:footnote>
  <w:footnote w:id="61">
    <w:p w:rsidR="00B54124" w:rsidRPr="00B54124" w:rsidRDefault="00B54124" w:rsidP="00B54124">
      <w:pPr>
        <w:pStyle w:val="FootnoteText"/>
        <w:jc w:val="both"/>
        <w:rPr>
          <w:rFonts w:asciiTheme="majorBidi" w:hAnsiTheme="majorBidi" w:cstheme="majorBidi"/>
          <w:sz w:val="18"/>
          <w:szCs w:val="18"/>
          <w:lang w:val="ru-RU"/>
        </w:rPr>
      </w:pPr>
      <w:r w:rsidRPr="00B54124">
        <w:rPr>
          <w:rStyle w:val="FootnoteReference"/>
          <w:rFonts w:asciiTheme="majorBidi" w:hAnsiTheme="majorBidi" w:cstheme="majorBidi"/>
          <w:sz w:val="18"/>
          <w:szCs w:val="18"/>
        </w:rPr>
        <w:footnoteRef/>
      </w:r>
      <w:r w:rsidRPr="00B54124">
        <w:rPr>
          <w:rFonts w:asciiTheme="majorBidi" w:hAnsiTheme="majorBidi" w:cstheme="majorBidi"/>
          <w:sz w:val="18"/>
          <w:szCs w:val="18"/>
          <w:lang w:val="ru-RU"/>
        </w:rPr>
        <w:t xml:space="preserve"> </w:t>
      </w:r>
      <w:r w:rsidRPr="00B54124">
        <w:rPr>
          <w:rFonts w:asciiTheme="majorBidi" w:hAnsiTheme="majorBidi" w:cstheme="majorBidi"/>
          <w:sz w:val="18"/>
          <w:szCs w:val="18"/>
          <w:lang w:val="ru-RU"/>
        </w:rPr>
        <w:t xml:space="preserve">Kao </w:t>
      </w:r>
      <w:r w:rsidRPr="00B54124">
        <w:rPr>
          <w:rFonts w:asciiTheme="majorBidi" w:hAnsiTheme="majorBidi" w:cstheme="majorBidi"/>
          <w:sz w:val="18"/>
          <w:szCs w:val="18"/>
          <w:lang w:val="ru-RU"/>
        </w:rPr>
        <w:t xml:space="preserve">primjer za </w:t>
      </w:r>
      <w:r w:rsidRPr="00B54124">
        <w:rPr>
          <w:rFonts w:asciiTheme="majorBidi" w:hAnsiTheme="majorBidi" w:cstheme="majorBidi"/>
          <w:sz w:val="18"/>
          <w:szCs w:val="18"/>
          <w:lang w:val="sr-Latn-BA"/>
        </w:rPr>
        <w:t>određivanje</w:t>
      </w:r>
      <w:r w:rsidRPr="00B54124">
        <w:rPr>
          <w:rFonts w:asciiTheme="majorBidi" w:hAnsiTheme="majorBidi" w:cstheme="majorBidi"/>
          <w:sz w:val="18"/>
          <w:szCs w:val="18"/>
          <w:lang w:val="ru-RU"/>
        </w:rPr>
        <w:t xml:space="preserve"> ciljeva i zadataka organa starateljstva u postupku pripreme usvoji</w:t>
      </w:r>
      <w:r w:rsidRPr="00B54124">
        <w:rPr>
          <w:rFonts w:asciiTheme="majorBidi" w:hAnsiTheme="majorBidi" w:cstheme="majorBidi"/>
          <w:sz w:val="18"/>
          <w:szCs w:val="18"/>
          <w:lang w:val="sr-Latn-BA"/>
        </w:rPr>
        <w:t>oca</w:t>
      </w:r>
      <w:r w:rsidRPr="00B54124">
        <w:rPr>
          <w:rFonts w:asciiTheme="majorBidi" w:hAnsiTheme="majorBidi" w:cstheme="majorBidi"/>
          <w:sz w:val="18"/>
          <w:szCs w:val="18"/>
          <w:lang w:val="ru-RU"/>
        </w:rPr>
        <w:t xml:space="preserve"> za usvojenje, mogao bi </w:t>
      </w:r>
      <w:r w:rsidRPr="00B54124">
        <w:rPr>
          <w:rFonts w:asciiTheme="majorBidi" w:hAnsiTheme="majorBidi" w:cstheme="majorBidi"/>
          <w:sz w:val="18"/>
          <w:szCs w:val="18"/>
          <w:lang w:val="sr-Latn-BA"/>
        </w:rPr>
        <w:t>p</w:t>
      </w:r>
      <w:r w:rsidRPr="00B54124">
        <w:rPr>
          <w:rFonts w:asciiTheme="majorBidi" w:hAnsiTheme="majorBidi" w:cstheme="majorBidi"/>
          <w:sz w:val="18"/>
          <w:szCs w:val="18"/>
          <w:lang w:val="ru-RU"/>
        </w:rPr>
        <w:t xml:space="preserve">oslužiti Pravilnik o </w:t>
      </w:r>
      <w:r w:rsidRPr="00B54124">
        <w:rPr>
          <w:rFonts w:asciiTheme="majorBidi" w:hAnsiTheme="majorBidi" w:cstheme="majorBidi"/>
          <w:sz w:val="18"/>
          <w:szCs w:val="18"/>
          <w:lang w:val="sr-Latn-BA"/>
        </w:rPr>
        <w:t>p</w:t>
      </w:r>
      <w:r w:rsidRPr="00B54124">
        <w:rPr>
          <w:rFonts w:asciiTheme="majorBidi" w:hAnsiTheme="majorBidi" w:cstheme="majorBidi"/>
          <w:sz w:val="18"/>
          <w:szCs w:val="18"/>
          <w:lang w:val="ru-RU"/>
        </w:rPr>
        <w:t>rogramu pripreme za usvojenje Republike Srbije</w:t>
      </w:r>
      <w:r w:rsidRPr="00B54124">
        <w:rPr>
          <w:rFonts w:asciiTheme="majorBidi" w:hAnsiTheme="majorBidi" w:cstheme="majorBidi"/>
          <w:sz w:val="18"/>
          <w:szCs w:val="18"/>
          <w:lang w:val="sr-Latn-BA"/>
        </w:rPr>
        <w:t>, “</w:t>
      </w:r>
      <w:r w:rsidRPr="00B54124">
        <w:rPr>
          <w:rFonts w:asciiTheme="majorBidi" w:hAnsiTheme="majorBidi" w:cstheme="majorBidi"/>
          <w:sz w:val="18"/>
          <w:szCs w:val="18"/>
          <w:lang w:val="ru-RU"/>
        </w:rPr>
        <w:t>Sl</w:t>
      </w:r>
      <w:r w:rsidRPr="00B54124">
        <w:rPr>
          <w:rFonts w:asciiTheme="majorBidi" w:hAnsiTheme="majorBidi" w:cstheme="majorBidi"/>
          <w:sz w:val="18"/>
          <w:szCs w:val="18"/>
          <w:lang w:val="sr-Latn-BA"/>
        </w:rPr>
        <w:t>užbeni</w:t>
      </w:r>
      <w:r w:rsidRPr="00B54124">
        <w:rPr>
          <w:rFonts w:asciiTheme="majorBidi" w:hAnsiTheme="majorBidi" w:cstheme="majorBidi"/>
          <w:sz w:val="18"/>
          <w:szCs w:val="18"/>
          <w:lang w:val="ru-RU"/>
        </w:rPr>
        <w:t xml:space="preserve"> gl</w:t>
      </w:r>
      <w:r w:rsidRPr="00B54124">
        <w:rPr>
          <w:rFonts w:asciiTheme="majorBidi" w:hAnsiTheme="majorBidi" w:cstheme="majorBidi"/>
          <w:sz w:val="18"/>
          <w:szCs w:val="18"/>
          <w:lang w:val="sr-Latn-BA"/>
        </w:rPr>
        <w:t>asnik</w:t>
      </w:r>
      <w:r w:rsidRPr="00B54124">
        <w:rPr>
          <w:rFonts w:asciiTheme="majorBidi" w:hAnsiTheme="majorBidi" w:cstheme="majorBidi"/>
          <w:sz w:val="18"/>
          <w:szCs w:val="18"/>
          <w:lang w:val="ru-RU"/>
        </w:rPr>
        <w:t xml:space="preserve"> R. Srbije</w:t>
      </w:r>
      <w:r w:rsidRPr="00B54124">
        <w:rPr>
          <w:rFonts w:asciiTheme="majorBidi" w:hAnsiTheme="majorBidi" w:cstheme="majorBidi"/>
          <w:sz w:val="18"/>
          <w:szCs w:val="18"/>
          <w:lang w:val="sr-Latn-BA"/>
        </w:rPr>
        <w:t>“</w:t>
      </w:r>
      <w:r w:rsidRPr="00B54124">
        <w:rPr>
          <w:rFonts w:asciiTheme="majorBidi" w:hAnsiTheme="majorBidi" w:cstheme="majorBidi"/>
          <w:sz w:val="18"/>
          <w:szCs w:val="18"/>
          <w:lang w:val="ru-RU"/>
        </w:rPr>
        <w:t>,</w:t>
      </w:r>
      <w:r w:rsidRPr="00B54124">
        <w:rPr>
          <w:rFonts w:asciiTheme="majorBidi" w:hAnsiTheme="majorBidi" w:cstheme="majorBidi"/>
          <w:i/>
          <w:sz w:val="18"/>
          <w:szCs w:val="18"/>
          <w:lang w:val="ru-RU"/>
        </w:rPr>
        <w:t xml:space="preserve"> </w:t>
      </w:r>
      <w:r w:rsidRPr="00B54124">
        <w:rPr>
          <w:rFonts w:asciiTheme="majorBidi" w:hAnsiTheme="majorBidi" w:cstheme="majorBidi"/>
          <w:sz w:val="18"/>
          <w:szCs w:val="18"/>
          <w:lang w:val="ru-RU"/>
        </w:rPr>
        <w:t>br. 60/05.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42164D"/>
    <w:rsid w:val="00421EC0"/>
    <w:rsid w:val="00443C96"/>
    <w:rsid w:val="00454868"/>
    <w:rsid w:val="004634EE"/>
    <w:rsid w:val="00465E87"/>
    <w:rsid w:val="004B67CC"/>
    <w:rsid w:val="004C7A24"/>
    <w:rsid w:val="004D7FED"/>
    <w:rsid w:val="005C2058"/>
    <w:rsid w:val="006B66DC"/>
    <w:rsid w:val="006F7472"/>
    <w:rsid w:val="00705391"/>
    <w:rsid w:val="00735042"/>
    <w:rsid w:val="007558E8"/>
    <w:rsid w:val="007A68CC"/>
    <w:rsid w:val="007B56E0"/>
    <w:rsid w:val="007C3637"/>
    <w:rsid w:val="0080013C"/>
    <w:rsid w:val="00844D48"/>
    <w:rsid w:val="00855653"/>
    <w:rsid w:val="00861923"/>
    <w:rsid w:val="00881908"/>
    <w:rsid w:val="00896B16"/>
    <w:rsid w:val="00905923"/>
    <w:rsid w:val="0097699C"/>
    <w:rsid w:val="0098261F"/>
    <w:rsid w:val="009A0E4C"/>
    <w:rsid w:val="00B176F2"/>
    <w:rsid w:val="00B45464"/>
    <w:rsid w:val="00B54124"/>
    <w:rsid w:val="00BF1B6E"/>
    <w:rsid w:val="00CC6641"/>
    <w:rsid w:val="00CC7E0D"/>
    <w:rsid w:val="00CF3FD3"/>
    <w:rsid w:val="00CF6E41"/>
    <w:rsid w:val="00DB028B"/>
    <w:rsid w:val="00DD40C1"/>
    <w:rsid w:val="00E720D3"/>
    <w:rsid w:val="00EB4339"/>
    <w:rsid w:val="00EC4538"/>
    <w:rsid w:val="00EC4C82"/>
    <w:rsid w:val="00ED0A0E"/>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rsid w:val="006F7472"/>
    <w:rPr>
      <w:rFonts w:cs="Times New Roman"/>
      <w:color w:val="0000FF"/>
      <w:u w:val="single"/>
    </w:rPr>
  </w:style>
  <w:style w:type="paragraph" w:styleId="NormalWeb">
    <w:name w:val="Normal (Web)"/>
    <w:basedOn w:val="Normal"/>
    <w:uiPriority w:val="99"/>
    <w:semiHidden/>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vreme.com/cms/view.php?id=617122" TargetMode="External"/><Relationship Id="rId2" Type="http://schemas.openxmlformats.org/officeDocument/2006/relationships/hyperlink" Target="http://www.balkandiskurs.com/?p=871&amp;lang=ba" TargetMode="External"/><Relationship Id="rId1" Type="http://schemas.openxmlformats.org/officeDocument/2006/relationships/hyperlink" Target="http://dalje.com/hr-svijet/nakon-18-godina--gdje-je-nestalo-46-ero-djece-iz-sarajevskog-djecjeg-doma/307693" TargetMode="External"/><Relationship Id="rId6" Type="http://schemas.openxmlformats.org/officeDocument/2006/relationships/hyperlink" Target="http://www.hcch.net/index_en.php?act=conventions.text&amp;cid=69" TargetMode="External"/><Relationship Id="rId5" Type="http://schemas.openxmlformats.org/officeDocument/2006/relationships/hyperlink" Target="http://conventions.coe.int/Treaty/en/Treaties/html/202.htm" TargetMode="External"/><Relationship Id="rId4" Type="http://schemas.openxmlformats.org/officeDocument/2006/relationships/hyperlink" Target="http://www2.ohchr.-org/english/law/c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16</cp:revision>
  <dcterms:created xsi:type="dcterms:W3CDTF">2014-07-08T07:19:00Z</dcterms:created>
  <dcterms:modified xsi:type="dcterms:W3CDTF">2015-08-20T07:33:00Z</dcterms:modified>
</cp:coreProperties>
</file>