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8D" w:rsidRPr="006433D1" w:rsidRDefault="00875F8D" w:rsidP="00875F8D">
      <w:pPr>
        <w:pStyle w:val="Heading2"/>
        <w:pBdr>
          <w:bottom w:val="single" w:sz="4" w:space="1" w:color="auto"/>
        </w:pBdr>
        <w:spacing w:before="0"/>
        <w:jc w:val="center"/>
        <w:rPr>
          <w:rFonts w:ascii="Adobe Garamond Pro" w:hAnsi="Adobe Garamond Pro"/>
          <w:b/>
          <w:color w:val="auto"/>
          <w:sz w:val="28"/>
          <w:szCs w:val="28"/>
          <w:lang w:eastAsia="zh-CN"/>
        </w:rPr>
      </w:pPr>
      <w:bookmarkStart w:id="0" w:name="_Toc356818148"/>
      <w:r w:rsidRPr="006433D1">
        <w:rPr>
          <w:rFonts w:ascii="Adobe Garamond Pro" w:hAnsi="Adobe Garamond Pro"/>
          <w:b/>
          <w:color w:val="auto"/>
          <w:sz w:val="28"/>
          <w:szCs w:val="28"/>
          <w:lang w:eastAsia="zh-CN"/>
        </w:rPr>
        <w:t>RENEWABLE ENERGY RESOURCES</w:t>
      </w:r>
      <w:bookmarkEnd w:id="0"/>
    </w:p>
    <w:p w:rsidR="00875F8D" w:rsidRDefault="00875F8D" w:rsidP="00875F8D">
      <w:pPr>
        <w:spacing w:line="240" w:lineRule="auto"/>
        <w:jc w:val="center"/>
        <w:rPr>
          <w:rFonts w:ascii="Adobe Garamond Pro" w:eastAsia="SimSun" w:hAnsi="Adobe Garamond Pro"/>
          <w:b/>
          <w:sz w:val="24"/>
          <w:szCs w:val="24"/>
          <w:lang w:val="tr-TR" w:eastAsia="zh-CN"/>
        </w:rPr>
      </w:pPr>
    </w:p>
    <w:p w:rsidR="00875F8D" w:rsidRPr="00A725A9" w:rsidRDefault="00875F8D" w:rsidP="00875F8D">
      <w:pPr>
        <w:spacing w:line="240" w:lineRule="auto"/>
        <w:jc w:val="center"/>
        <w:rPr>
          <w:rFonts w:ascii="Adobe Garamond Pro" w:eastAsia="SimSun" w:hAnsi="Adobe Garamond Pro"/>
          <w:sz w:val="24"/>
          <w:szCs w:val="24"/>
          <w:lang w:eastAsia="zh-CN"/>
        </w:rPr>
      </w:pPr>
      <w:r w:rsidRPr="00A725A9">
        <w:rPr>
          <w:rFonts w:ascii="Adobe Garamond Pro" w:eastAsia="SimSun" w:hAnsi="Adobe Garamond Pro"/>
          <w:b/>
          <w:sz w:val="24"/>
          <w:szCs w:val="24"/>
          <w:lang w:val="tr-TR" w:eastAsia="zh-CN"/>
        </w:rPr>
        <w:t>Semir Sakanovic</w:t>
      </w:r>
      <w:r>
        <w:rPr>
          <w:rFonts w:ascii="Adobe Garamond Pro" w:eastAsia="SimSun" w:hAnsi="Adobe Garamond Pro"/>
          <w:b/>
          <w:sz w:val="24"/>
          <w:szCs w:val="24"/>
          <w:lang w:val="tr-TR" w:eastAsia="zh-CN"/>
        </w:rPr>
        <w:br/>
      </w:r>
      <w:r w:rsidRPr="00A725A9">
        <w:rPr>
          <w:rFonts w:ascii="Adobe Garamond Pro" w:eastAsia="SimSun" w:hAnsi="Adobe Garamond Pro"/>
          <w:i/>
          <w:sz w:val="24"/>
          <w:szCs w:val="24"/>
          <w:lang w:eastAsia="zh-CN"/>
        </w:rPr>
        <w:t>International Burch University, Sarajevo, Bosnia and Herzegovina</w:t>
      </w:r>
      <w:r>
        <w:rPr>
          <w:rFonts w:ascii="Adobe Garamond Pro" w:eastAsia="SimSun" w:hAnsi="Adobe Garamond Pro"/>
          <w:i/>
          <w:sz w:val="24"/>
          <w:szCs w:val="24"/>
          <w:lang w:eastAsia="zh-CN"/>
        </w:rPr>
        <w:br/>
      </w:r>
      <w:r w:rsidRPr="00A725A9">
        <w:rPr>
          <w:rFonts w:ascii="Adobe Garamond Pro" w:eastAsia="SimSun" w:hAnsi="Adobe Garamond Pro"/>
          <w:sz w:val="24"/>
          <w:szCs w:val="24"/>
          <w:lang w:eastAsia="zh-CN"/>
        </w:rPr>
        <w:t>symorgh13@gmail.com</w:t>
      </w:r>
    </w:p>
    <w:p w:rsidR="00875F8D" w:rsidRPr="00A725A9" w:rsidRDefault="00875F8D" w:rsidP="00875F8D">
      <w:pPr>
        <w:autoSpaceDE w:val="0"/>
        <w:autoSpaceDN w:val="0"/>
        <w:adjustRightInd w:val="0"/>
        <w:spacing w:before="120" w:after="120" w:line="240" w:lineRule="auto"/>
        <w:jc w:val="both"/>
        <w:rPr>
          <w:rFonts w:ascii="Adobe Garamond Pro" w:eastAsia="SimSun" w:hAnsi="Adobe Garamond Pro"/>
          <w:sz w:val="24"/>
          <w:szCs w:val="24"/>
          <w:lang w:eastAsia="zh-CN"/>
        </w:rPr>
      </w:pPr>
      <w:proofErr w:type="spellStart"/>
      <w:r w:rsidRPr="00A725A9">
        <w:rPr>
          <w:rFonts w:ascii="Adobe Garamond Pro" w:eastAsia="SimSun" w:hAnsi="Adobe Garamond Pro"/>
          <w:b/>
          <w:bCs/>
          <w:iCs/>
          <w:sz w:val="24"/>
          <w:szCs w:val="24"/>
          <w:lang w:eastAsia="zh-CN"/>
        </w:rPr>
        <w:t>Keywords</w:t>
      </w:r>
      <w:proofErr w:type="gramStart"/>
      <w:r w:rsidRPr="00A725A9">
        <w:rPr>
          <w:rFonts w:ascii="Adobe Garamond Pro" w:eastAsia="SimSun" w:hAnsi="Adobe Garamond Pro"/>
          <w:b/>
          <w:bCs/>
          <w:iCs/>
          <w:sz w:val="24"/>
          <w:szCs w:val="24"/>
          <w:lang w:eastAsia="zh-CN"/>
        </w:rPr>
        <w:t>:</w:t>
      </w:r>
      <w:r w:rsidRPr="00A725A9">
        <w:rPr>
          <w:rFonts w:ascii="Adobe Garamond Pro" w:hAnsi="Adobe Garamond Pro"/>
          <w:sz w:val="24"/>
          <w:szCs w:val="24"/>
          <w:lang w:eastAsia="tr-TR" w:bidi="th-TH"/>
        </w:rPr>
        <w:t>magneto</w:t>
      </w:r>
      <w:proofErr w:type="spellEnd"/>
      <w:proofErr w:type="gramEnd"/>
      <w:r w:rsidRPr="00A725A9">
        <w:rPr>
          <w:rFonts w:ascii="Adobe Garamond Pro" w:hAnsi="Adobe Garamond Pro"/>
          <w:sz w:val="24"/>
          <w:szCs w:val="24"/>
          <w:lang w:eastAsia="tr-TR" w:bidi="th-TH"/>
        </w:rPr>
        <w:t xml:space="preserve">-hydro-dynamic (MHD), </w:t>
      </w:r>
      <w:r w:rsidRPr="00A725A9">
        <w:rPr>
          <w:rFonts w:ascii="Adobe Garamond Pro" w:eastAsia="SimSun" w:hAnsi="Adobe Garamond Pro"/>
          <w:sz w:val="24"/>
          <w:szCs w:val="24"/>
          <w:lang w:eastAsia="zh-CN"/>
        </w:rPr>
        <w:t>electricity, energy sources, applications, power generation.</w:t>
      </w:r>
    </w:p>
    <w:p w:rsidR="00875F8D" w:rsidRDefault="00875F8D" w:rsidP="00875F8D">
      <w:pPr>
        <w:spacing w:after="0" w:line="240" w:lineRule="auto"/>
        <w:jc w:val="center"/>
        <w:rPr>
          <w:rFonts w:ascii="Adobe Garamond Pro" w:eastAsia="SimSun" w:hAnsi="Adobe Garamond Pro"/>
          <w:sz w:val="24"/>
          <w:szCs w:val="24"/>
          <w:lang w:eastAsia="zh-CN"/>
        </w:rPr>
      </w:pPr>
      <w:r>
        <w:rPr>
          <w:rFonts w:ascii="Adobe Garamond Pro" w:eastAsia="SimSun" w:hAnsi="Adobe Garamond Pro"/>
          <w:sz w:val="24"/>
          <w:szCs w:val="24"/>
          <w:lang w:eastAsia="zh-CN"/>
        </w:rPr>
        <w:br/>
      </w:r>
      <w:r w:rsidRPr="006433D1">
        <w:rPr>
          <w:rFonts w:ascii="Adobe Garamond Pro" w:eastAsia="SimSun" w:hAnsi="Adobe Garamond Pro"/>
          <w:sz w:val="24"/>
          <w:szCs w:val="24"/>
          <w:lang w:eastAsia="zh-CN"/>
        </w:rPr>
        <w:t>ABSTRACT</w:t>
      </w:r>
    </w:p>
    <w:p w:rsidR="00875F8D" w:rsidRDefault="00875F8D" w:rsidP="00875F8D">
      <w:pPr>
        <w:spacing w:after="0" w:line="240" w:lineRule="auto"/>
        <w:jc w:val="both"/>
        <w:rPr>
          <w:rFonts w:ascii="Adobe Garamond Pro" w:hAnsi="Adobe Garamond Pro"/>
          <w:sz w:val="24"/>
          <w:szCs w:val="24"/>
          <w:lang w:eastAsia="tr-TR" w:bidi="th-TH"/>
        </w:rPr>
      </w:pPr>
      <w:r w:rsidRPr="00A725A9">
        <w:rPr>
          <w:rFonts w:ascii="Adobe Garamond Pro" w:hAnsi="Adobe Garamond Pro"/>
          <w:sz w:val="24"/>
          <w:szCs w:val="24"/>
          <w:lang w:eastAsia="tr-TR" w:bidi="th-TH"/>
        </w:rPr>
        <w:t xml:space="preserve">The electricity requirements of the world are increasing at alarming rate and the power demand has been running ahead of supply. It is also now widely recognized that the fossil fuels (i.e., coal, petroleum and natural gas) and other conventional resources, presently being used for generation of electrical energy, may not be either sufficient or suitable to keep pace with ever increasing demand of the electrical energy of the world. Also generation of electrical power by cold based steam power plant or nuclear power plants causes pollution, which is likely to be more acute in future due to large generating capacity on one side and greater awareness of the people in this respect.    </w:t>
      </w:r>
    </w:p>
    <w:p w:rsidR="00875F8D" w:rsidRDefault="00875F8D" w:rsidP="00875F8D">
      <w:pPr>
        <w:autoSpaceDE w:val="0"/>
        <w:autoSpaceDN w:val="0"/>
        <w:adjustRightInd w:val="0"/>
        <w:spacing w:before="120" w:after="120" w:line="240" w:lineRule="auto"/>
        <w:jc w:val="both"/>
        <w:rPr>
          <w:rFonts w:ascii="Adobe Garamond Pro" w:hAnsi="Adobe Garamond Pro"/>
          <w:sz w:val="24"/>
          <w:szCs w:val="24"/>
          <w:lang w:eastAsia="tr-TR" w:bidi="th-TH"/>
        </w:rPr>
      </w:pPr>
      <w:r w:rsidRPr="00A725A9">
        <w:rPr>
          <w:rFonts w:ascii="Adobe Garamond Pro" w:hAnsi="Adobe Garamond Pro"/>
          <w:sz w:val="24"/>
          <w:szCs w:val="24"/>
          <w:lang w:eastAsia="tr-TR" w:bidi="th-TH"/>
        </w:rPr>
        <w:t>The recent severe energy crisis has forced the world to develop new and alternative methods of power generation, which could not be adopted so far due to various reasons. The magneto-hydro-dynamic (MHD) power generation is one of the examples of a new unique method of power generation. The other non-conventional methods of power generation may be such as solar cells, fuel cells, thermo-electric generator, thermionic converter, solar power generation, wind power generation, geo-thermal energy generation, tidal power generation etc.</w:t>
      </w:r>
    </w:p>
    <w:p w:rsidR="00095B6D" w:rsidRDefault="00875F8D" w:rsidP="00875F8D">
      <w:r w:rsidRPr="00A725A9">
        <w:rPr>
          <w:rFonts w:ascii="Adobe Garamond Pro" w:hAnsi="Adobe Garamond Pro"/>
          <w:sz w:val="24"/>
          <w:szCs w:val="24"/>
          <w:lang w:eastAsia="tr-TR" w:bidi="th-TH"/>
        </w:rPr>
        <w:t>This paper elucidates about Different Energy sources, why we are going for non-conventional energy sources, Different non-conventional energy sources &amp; comparison between them, about fuel cells and their applications.</w:t>
      </w:r>
    </w:p>
    <w:sectPr w:rsidR="00095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75F8D"/>
    <w:rsid w:val="00095B6D"/>
    <w:rsid w:val="00875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875F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5F8D"/>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2013-05-30T12:35:00Z</dcterms:created>
  <dcterms:modified xsi:type="dcterms:W3CDTF">2013-05-30T12:35:00Z</dcterms:modified>
</cp:coreProperties>
</file>