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50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Dr. sc. Nenad Hlača, redovni profesor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 fakultet Sveučilišta u Rijeci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VJERSKI ODGOJ, PRAVA DJETETA I OBREZIVANJE DJECE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Vjerski odgoj djece i obrezivanje djece prati ovu civilizaciju doslovno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početka pisanih i kolektivnih sjećanja. Ono što je krajnji domet prava su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načela pluralizma, tolerancije i slobodoumlja na kojima bi trebalo dosljedno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djelovati. Čini se nemogućim ostvariti odgodu bilo kojeg vjerskog utjecaja 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djecu dok ne dostignu punu zrelost odlučivanja kako bi mogla ostvariti svoje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na izbor kao razborita ljudska bića. Sloboda izbora vjeroispovijedi kao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izvornog prava djeteta je utopija. Primjer obrezivanja potvrđuje da su suvremene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pravne države nemoćne čak i u slučajevima kad vršenje religijskih čina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predstavlja zadiranje u tjelesni integritet djeteta. Pokušali smo pojasniti razliku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sadržajima čina kojima se zadire u tjelesni integritet muške djece uporabom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termina obrezivanje. U slučaju zadiranja u tjelesni integritet djevojčica doista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treba koristiti „težu“ terminologiju budući se radi o sakaćenju i povredi ljudskih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Ključne riječi: </w:t>
      </w:r>
      <w:r>
        <w:rPr>
          <w:rFonts w:ascii="TimesNewRoman" w:hAnsi="TimesNewRoman" w:cs="TimesNewRoman"/>
        </w:rPr>
        <w:t>prava djeteta, vjerski odgoj, obrezivanje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Univerzalnom deklaracijom o pravima čovjeka 1948. godine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proglašeno je da roditelji prije svih imaju pravo izabrati obrazovanje koje će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dobiti njihova djeca. Deklaracija o uklanjanju svih oblika netrpeljivosti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diskriminacije utemeljena na religiji ili uvjerenjima iz 1981. u članku 5 propisuje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roditelji, odnosno staratelji djeteta, imaju pravo ustrojiti obiteljski život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sukladno svojoj religiji ili uvjerenjima imajući na umu moralni odgoj djeteta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 oni vjeruju. Povijesni korijeni univerzalizma ljudskih prava koje 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uslijedilo nakon Drugog svjetskog rata zapravo su odgovor na velike totalitarne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sustave dvadesetog stoljeća koji su imali istovjetan negatorski odnos prema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religijama.</w:t>
      </w:r>
      <w:r>
        <w:rPr>
          <w:rFonts w:ascii="TimesNewRoman" w:hAnsi="TimesNewRoman" w:cs="TimesNewRoman"/>
          <w:sz w:val="14"/>
          <w:szCs w:val="14"/>
        </w:rPr>
        <w:t xml:space="preserve">1 </w:t>
      </w:r>
      <w:r>
        <w:rPr>
          <w:rFonts w:ascii="TimesNewRoman" w:hAnsi="TimesNewRoman" w:cs="TimesNewRoman"/>
        </w:rPr>
        <w:t>Samo ime Univerzalne (opće) deklaracije o ljudskim pravima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upućuje na razumijevanje, uvažavanje i toleranciju, a isključuje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fundamentalizam kršćana, muslimana, židova, sika, hindusa…. Pedeset godina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globalizacije kao društvenog eksperimenta nakon 11. rujna 2001. dokazalo je da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univerzalizam nije porazio ni ukinuo fundamentalizam. Kao da su ideali bili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nerazumno, nedostižno visoko postavljeni, na žalost fundamentalizam se danas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poistovjećuje sa strahom od terorizma.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Kraj Drugog svjetskog rata značio je na prostoru tadašnje FNRJ, a zatim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SFRJ, brutalan politički obračun s povjesnim utjecajem religija. Odvojenost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crkve od države kao politički cilj, ostvarivala se kogentnim normama u svim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granama prava uključujući i porodično pravo. Međutim totalitarizam nije mogao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ostvariti politički cilj iskorjenjivanja svakog traga religijama koje su oblikovale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 xml:space="preserve">Marty E. M,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Religious Dimensions of human Rights</w:t>
      </w:r>
      <w:r>
        <w:rPr>
          <w:rFonts w:ascii="TimesNewRoman" w:hAnsi="TimesNewRoman" w:cs="TimesNewRoman"/>
          <w:sz w:val="18"/>
          <w:szCs w:val="18"/>
        </w:rPr>
        <w:t>, Emory International Law Review,10,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1996., str. 98.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51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povijesni identitet nacija na prostorima bivše države. Devedesetih godina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dvadesetog stoljeća uslijedilo je doslovno eksplozivno pražnjenje nakupljenih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frustracija. Potvrdilo se da religije nisu nimalo izgubile na značaju i važnosti,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nego upravo suprotno. Potiskivanje religija značilo je bujanje netolerancije,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nepoznavanja, nerazumijevanja. Razvijeniji svijet ipak neznatno odmaknuo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univerzalizmu, suživotu i toleranciji, a na ovim su se prostorima događali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etnički sukobi i genocid.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Nakon faze ideološkog totalitarizma trebala je uslijediti faza vladavine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koju je mnogo lakše deklaratorno obznaniti nego ostvariti u sustavu normi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i sudskoj praksi suvremenih demokratskih država. Poražavajuća je činjenica da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pedeset godina socijalističko-komunističkog univerzalizma glede moralnopolitičkog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odgoja djece dovelo devedesetih godina dvadesetog stoljeća do, kako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Földesi zaključuje, vjerskog rata u Bosni između pravoslavaca i muslimana.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Budući da su religijski i etnički identitet neizmjerno povezani, svaki je etnički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sukob u pravilu ujedno i religijski sukob.</w:t>
      </w:r>
      <w:r>
        <w:rPr>
          <w:rFonts w:ascii="TimesNewRoman" w:hAnsi="TimesNewRoman" w:cs="TimesNewRoman"/>
          <w:sz w:val="14"/>
          <w:szCs w:val="14"/>
        </w:rPr>
        <w:t>2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Europski sustav zaštite ljudskih prava utemeljen je na Europskoj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konvenciji za zaštitu ljudskih prava i temeljnih sloboda iz 1950. godine koja je 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pripadajućim Protokolima od 1997. godine dio pravnog sustava Republike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Hrvatske.</w:t>
      </w:r>
      <w:r>
        <w:rPr>
          <w:rFonts w:ascii="TimesNewRoman" w:hAnsi="TimesNewRoman" w:cs="TimesNewRoman"/>
          <w:sz w:val="14"/>
          <w:szCs w:val="14"/>
        </w:rPr>
        <w:t xml:space="preserve">3 </w:t>
      </w:r>
      <w:r>
        <w:rPr>
          <w:rFonts w:ascii="TimesNewRoman" w:hAnsi="TimesNewRoman" w:cs="TimesNewRoman"/>
        </w:rPr>
        <w:t>Očekivano je preuzeta stilizacija iz Opće deklaracije o pravima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čovjeka, o pravu čovjeka na slobodu misli, savjesti i vjeroispovjedi. Protokol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br.1 Europske konvencije sadrži stilizaciju prema kojoj će se u svezi odgoja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poučavanja djece poštivati pravo roditelja na poučavanje u skladu s njihovim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vjerskim i filozofskim uvjerenjima.</w:t>
      </w:r>
      <w:r>
        <w:rPr>
          <w:rFonts w:ascii="TimesNewRoman" w:hAnsi="TimesNewRoman" w:cs="TimesNewRoman"/>
          <w:sz w:val="14"/>
          <w:szCs w:val="14"/>
        </w:rPr>
        <w:t xml:space="preserve">4 </w:t>
      </w:r>
      <w:r>
        <w:rPr>
          <w:rFonts w:ascii="TimesNewRoman" w:hAnsi="TimesNewRoman" w:cs="TimesNewRoman"/>
        </w:rPr>
        <w:t>Europski sustav zaštite ljudskih prava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karakterizira dinamična interpretacija Europske konvencije za zaštitu ljudskih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i temeljnih sloboda iz 1950. godine u praksi Europskog suda za ljudska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prava. Glede vjerskog odgoja djece treba spomenuti Protokol br.1. koji predviđa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će država javnim školskim sustavom omogućiti ostvarivanje prava roditelja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odgoj i obrazovanje u skladu s vlastitim filozofskim i vjerskim uvjerenjima.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Europski sud za ljudska prava u nekoliko je navrata odlučivao o zahtjevima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 glede ostvarivanja njihovih prava i dužnosti u odgoju djece. Treba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napomenuti da se uvijek radilo o roditeljima koji su tražili zaštitu svojih prava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odgoj i obrazovanje djeteta, a ne same djece. Roditelji su temeljili zahtjeve 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povredi prava iz čl.2 Protokola br.1 koji obvezuje države na poštivanje prava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 na obrazovanje i poduku djece u skladu s osobnim vjerskim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filozofskim uvjerenjima. Sud je uvijek polazio od temeljnog načela da su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roditelji prije svih odgovorni za odgoj i obrazovanje djece, te da su roditelji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 xml:space="preserve">Földesi T,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Religious Human Rights in Eastern Europe</w:t>
      </w:r>
      <w:r>
        <w:rPr>
          <w:rFonts w:ascii="TimesNewRoman" w:hAnsi="TimesNewRoman" w:cs="TimesNewRoman"/>
          <w:sz w:val="18"/>
          <w:szCs w:val="18"/>
        </w:rPr>
        <w:t>, Emory International Law Review,10,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1996., str.136.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Europska konvencija za zaštitu ljudskih prava i temeljnih sloboda, Zakon o potvrđivanju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Konvencije za zaštitu ljudskih prava i temeljnih sloboda i Protokola br.1, br.4, br.6, br.7 i br.11 uz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Konvenciju za zaštitu ljudskih prava i temeljnih sloboda, Narodne novine, Međunarodni ugovori,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18/1997 i 6/1999.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 xml:space="preserve">Hlača N; Popović P,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Pravo djeteta na slobodu savjesti i vjeroispovjedi</w:t>
      </w:r>
      <w:r>
        <w:rPr>
          <w:rFonts w:ascii="TimesNewRoman" w:hAnsi="TimesNewRoman" w:cs="TimesNewRoman"/>
          <w:sz w:val="18"/>
          <w:szCs w:val="18"/>
        </w:rPr>
        <w:t>, Bogoslovska smotra,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79,2009., 2, str. 287.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Jakovac-Lozić D,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Dijete kao titular prava na slobodu savjesti, vjerskog ili drugog uvjerenja</w:t>
      </w:r>
      <w:r>
        <w:rPr>
          <w:rFonts w:ascii="TimesNewRoman" w:hAnsi="TimesNewRoman" w:cs="TimesNewRoman"/>
          <w:sz w:val="18"/>
          <w:szCs w:val="18"/>
        </w:rPr>
        <w:t>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PFS, 39,2002., str.33-48.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52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ovlašteni tražiti od države uvažavanje njhovih vjerskih i filozofskih uvjerenja.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Slijedom toga sud je zauzeo stajalište da su roditelji ovlašteni uskratiti djetetu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vjersku nastavu u školi ukoliko se radi o pripadnosti različitoj vjeroispovjedi.</w:t>
      </w:r>
      <w:r>
        <w:rPr>
          <w:rFonts w:ascii="TimesNewRoman" w:hAnsi="TimesNewRoman" w:cs="TimesNewRoman"/>
          <w:sz w:val="14"/>
          <w:szCs w:val="14"/>
        </w:rPr>
        <w:t>5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Unazad nekoliko godina učestali su sporovi u svezi s pravom na slobodu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iskazivanja religijske pripadnosti djece u mješovitim brakovima. Organi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Konvencije polazili su od prava roditelja iz čl.2 Protokola da u odgoju djece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polaze od vlastitih religijskih uvjerenja pokušavajući to pravo uskladiti s pravom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 roditelja na jednakost u odgoju djeteta.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Kraljevina Norveška primjer je vjerski ekskluzivne države. Norveški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Ustav propisuje da je Evangeličko luteranska crkva službena državna religija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su građani obvezatni odgajati djecu u toj vjeri. Do 1997. godine roditelji su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mogli odlučivati o pohađanju nastave vjeronauka. Izmjenom nastavnog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programa uvedeni su jedinstveni sadržaji predmeta koji je obuhvaćao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kršćanstvo, religiju i folozofiju. Roditeljima je tada bilo znatno teže odlučiti koje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nastavne sadržaje ne smatraju primjerenim s obzirom na obiteljski religijski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odgoj. U postupku pokrenutim pred Europskim sudom za ljudska prava u svezi 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tom problematikom protiv Kraljevine Norveške sud je u smislu članka 2.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Protokola br.1 potvrdio pravo na autonomiju roditelja i obvezu države da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dosljedno i kritički ostvaruje u praksi programske sadržaje predmeta koji 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dotiču religijskih sadržaja na objektivan i pluralistički način.</w:t>
      </w:r>
      <w:r>
        <w:rPr>
          <w:rFonts w:ascii="TimesNewRoman" w:hAnsi="TimesNewRoman" w:cs="TimesNewRoman"/>
          <w:sz w:val="14"/>
          <w:szCs w:val="14"/>
        </w:rPr>
        <w:t xml:space="preserve">6 </w:t>
      </w:r>
      <w:r>
        <w:rPr>
          <w:rFonts w:ascii="TimesNewRoman" w:hAnsi="TimesNewRoman" w:cs="TimesNewRoman"/>
        </w:rPr>
        <w:t>Uporište za vjerski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 djece u Ujedinjenom Kraljevstvu prebacuje se na zaštitu prava manjina.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Roditelji imaju pravo tražiti isključenje djeteta iz vjerskih sadržaja školskih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programa.</w:t>
      </w:r>
      <w:r>
        <w:rPr>
          <w:rFonts w:ascii="TimesNewRoman" w:hAnsi="TimesNewRoman" w:cs="TimesNewRoman"/>
          <w:sz w:val="14"/>
          <w:szCs w:val="14"/>
        </w:rPr>
        <w:t>7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Veerman i Sand zaključuju da vjera uvelike utječe na život djece, ali da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pitanje nije podrobnije razmatrao UN Odbor za prava djece, kao ni stručnjaci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 se bave zaštitom i promicanjem prava djece.</w:t>
      </w:r>
      <w:r>
        <w:rPr>
          <w:rFonts w:ascii="TimesNewRoman" w:hAnsi="TimesNewRoman" w:cs="TimesNewRoman"/>
          <w:sz w:val="14"/>
          <w:szCs w:val="14"/>
        </w:rPr>
        <w:t xml:space="preserve">8 </w:t>
      </w:r>
      <w:r>
        <w:rPr>
          <w:rFonts w:ascii="TimesNewRoman" w:hAnsi="TimesNewRoman" w:cs="TimesNewRoman"/>
        </w:rPr>
        <w:t>Autori zaključuju da su prava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i vjera zbog sadržaja čl. 14 Konvencije UN o pravima djeteta kontroverzni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da bi trebalo biti jasno da dijete ostvaruje pravo na slobodu vjere. Međutim,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ističu da je to rješenje protivno Međunarodnoj konvenciji o građanskim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političkim pravima i Deklaraciji o svim oblicima diskriminacije u kojima 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naglašava pravo i sloboda roditelja da osiguraju vjerski i moralni odgoj djeci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sukladno svojim vlastitim nazorima.</w:t>
      </w:r>
      <w:r>
        <w:rPr>
          <w:rFonts w:ascii="TimesNewRoman" w:hAnsi="TimesNewRoman" w:cs="TimesNewRoman"/>
          <w:sz w:val="14"/>
          <w:szCs w:val="14"/>
        </w:rPr>
        <w:t>9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UN o pravima djeteta iz 1989. godine balansira između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najboljeg interesa djeteta i rastućih, razvijajućih sposobnosti djece da izraze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svoje interese i želje što bi moglo dovesti do toga da dijete izabere drugu vjeru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različitu od one svojih roditelja. “U radnoj grupi koja je pripremala nacrt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Konvencije postojala je svijest da u mnogim zemljama dijete slijedi religiju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Case of Kjeldsen, Busk Madsen and Pedersen v. Denmark, application no. 5095/71; 5920/72;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5926/72. http://hudoc.echr.coe.int/sites/eng/pages/search.aspx?i=001-57509, (10.1.2014.)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Case of Folgerø and others v. Norway, application no.15472/02,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http://hudoc.echr.coe.int/sites/eng/pages/search.aspx?i=001-81356, (10.1.2014.)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 xml:space="preserve">Cumper, P,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Religious Human Rights in the United Kingdom</w:t>
      </w:r>
      <w:r>
        <w:rPr>
          <w:rFonts w:ascii="TimesNewRoman" w:hAnsi="TimesNewRoman" w:cs="TimesNewRoman"/>
          <w:sz w:val="18"/>
          <w:szCs w:val="18"/>
        </w:rPr>
        <w:t>, Emory International Law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Review,10,1996, str.120.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 xml:space="preserve">Veerman P; Sand C,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Religion and children's rights</w:t>
      </w:r>
      <w:r>
        <w:rPr>
          <w:rFonts w:ascii="TimesNewRoman" w:hAnsi="TimesNewRoman" w:cs="TimesNewRoman"/>
          <w:sz w:val="18"/>
          <w:szCs w:val="18"/>
        </w:rPr>
        <w:t>, The International Journal of Children's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Rights, 7, 1999, str. 385.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str.386.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53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svojih roditelja, napose u islamskim zemljama i stoga je radna grupa bila svjesna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će te članice UN predstavljati znatne poteškoće u primjeni konvencije”.</w:t>
      </w:r>
      <w:r>
        <w:rPr>
          <w:rFonts w:ascii="TimesNewRoman" w:hAnsi="TimesNewRoman" w:cs="TimesNewRoman"/>
          <w:sz w:val="14"/>
          <w:szCs w:val="14"/>
        </w:rPr>
        <w:t xml:space="preserve">10 </w:t>
      </w:r>
      <w:r>
        <w:rPr>
          <w:rFonts w:ascii="TimesNewRoman" w:hAnsi="TimesNewRoman" w:cs="TimesNewRoman"/>
        </w:rPr>
        <w:t>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Maroku i Alžiru, primjerice, Islam je državna religija, a u Kraljevini Norveškoj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Evangeličko luteranska.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 Vrhovnim sudom Izraela vođen je 1993. godine postupak glede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vjerskog odgoja djeteta čija je majka nakon razvoda braka postala Jehovin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svjedok. Budući da je Izrael židovska država, Vrhovni je sud rangirao interese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stavljajući na prvo mjesto interese židovske države, zatim djeteta i na kraju tek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roditelja, Načelo najboljeg interesa djeteta tumačeno je u tom slučaju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kontekstu društvenih normi zajednice u kojoj je dijete rođeno i odrasta, a budući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da se radilo o malom djetetu njegove želje nisu mogle bit uzete u razmatranje.</w:t>
      </w:r>
      <w:r>
        <w:rPr>
          <w:rFonts w:ascii="TimesNewRoman" w:hAnsi="TimesNewRoman" w:cs="TimesNewRoman"/>
          <w:sz w:val="14"/>
          <w:szCs w:val="14"/>
        </w:rPr>
        <w:t>11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Europski sud za ljudska prava u sličnom je slučaju 2003. godine (Martinez v.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France) zaključio da dodjeljivanje djece ocu nakon razvoda braka, samo zato što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je majka bila Jehovin svjedok, predstavlja diskriminaciju.</w:t>
      </w:r>
      <w:r>
        <w:rPr>
          <w:rFonts w:ascii="TimesNewRoman" w:hAnsi="TimesNewRoman" w:cs="TimesNewRoman"/>
          <w:sz w:val="14"/>
          <w:szCs w:val="14"/>
        </w:rPr>
        <w:t>12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Ujedinjeni narodi svojom su politikom nastojali nametnuti određeni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univerzalizam protivno povijesnom utjecaju religija. Međutim, i u tom kontekstu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dječjih prava neizbježna je prijelomnica 11. rujan 2001. Postavljamo pitanje, nije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 taj dan dokaz neprimjerene globalizacije koju upravo države s velikim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značajem religija nisu spremne podržavati. Primjerice, ostaje otvorenim i pitanje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kako s religijskim slobodama povezati one koji još uvijek žive u žive u čvrstom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kastinskom sustavu Hinduizma.</w:t>
      </w:r>
      <w:r>
        <w:rPr>
          <w:rFonts w:ascii="TimesNewRoman" w:hAnsi="TimesNewRoman" w:cs="TimesNewRoman"/>
          <w:sz w:val="14"/>
          <w:szCs w:val="14"/>
        </w:rPr>
        <w:t xml:space="preserve">13 </w:t>
      </w:r>
      <w:r>
        <w:rPr>
          <w:rFonts w:ascii="TimesNewRoman" w:hAnsi="TimesNewRoman" w:cs="TimesNewRoman"/>
        </w:rPr>
        <w:t>Zapostavljenim se čini religijski univerzalizam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svih velikih religija koji polazi od dostojanstva, integriteta ljudskih bića i od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posebnih dužnosti prema osobama koje pate.</w:t>
      </w:r>
      <w:r>
        <w:rPr>
          <w:rFonts w:ascii="TimesNewRoman" w:hAnsi="TimesNewRoman" w:cs="TimesNewRoman"/>
          <w:sz w:val="14"/>
          <w:szCs w:val="14"/>
        </w:rPr>
        <w:t xml:space="preserve">14 </w:t>
      </w:r>
      <w:r>
        <w:rPr>
          <w:rFonts w:ascii="TimesNewRoman" w:hAnsi="TimesNewRoman" w:cs="TimesNewRoman"/>
        </w:rPr>
        <w:t>Doista je nemoguće bilo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predvidjeti da će početak dvadeset i prvog stoljeća obilježiti takvo bujanje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religijskog fanatizma pri kojem se zapravo gubi svaki smisao normi 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religijskim slobodama djece. Pitanje je kakva će biti i hoće li uslijediti jedna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racionalna evolutivna interpretacija teksta Konvencije UN o pravima djeteta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tom delikatnom segmentu prava djeteta na slobodu vjerskih uvjerenja. Stoga 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razumnim čini “korak natrag” za izgradnju toleratnijeg društva koje polazi od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Deklaracije UN iz 1981. godine o eliminiranju svih oblika diskriminacije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temeljene na vjerskim uvjerenjima.</w:t>
      </w:r>
      <w:r>
        <w:rPr>
          <w:rFonts w:ascii="TimesNewRoman" w:hAnsi="TimesNewRoman" w:cs="TimesNewRoman"/>
          <w:sz w:val="14"/>
          <w:szCs w:val="14"/>
        </w:rPr>
        <w:t xml:space="preserve">15 </w:t>
      </w:r>
      <w:r>
        <w:rPr>
          <w:rFonts w:ascii="TimesNewRoman" w:hAnsi="TimesNewRoman" w:cs="TimesNewRoman"/>
        </w:rPr>
        <w:t>Čini se da na značaju dobiva kategorija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tolerancije kao apsolutna vrijednost koju je među pripadnicima različitih religija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moguće graditi tek ako osoba postane svjesna važnosti religija u suvremenim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društvima ili koja je duboko svjesna spoznaje o vlastitoj (ne)religioznosti.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Zastrašujuće predskazujuće djeluje misao da će čovjek 21. stoljeća bit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religiozan ili ga neće biti. Da bi shvatio i spoznao, a u ovom globaliziranom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str.387.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str.388.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 xml:space="preserve">Lo Giacco M. L.,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Stato, Chiese e pluralismo confessionale</w:t>
      </w:r>
      <w:r>
        <w:rPr>
          <w:rFonts w:ascii="TimesNewRoman" w:hAnsi="TimesNewRoman" w:cs="TimesNewRoman"/>
          <w:sz w:val="18"/>
          <w:szCs w:val="18"/>
        </w:rPr>
        <w:t>, Rivista telematica – febbraio 2007,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str.16. Autorica navodi i slučaj iz prakse Europskog suda za ljudska prava Hoffman v. Austra iz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1993. zbog odluke suda da se dijete nakon razoda braka dodjeli roditelju koji nije jehovin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svjedok.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 xml:space="preserve">Veerman,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str.391.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 xml:space="preserve">Veerman,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str.390.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 xml:space="preserve">Veerman,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392-393.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54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svijetu i živio s ljudima koji su još uvijek duboko religiozni i deklarirani, “ateist,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agnostik i/ili humanist ” mora proniknuti u tajne religijskog pogleda na svijet.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Suvremena pravna država pokušava uspostaviti balans između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religijskih sloboda roditelja i najboljeg interesa djeteta. Vjerska uvjerenja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 mogu ugroziti najbolji interes djeteta napose prilikom izbora načina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metoda liječenja djece koji su protivni religijskom svjetonazoru roditelja i čini 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je tek spašavanje života djeteta ona granica autonomije roditeljskog prava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koju je spremna prijeći suvremena pravna država. Španjolski je Ustavni sud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2002. godine, razmatrajući osuđujuću presudu izrečenu roditeljima zbog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ubojstva djeteta koji su kao Jehovini svjedoci odbili davanje transfuzije krvi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trinaestogodišnjem djetetu, zaključio da nema osnove za kazneni progon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roditelja. Budući da je i dijete bilo Jehovin svjedok sud je ukinuo osuđujuću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presudu roditeljima priznajući maloljetniku punu slobodu odlučivanja polazeći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od njegovih vjerskih uvjerenja.</w:t>
      </w:r>
      <w:r>
        <w:rPr>
          <w:rFonts w:ascii="TimesNewRoman" w:hAnsi="TimesNewRoman" w:cs="TimesNewRoman"/>
          <w:sz w:val="14"/>
          <w:szCs w:val="14"/>
        </w:rPr>
        <w:t>16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Evanđelje po Luki 2.21. « Isus postaje član Božjeg naroda – Kad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prođe osam dana, i kad je Dijete trebalo obrezati, nadjenuše mu ime Isus, kako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ga je nazvao anđeo još prije nego se zače».</w:t>
      </w:r>
      <w:r>
        <w:rPr>
          <w:rFonts w:ascii="TimesNewRoman" w:hAnsi="TimesNewRoman" w:cs="TimesNewRoman"/>
          <w:sz w:val="14"/>
          <w:szCs w:val="14"/>
        </w:rPr>
        <w:t xml:space="preserve">17 </w:t>
      </w:r>
      <w:r>
        <w:rPr>
          <w:rFonts w:ascii="TimesNewRoman" w:hAnsi="TimesNewRoman" w:cs="TimesNewRoman"/>
        </w:rPr>
        <w:t>Obrezivanje muške djece povijesni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je, ali i suvremeni primjer vršenja obrednih religijskih čina neposredno nakon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rođenja djeteta. Muslimani i Židovi polaze od neprikosnovenog prava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utemeljenog na moralnoreligijskim dužnostima da nad svojom muškom djecom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 obred obrezivanja. Obrezivanje muške djece gotovo da se i ne smatra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“medicinskim zahvatom” već činom ostvarivanja vjerskih sloboda roditelja.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Teško je u tom kontekstu uopće spominjati prava djeteta na zdravlje i na zabranu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neovlaštenog zadiranja u njegov tjelesni integritet ili pravo djeteta na slobodu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izbora vjeroispovijedi. Imaju li djeca s tim u svezi uopće neka prava? Vršenje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obrezivanja kao čina religijske obveze teško je spojivo s obaviještenim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pristankom (engl. Informed Consent) koji je prihvaćen kao temeljni kriterij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dopustivosti zadiranja u tjelesni integritet.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 je Švedska 2001. godine propisala da obrezivanje mogu vršiti samo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licencirani liječnici, protestirala je Židovska zajednica tvrdeći da se time krše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religijske slobode duboko ukorjenjene u tradiciji njihove vjere. Muftija Ševko ef.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Omerbašić u prilogu o Islamu i duhovnosti djeteta objavljenom u Hrvatskoj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2006. godine piše : «Dva tjedna nakon rođenja djeteta obično se vrši obred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obrezivanja ili cirkumcizije, u islamskoj terminologiji nazvan el-hitan. Taj 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obred roditeljima propisao Božji poslanik. Prilikom obrezivanja roditelji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obavezno žrtvuju ovna ili ovcu ili kozu, a meso žrtve se dijeli siromašnima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potrebitima. Treba napomenuti da je obred obrezivanja preuzet od Božjeg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poslanika Ibrahima (Abrahama), alejhis-selam.»</w:t>
      </w:r>
      <w:r>
        <w:rPr>
          <w:rFonts w:ascii="TimesNewRoman" w:hAnsi="TimesNewRoman" w:cs="TimesNewRoman"/>
          <w:sz w:val="14"/>
          <w:szCs w:val="14"/>
        </w:rPr>
        <w:t>18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Sukob roditelja, pripadnika različitih vjeroispovjedi, glede vjerskih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sadržaja odgoja zajedničke djece u pravilu se očituje nakon razvoda braka. Sud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Francuskoj, u Parizu 2000. godine osudio je na novčanu kaznu oca koji 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obavio cirkumciziju, dok je dijete bilo kod njega na susretima i druženju, bez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 xml:space="preserve">Lo Giacco,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str.20.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Biblija, Kršćanska sadašnjost, Zagreb 1991.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 xml:space="preserve">Muftija Ševko ef. Omerbašić,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Islam i duhovnost djeteta</w:t>
      </w:r>
      <w:r>
        <w:rPr>
          <w:rFonts w:ascii="TimesNewRoman" w:hAnsi="TimesNewRoman" w:cs="TimesNewRoman"/>
          <w:sz w:val="18"/>
          <w:szCs w:val="18"/>
        </w:rPr>
        <w:t>, 8, Dijete i društvo,2,2006., str.546.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55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pristanka majke kojoj je dijete bilo povjereno nakon razvoda braka.</w:t>
      </w:r>
      <w:r>
        <w:rPr>
          <w:rFonts w:ascii="TimesNewRoman" w:hAnsi="TimesNewRoman" w:cs="TimesNewRoman"/>
          <w:sz w:val="14"/>
          <w:szCs w:val="14"/>
        </w:rPr>
        <w:t xml:space="preserve">19 </w:t>
      </w:r>
      <w:r>
        <w:rPr>
          <w:rFonts w:ascii="TimesNewRoman" w:hAnsi="TimesNewRoman" w:cs="TimesNewRoman"/>
        </w:rPr>
        <w:t>Sud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Velikoj Britaniji 1999. godine također je presudio da nakon razvoda braka otac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musliman ne smije bez suglasnosti majke koja je bila kršćanske vjeroispovjedi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obaviti obrezivanje dječaka. U obrazloženju je navedeno da je odluka donesena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procjenom važnosti okruženja i religije u kojoj će dijete odrastati, te u ovom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slučaju nisu uvažena religijska shvaćanja oca.</w:t>
      </w:r>
      <w:r>
        <w:rPr>
          <w:rFonts w:ascii="TimesNewRoman" w:hAnsi="TimesNewRoman" w:cs="TimesNewRoman"/>
          <w:sz w:val="14"/>
          <w:szCs w:val="14"/>
        </w:rPr>
        <w:t>20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na izvršavanje religijskih sloboda u vršenju obrednih čina ipak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biti biti ograničeno. U Italiji je 9. siječnja 2006. godine usvojen Zakon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br.7 kojim su predviđene sankcije za vršenje infibulacije, sakaćenja ženskih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spolnih organa koje prakticiraju muslimanski doseljenici iz sjevernoafričkih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zemalja.</w:t>
      </w:r>
      <w:r>
        <w:rPr>
          <w:rFonts w:ascii="TimesNewRoman" w:hAnsi="TimesNewRoman" w:cs="TimesNewRoman"/>
          <w:sz w:val="14"/>
          <w:szCs w:val="14"/>
        </w:rPr>
        <w:t xml:space="preserve">21 </w:t>
      </w:r>
      <w:r>
        <w:rPr>
          <w:rFonts w:ascii="TimesNewRoman" w:hAnsi="TimesNewRoman" w:cs="TimesNewRoman"/>
        </w:rPr>
        <w:t>Za obavljanje infibulacije predviđena je kazna od četiri do dvanaest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godina zatvora, a kazna se povećava za jednu trećinu ako je zahvat izvršen nad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maloljetnicom. Sankcija pogađa i liječnike koji gube licencu na deset godina.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Budući da se ti zahvati obično vrše u zemljama iz kojih potječu doseljenici,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predviđa se kazna i za počinitelje, odnosno roditelje maloljetnica koji su bili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suglasni da se taj gotovo ritulani zahvat obavi u državi iz koje potječu.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Donošenju tog zakona prethodilo je očitovanje Nacionalnog bioetičkog odbora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(Comitato Nazionale di Bioetica) od 25.rujna 1998. godine kojim je zaključeno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cirkumcizija žena predstavlja težak oblik zadiranja u njihov tjelesni integritet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 predložilo donošenje zakona koji bi strogim kaznama sankcionirao vršenje tih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brutalnih čina.</w:t>
      </w:r>
      <w:r>
        <w:rPr>
          <w:rFonts w:ascii="TimesNewRoman" w:hAnsi="TimesNewRoman" w:cs="TimesNewRoman"/>
          <w:sz w:val="14"/>
          <w:szCs w:val="14"/>
        </w:rPr>
        <w:t xml:space="preserve">22 </w:t>
      </w:r>
      <w:r>
        <w:rPr>
          <w:rFonts w:ascii="TimesNewRoman" w:hAnsi="TimesNewRoman" w:cs="TimesNewRoman"/>
        </w:rPr>
        <w:t>U javnosti su objavljene procjene prema kojima u svijetu ima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oko 130 milijuna žrtava infibulacije koja se obavlja u 40-tak afričkih zemalja, 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koja se prakticirala i među muslimanskim doseljenicima u zapadnim zemljama.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Primjena načela zaštite najboljeg interesa djeteta iz Konvencije UN o pravima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iz 1989. godine na žensku cirkumciziju ili infibulaciju dovela je do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zabrane vršenja tog zahvata i u Ujedinjenom Kraljevstvu. Uobičajena praksa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vršenja tih zahvata u nekim djelovima Afrike zbog religijskih i kulturnih razloga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zabranjena je u Ujedinjenom Kraljevstvu isto kao i ritualno tetoviranje te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obilježavanje djeteta brazgotinama na koži.</w:t>
      </w:r>
      <w:r>
        <w:rPr>
          <w:rFonts w:ascii="TimesNewRoman" w:hAnsi="TimesNewRoman" w:cs="TimesNewRoman"/>
          <w:sz w:val="14"/>
          <w:szCs w:val="14"/>
        </w:rPr>
        <w:t>23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Talijanski nacionalni bioetički odbor bio je drugačijeg stajališta kad je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pitanju muška cirkumcizija i nije predložio donošenje sankcija za vršenje tog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zahvata.</w:t>
      </w:r>
      <w:r>
        <w:rPr>
          <w:rFonts w:ascii="TimesNewRoman" w:hAnsi="TimesNewRoman" w:cs="TimesNewRoman"/>
          <w:sz w:val="14"/>
          <w:szCs w:val="14"/>
        </w:rPr>
        <w:t xml:space="preserve">24 </w:t>
      </w:r>
      <w:r>
        <w:rPr>
          <w:rFonts w:ascii="TimesNewRoman" w:hAnsi="TimesNewRoman" w:cs="TimesNewRoman"/>
        </w:rPr>
        <w:t>U teoriji se zaključuje da zakoni koji zadiru u tradiciju židovske ili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muslimanske vjere politički vrlo lako mogu biti kvalificirani kao “antisemitski”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ili “protu islamski” što je za političare dodatno otežavajuća i u suvremenom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svijetu nikako poželjna okolnost.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delikatnost pravnog univerzalizma ukazuje i slijedeći primjer.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priručniku UNESCO-a iz 2006. godine koji se odnosi na etičke prosudbe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medicinskih zahvata u svezi s reproduktivnim zdravljem analiziran je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hipotetski slučaj zahtjeva majke šestogodišnje djevojčice za izvršenjem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 xml:space="preserve">Lo Giacco,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str.15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Legge 9 gennaio 2006, n. 7 "Disposizioni concernenti la prevenzione e il divieto delle pratiche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 mutilazione genitale femminile", Gazzetta Ufficiale br.14, 18.1.2006.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 xml:space="preserve">Cassano G; Patruno F,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Mutilazioni genitali femminili</w:t>
      </w:r>
      <w:r>
        <w:rPr>
          <w:rFonts w:ascii="TimesNewRoman" w:hAnsi="TimesNewRoman" w:cs="TimesNewRoman"/>
          <w:sz w:val="18"/>
          <w:szCs w:val="18"/>
        </w:rPr>
        <w:t>, Famiglia e diritto, 2, 2007, str. 190.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 xml:space="preserve">Cumper,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op.cit., </w:t>
      </w:r>
      <w:r>
        <w:rPr>
          <w:rFonts w:ascii="TimesNewRoman" w:hAnsi="TimesNewRoman" w:cs="TimesNewRoman"/>
          <w:sz w:val="18"/>
          <w:szCs w:val="18"/>
        </w:rPr>
        <w:t>str.122.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 xml:space="preserve">Cassano,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str.194.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56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sakaćenja genitalija – female genital cutting.</w:t>
      </w:r>
      <w:r>
        <w:rPr>
          <w:rFonts w:ascii="TimesNewRoman" w:hAnsi="TimesNewRoman" w:cs="TimesNewRoman"/>
          <w:sz w:val="14"/>
          <w:szCs w:val="14"/>
        </w:rPr>
        <w:t xml:space="preserve">25 </w:t>
      </w:r>
      <w:r>
        <w:rPr>
          <w:rFonts w:ascii="TimesNewRoman" w:hAnsi="TimesNewRoman" w:cs="TimesNewRoman"/>
        </w:rPr>
        <w:t>Činjenice kojima se pojašnjava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 odnose se na shvaćanje majke da će djevojčici u sredini u kojoj živi biti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onemogućeno sklapanje braka te da će biti smatrana manje vrijednom ako joj 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 izvrši zahvat. Primjer doista vrlo zorno potvrđuje koji su to stvarni sadržaji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“sukoba civilizacija”. Majka dalje navodi da je zahvat već učinjen na njenim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dvjema kćerkama. Majka se skrbeći o dobrobiti djeteta obraća liječniku, jer 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želi da zahvat bude izvšen od strane priučenog laika što bi moglo ugroziti život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zdravlje djevojčice. Priručnik daje uputu liječniku da zahvat ne bi smio izvršiti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budući da je zabranjen liječničkim kodeksom i stajalištima Svjetske zdravstvene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organizacije. Obveza je liječnika podučiti sredinu o opasnostima zahvata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aktivno djelovati na izgrađivanju “obavještenog pristanka”, kao i za napuštanje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takve prakse.</w:t>
      </w:r>
      <w:r>
        <w:rPr>
          <w:rFonts w:ascii="TimesNewRoman" w:hAnsi="TimesNewRoman" w:cs="TimesNewRoman"/>
          <w:sz w:val="14"/>
          <w:szCs w:val="14"/>
        </w:rPr>
        <w:t xml:space="preserve">26 </w:t>
      </w:r>
      <w:r>
        <w:rPr>
          <w:rFonts w:ascii="TimesNewRoman" w:hAnsi="TimesNewRoman" w:cs="TimesNewRoman"/>
        </w:rPr>
        <w:t>S druge strane ako je polazno načelo pristupa tom problemu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najbolji interes djeteta, onda u toj sredini majka djeluje instinktivno upravo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pokušavajući ostvariti baš to načelo. Ista norma ima različite sadržaje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drugačijem životnom okruženju. Pravo je između ostalog i kulturna pojava čije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dosege relativiziraju običaji i sustav vrijednosti pojedinih područja, odnosno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utjecaj religija i stupanj razvoja društva.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Vrlo je teško glede tih religijskih rituala naći uporište za ostvarivanje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načela jednakosti građana ili zabrane diskriminacije.</w:t>
      </w:r>
      <w:r>
        <w:rPr>
          <w:rFonts w:ascii="TimesNewRoman" w:hAnsi="TimesNewRoman" w:cs="TimesNewRoman"/>
          <w:sz w:val="14"/>
          <w:szCs w:val="14"/>
        </w:rPr>
        <w:t xml:space="preserve">27 </w:t>
      </w:r>
      <w:r>
        <w:rPr>
          <w:rFonts w:ascii="TimesNewRoman" w:hAnsi="TimesNewRoman" w:cs="TimesNewRoman"/>
        </w:rPr>
        <w:t>Pristup talijanskog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zakonodavca ukazuje na univerzalnost prava maloljetnika na fizički i psihički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integritet i na univerzalnost zaštite dostojanstva ljudskog bića koji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demokratskom društvu ne smiju biti ugroženi pravom roditelja na slobodu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vršenja religijskih čina koji zadiru u tjelesni integritet njihove maloljetne djece.</w:t>
      </w:r>
      <w:r>
        <w:rPr>
          <w:rFonts w:ascii="TimesNewRoman" w:hAnsi="TimesNewRoman" w:cs="TimesNewRoman"/>
          <w:sz w:val="14"/>
          <w:szCs w:val="14"/>
        </w:rPr>
        <w:t>28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Islam tako primjerice nameće i obvezu postupnog navikavanja djece na post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tijekom ramazana, pa se opravdano može postaviti i pitanje posrednog zadiranja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tjelesni integritet djeteta.</w:t>
      </w:r>
      <w:r>
        <w:rPr>
          <w:rFonts w:ascii="TimesNewRoman" w:hAnsi="TimesNewRoman" w:cs="TimesNewRoman"/>
          <w:sz w:val="14"/>
          <w:szCs w:val="14"/>
        </w:rPr>
        <w:t xml:space="preserve">29 </w:t>
      </w:r>
      <w:r>
        <w:rPr>
          <w:rFonts w:ascii="TimesNewRoman" w:hAnsi="TimesNewRoman" w:cs="TimesNewRoman"/>
        </w:rPr>
        <w:t>De lege ferenda izlaz se nastoji pronaći u aktivnim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procesima kulturne i civilizacijske senzibilizacije doseljenika, na usvajanju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novih sustava vrijednosti i na pokušaje da se ti religijski obredi nad maloljetnom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djecom svedu na simbolične obrede neškodljive njihovom tjelesnom integritetu.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Primjerice uvodna odredba Zakona o zaštiti prava pacijenata polazi od načela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humanosti koje se između ostalog ostvaruje poštivanjem privatnosti pacijenta,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svjetonazora te moralnih i vjerskih uvjerenja (čl.4).</w:t>
      </w:r>
      <w:r>
        <w:rPr>
          <w:rFonts w:ascii="TimesNewRoman" w:hAnsi="TimesNewRoman" w:cs="TimesNewRoman"/>
          <w:sz w:val="14"/>
          <w:szCs w:val="14"/>
        </w:rPr>
        <w:t xml:space="preserve">30 </w:t>
      </w:r>
      <w:r>
        <w:rPr>
          <w:rFonts w:ascii="TimesNewRoman" w:hAnsi="TimesNewRoman" w:cs="TimesNewRoman"/>
        </w:rPr>
        <w:t>Vjerska uvjerenja djeteta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bez obzira na normativni okvir postavljen Konvencijom UN o pravima djeteta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vrlo su dvojbene naravi i teško im je pružiti odgovarajuću zaštitu. Sve velike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monoteističke religije neposredno po rođenju djeteta religijskim činima primaju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kao novog člana u svoju zajednicu. Na vršenje tih čina u svakom slučaju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utječu isključivo vjerska uvjerenja njegovih roditelja. Obiteljski zakon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Republike Hrvatske polazeći od Konvencije UN o pravima djeteta sadrži vrlo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 xml:space="preserve">Dickens M. B; Cook J. R;, Kismondi E,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Reproductive Health Case Studies with Ethical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Commentary</w:t>
      </w:r>
      <w:r>
        <w:rPr>
          <w:rFonts w:ascii="TimesNewRoman" w:hAnsi="TimesNewRoman" w:cs="TimesNewRoman"/>
          <w:sz w:val="18"/>
          <w:szCs w:val="18"/>
        </w:rPr>
        <w:t>, The UNESCO Chair in Bioethics, The International Center for Health, Law and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Ethicd, Faculty of Law University of Haifa, 2006., str.40.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 xml:space="preserve">Dickens; Cook; Kismondi,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str.41.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 xml:space="preserve">Cassano,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194.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 xml:space="preserve">Cassano,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op.cit., </w:t>
      </w:r>
      <w:r>
        <w:rPr>
          <w:rFonts w:ascii="TimesNewRoman" w:hAnsi="TimesNewRoman" w:cs="TimesNewRoman"/>
          <w:sz w:val="18"/>
          <w:szCs w:val="18"/>
        </w:rPr>
        <w:t>str. 199.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 xml:space="preserve">Omerbašić,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547.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Zakon o zaštiti prava pacijenata, Narodne novine, br.169/2004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57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apstraktnu stilizaciju kojom « propisuje » da odgoj djeteta mora biti u skladu 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njegovom dobi i zrelosti, te s pravom djeteta na slobodu savjesti, vjerskog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drugog uvjerenja.</w:t>
      </w:r>
      <w:r>
        <w:rPr>
          <w:rFonts w:ascii="TimesNewRoman" w:hAnsi="TimesNewRoman" w:cs="TimesNewRoman"/>
          <w:sz w:val="14"/>
          <w:szCs w:val="14"/>
        </w:rPr>
        <w:t xml:space="preserve">31 </w:t>
      </w:r>
      <w:r>
        <w:rPr>
          <w:rFonts w:ascii="TimesNewRoman" w:hAnsi="TimesNewRoman" w:cs="TimesNewRoman"/>
        </w:rPr>
        <w:t>Mišljenja smo da se radi o neprimjenjivoj stilizaciji koja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dovesti do arbitrarnih odluka sudova u eventualnim postupcima u skladu 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čl.89. istog zakona koji predviđa da dijete ima pravo tražiti zaštitu svojih prava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 nadležnim tijelima. Razboritijim držimo rješenje iz pravnog sustava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Republike Slovenije budući da Ustav čl.41. propisuje da roditelji imaju pravo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donositi odluke u svezi s vjerskim i moralnim odgojem djeteta. To je pravo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međutim ograničeno pravom djeteta na izražavanje vlastite volje i ostvarivanje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osobnog izbora kad dijete dostigne potrebnu zrelost. Pravo roditelja 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„usmjeravanje“ vjerskog odgoja djeteta prestaje dvanaestom godinom života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</w:t>
      </w:r>
      <w:r>
        <w:rPr>
          <w:rFonts w:ascii="TimesNewRoman" w:hAnsi="TimesNewRoman" w:cs="TimesNewRoman"/>
          <w:sz w:val="14"/>
          <w:szCs w:val="14"/>
        </w:rPr>
        <w:t xml:space="preserve">32 </w:t>
      </w:r>
      <w:r>
        <w:rPr>
          <w:rFonts w:ascii="TimesNewRoman" w:hAnsi="TimesNewRoman" w:cs="TimesNewRoman"/>
        </w:rPr>
        <w:t>Zakon o braku i porodičnim odnosima Republike Slovenije sadrži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istovjetnu odredbu (čl.131 st.1), ali i razradu tog prava djeteta odredbom iz st.2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koja predviđa da je za promjenu vjeroispovjedi djeteta koje je navršilo deset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godina života potrebna suglasnost djeteta. Dijete starije od dvanaest godina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samostalno donosi odluke u svezi s vlastitim vjerskim opredjeljenjima.</w:t>
      </w:r>
      <w:r>
        <w:rPr>
          <w:rFonts w:ascii="TimesNewRoman" w:hAnsi="TimesNewRoman" w:cs="TimesNewRoman"/>
          <w:sz w:val="14"/>
          <w:szCs w:val="14"/>
        </w:rPr>
        <w:t>33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Međutim i u tom sčlučaju vrijedi prigovor da sva djeca nisu jednako zrela u istoj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životnoj dobi, a napose je delikatno pitanje tko ima pravo u fazama odrastanja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činiti dostupnim, ili još gore nametati neke druge relligijske sadržaje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odgoja različite od onih koje je dijete dobilo u vlastitoj obitelji.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Hrvatskoj javnosti tijekom 2012. i 2013. godine vođena je polemika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oko sadržaja i načina poduke o splonom odgoju mladih u školama budući se do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tada uspješno prikrivao neminovan sukob liberalnih (tzv. lijevih)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konzervativnih (tzv.desnih) političkih opcija.</w:t>
      </w:r>
      <w:r>
        <w:rPr>
          <w:rFonts w:ascii="TimesNewRoman" w:hAnsi="TimesNewRoman" w:cs="TimesNewRoman"/>
          <w:sz w:val="14"/>
          <w:szCs w:val="14"/>
        </w:rPr>
        <w:t xml:space="preserve">34 </w:t>
      </w:r>
      <w:r>
        <w:rPr>
          <w:rFonts w:ascii="TimesNewRoman" w:hAnsi="TimesNewRoman" w:cs="TimesNewRoman"/>
        </w:rPr>
        <w:t>Pred Ustavnim sudom RH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pokrenut je postupak zbog programa koji je sadržavao ideologizirana stajališta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zastupao svjetonazor koji je aktom državne vlasti, nadležnog ministra, bio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nametnut svima. Polazeći od temeljnih načela pluralizma, tolerancije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slobodoumlja Republike Hrvatske kao demokratske države Ustavni sud 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zaključio da je u konkretnom slučaju bio povrijeđen proceduralni aspekt te 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>Obiteljski zakon, Narodne novine, br,116/2003., br.17/2004., br.136/2004., br.107/2007.,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br.61/2011.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Zupančič K, Novak B, Žnidaršič Skubic V, Končina-Peternel M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, Reforma družinskega prava</w:t>
      </w:r>
      <w:r>
        <w:rPr>
          <w:rFonts w:ascii="TimesNewRoman" w:hAnsi="TimesNewRoman" w:cs="TimesNewRoman"/>
          <w:sz w:val="18"/>
          <w:szCs w:val="18"/>
        </w:rPr>
        <w:t>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2. izmjenjeno i popunjeno izdanje, Uradni list Republike Slovenije, 2009., str. 44-45.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., str.232.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" w:hAnsi="TimesNewRoman" w:cs="TimesNewRoman"/>
          <w:sz w:val="18"/>
          <w:szCs w:val="18"/>
        </w:rPr>
        <w:t>« Uvođenje zdravstvenog odgoja, prije svega sadržaj četvrtog modula koji pokriva pitanj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ljudske spolnosti naišao je na žestok otpor udruga civilnog društva kršćanskog predznaka, kao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Katoličke crkve u Hrvatskoj. Njihov otpor nije mobilizirao samo vladu, odnosno resorno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ministarstvo nego i udruge civilnog društva sekularističkog predznaka. Posljedično je došlo i do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svrstavanja oporbenog HDZ-a i partnera na stranu kritičara programa zdravstvenog odgoja, kao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suradnje vladine većine i udruga koje ga podupiru. Time se stranačko natjecanje između vladine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većine i glavne oporbene stranke sa socioekonomskih pitanja preselilo na razinu bioetičke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politike, koja može imati dalekosežne posljedice za hrvatsko društvo. Zbog neuredne procedure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uvođenja i manjkave javne rasprave, Ustavni sud je u svibnju ukinuo kurikulum zdravstvenog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odgoja, a novi prijedlog ministarstva sadrži promjene na tragu kritičara četvrtog modula. Pa ipak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udruge koje se protive uvođenju programa zdravstvenog odgoja, najavile su nove protestne akcije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uključivši i bojkot nastave. Bioetički sukobi su se novim intenzitetom nastavili u ljeto i na jesen.“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Višeslav 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Ekonomska kriza i ratovi kultura</w:t>
      </w:r>
      <w:r>
        <w:rPr>
          <w:rFonts w:ascii="TimesNewRoman" w:hAnsi="TimesNewRoman" w:cs="TimesNewRoman"/>
          <w:sz w:val="18"/>
          <w:szCs w:val="18"/>
        </w:rPr>
        <w:t>, Vijenac godište XXI, br.516-517, 12. 12. 2013,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str.7.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58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ukinuo odluku ministra znanosti, obrazovanja i sporta koja je sadržavala i tzv.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kurikulum zdravstvenog odgoja.</w:t>
      </w:r>
      <w:r>
        <w:rPr>
          <w:rFonts w:ascii="TimesNewRoman" w:hAnsi="TimesNewRoman" w:cs="TimesNewRoman"/>
          <w:sz w:val="14"/>
          <w:szCs w:val="14"/>
        </w:rPr>
        <w:t>35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Hrvatski Zakon o zaštiti prava pacijenata predviđa da suglasnost za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vršenje zahvata nad maloljetnom osobom daje zakonski zastupnik, odnosno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skrbnik pacijenta. Isti Zakon propisuje da je u slučaju sukoba interesa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maloljetnog pacijenta i njihovih zakonskih zastupnika, odnosno skrbnika,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zdravstveni radnik dužan o tome odmah obavijestiti nadležni centar za socijalnu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skrb.</w:t>
      </w:r>
      <w:r>
        <w:rPr>
          <w:rFonts w:ascii="TimesNewRoman" w:hAnsi="TimesNewRoman" w:cs="TimesNewRoman"/>
          <w:sz w:val="14"/>
          <w:szCs w:val="14"/>
        </w:rPr>
        <w:t xml:space="preserve">36 </w:t>
      </w:r>
      <w:r>
        <w:rPr>
          <w:rFonts w:ascii="TimesNewRoman" w:hAnsi="TimesNewRoman" w:cs="TimesNewRoman"/>
        </w:rPr>
        <w:t>Za zadiranje u tjelesni integritet djeteta kao pacijenta, na primjeru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obrezivanja neposredno po rođenju djeteta, potrebno je imati suglasnost za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vršenje tog zahvata koju je dao njegov roditelj kao zakonski zastupnik, odnosno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skrbnik. Bez obzira na teorijske dosege, dijete je u tim situacijama objekt, 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suglasnost ovisi o svjetonazoru, moralnim i vjerskim uvjerenjima roditelja.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Kodeks medicinske etike i deontologije Hrvatske liječničke komore iz 2006.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 propisuje: «Liječnik će poštovati prava pacijenta smatrajući dobrobit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pacijenta svojom prvom i osnovnom brigom». Postavlja se pitanje treba li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liječnik odbiti vršenje zahvata kad nema medicinskih indikacija i o sukobu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 obavijestiti centar za socijalnu skrb. Riješti dvojbu «u korist» djeteta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pozivajući se na zaštitu tjelesnog integriteta djeteta i njegovu dobrobit značilo bi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u tradicionalno religioznim društvima osuditi na izdvajanje iz obitelji.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Židovi i Muslimani generacijama poduzimaju takve zahvate kojima se zadire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tjelesni integritet muške djece. Konvencija o ljudskim pravima i biomedicini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Vijeća Europe koja obvezuje i RH predviđa da se zahvat na osobi može izvršiti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bez njezina pristanka samo za njezinu izravnu korist. «Ako, prema zakonu,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maloljetna osoba nije sposobna dati pristanak na zahvat, zahvat se može izvršiti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uz odobrenje njezina zastupnika ili organa vlasti, ili osobe ili tijela koje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predviđa zakon. Mišljenje maloljetne osobe uzima se u obzir kao sve značajniji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čimbenik u razmjeru njenim ili njegovim godinama i stupnju zrelosti (čl.6)».</w:t>
      </w:r>
      <w:r>
        <w:rPr>
          <w:rFonts w:ascii="TimesNewRoman" w:hAnsi="TimesNewRoman" w:cs="TimesNewRoman"/>
          <w:sz w:val="14"/>
          <w:szCs w:val="14"/>
        </w:rPr>
        <w:t xml:space="preserve">37 </w:t>
      </w:r>
      <w:r>
        <w:rPr>
          <w:rFonts w:ascii="TimesNewRoman" w:hAnsi="TimesNewRoman" w:cs="TimesNewRoman"/>
        </w:rPr>
        <w:t>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slobodnoj tržišnoj ponudi usluga u hrvatskom dnevnom tisku nailazimo 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oglase u kojima se reklamiraju privatne specijalističke urološke ordinacije koje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nude uslugu obrezivanja uključujući i kontrolu za cijenu od 1600 kuna ili nešto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više od 200 eura.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Čini se da se zaboravlja da i u postupcima donošenja zakona, ali i kod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primjene normi u sudskoj praksi, različite religije mogu imati vrlo bitan utjecaj.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Religijski svjetonazor od presudne je važnosti kad primjena norme ovisi 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njezinoj utemeljenosti u etičkom i moralnom svjetonazoru onoga koji normu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tumači ili primjenjuje.</w:t>
      </w:r>
      <w:r>
        <w:rPr>
          <w:rFonts w:ascii="TimesNewRoman" w:hAnsi="TimesNewRoman" w:cs="TimesNewRoman"/>
          <w:sz w:val="14"/>
          <w:szCs w:val="14"/>
        </w:rPr>
        <w:t xml:space="preserve">38 </w:t>
      </w:r>
      <w:r>
        <w:rPr>
          <w:rFonts w:ascii="TimesNewRoman" w:hAnsi="TimesNewRoman" w:cs="TimesNewRoman"/>
        </w:rPr>
        <w:t>Europa sve više postaje multireligijsko područje. Djeca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pripadnici različitih “manjinskih” vjerskih zajednica mogu biti dovedena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neravnopravan položaj glede prenatalne dijagnostike, transfuzije, transplantacije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>Ustavni sud RH, odluka U-II/1118/2013, Narodne novine br.63/2013.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" w:hAnsi="TimesNewRoman" w:cs="TimesNewRoman"/>
          <w:sz w:val="18"/>
          <w:szCs w:val="18"/>
        </w:rPr>
        <w:t>Zakon o zaštiti prava pacijenata, Narodne novine, br.169/2004.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37 </w:t>
      </w:r>
      <w:r>
        <w:rPr>
          <w:rFonts w:ascii="TimesNewRoman" w:hAnsi="TimesNewRoman" w:cs="TimesNewRoman"/>
          <w:sz w:val="18"/>
          <w:szCs w:val="18"/>
        </w:rPr>
        <w:t>Zakon o potvrđivanju Konvencije o zaštiti ljudskih prava i dostojanstva ljudskog bića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pogledu primjene biologije i medicine: Konvencije o ljudskim pravima i biomedicini, Narodne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novine, Međunarodni ugovori, br.13/2003.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" w:hAnsi="TimesNewRoman" w:cs="TimesNewRoman"/>
          <w:sz w:val="18"/>
          <w:szCs w:val="18"/>
        </w:rPr>
        <w:t xml:space="preserve">Guzmán P. M. J.,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The Anomalous European Rights to Life and Death: Understanding the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Struggle for Recognition of Religiuos Minority Rights </w:t>
      </w:r>
      <w:r>
        <w:rPr>
          <w:rFonts w:ascii="TimesNewRoman" w:hAnsi="TimesNewRoman" w:cs="TimesNewRoman"/>
          <w:sz w:val="18"/>
          <w:szCs w:val="18"/>
        </w:rPr>
        <w:t>by Examining the Cultural Identiy of Spain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and Other European Countries, Texas Tech Law Review, vol.30, 2004, str. 297.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59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ili održavanja na životu.</w:t>
      </w:r>
      <w:r>
        <w:rPr>
          <w:rFonts w:ascii="TimesNewRoman" w:hAnsi="TimesNewRoman" w:cs="TimesNewRoman"/>
          <w:sz w:val="14"/>
          <w:szCs w:val="14"/>
        </w:rPr>
        <w:t xml:space="preserve">39 </w:t>
      </w:r>
      <w:r>
        <w:rPr>
          <w:rFonts w:ascii="TimesNewRoman" w:hAnsi="TimesNewRoman" w:cs="TimesNewRoman"/>
        </w:rPr>
        <w:t>S obzirom na značajan broj mješanih brakova, ali i 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obzirom na stalne migracije stanovništva, primjerice vraćanjem u zemlju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podrijetla s djetetom nakon razvoda braka, otvaraju se problemi rješavanja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dvojbi kako tumačiti šerijatsko obiteljsko pravo u kontekstu međunarodnog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javnog poretka i rješavanja sukoba nadležnosti. Ta je problematka posebno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zamjetna u francuskoj pravnoj teoriji zbog velikog broja Muslimana i statusa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osoba koje imaju dvojno državljanstvo. Slijedeći tradiciju Code Civila iz 1804.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godine, domovinsko pravo (la loi nationale) mjerodavno je za sporove u svezi 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brakom, skrbništvom, ali i za prestanak braka otpuštanjem bračnog druga.</w:t>
      </w:r>
      <w:r>
        <w:rPr>
          <w:rFonts w:ascii="TimesNewRoman" w:hAnsi="TimesNewRoman" w:cs="TimesNewRoman"/>
          <w:sz w:val="14"/>
          <w:szCs w:val="14"/>
        </w:rPr>
        <w:t>40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Načela međunarodnog prava na kojima se gradi sustav ljudskih prava dovela su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nastanka teorije međunarodnog javnog poretka, pa čak i europskog javnog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poretka u svezi s primjerice poligamnim brakovima.</w:t>
      </w:r>
      <w:r>
        <w:rPr>
          <w:rFonts w:ascii="TimesNewRoman" w:hAnsi="TimesNewRoman" w:cs="TimesNewRoman"/>
          <w:sz w:val="14"/>
          <w:szCs w:val="14"/>
        </w:rPr>
        <w:t xml:space="preserve">41 </w:t>
      </w:r>
      <w:r>
        <w:rPr>
          <w:rFonts w:ascii="TimesNewRoman" w:hAnsi="TimesNewRoman" w:cs="TimesNewRoman"/>
        </w:rPr>
        <w:t>Bitno različiti svjetonazori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nazirali su se i u postupku usaglašavanja stajališta prigodom nastajanja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Konvencije UN o pravima djeteta (1979-1989). Predstavnici islamskih zemalja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upozoravali su da Konvencija ide suprotno religijskim tradicijama islamskih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zemalja, budući da pravni poretci tih zemalja u pravilu propisuju da dijete slijedi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religiju očeva. Bilo je stoga za očekivati da će mnoge islamske države postaviti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rezerve upravo na odredbe Konvencije UN o pravima djeteta iz 1989. koje 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odnose na neprihvaćanje religijskih sloboda maloljetnika.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analizama vjerskih sloboda djece polazi se od pretpostavke da dijete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izgrađuje svoj vlastiti religijski identitet u obitelji, ali ga sud u slučaju sukoba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 u obitelji ne može nametnuti. Sud može samo tumačiti pravo 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autonomiju ili pravo na izbor, dok ostaje otvorenim pitanje smije li sud stati iza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jednog religijskog autoriteta kad ih ima toliko različitih.</w:t>
      </w:r>
      <w:r>
        <w:rPr>
          <w:rFonts w:ascii="TimesNewRoman" w:hAnsi="TimesNewRoman" w:cs="TimesNewRoman"/>
          <w:sz w:val="14"/>
          <w:szCs w:val="14"/>
        </w:rPr>
        <w:t xml:space="preserve">42 </w:t>
      </w:r>
      <w:r>
        <w:rPr>
          <w:rFonts w:ascii="TimesNewRoman" w:hAnsi="TimesNewRoman" w:cs="TimesNewRoman"/>
        </w:rPr>
        <w:t>Pravo ne čine samo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norme objavljene u službenom glasniku neke države. U postupcima donošenja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zakona, ali i kod primjene u postupcima interpretacije normi u sudskoj praksi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različite religije uvijek će imati bitan utjecaj, jer je religijski svjetonazor od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presudne važnosti u primjeni norme koja ovisi o njezinoj utemeljenosti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etičkim i moralnim prosudbama onoga koji primjenjuje apstraktnu pravnu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normu.</w:t>
      </w:r>
      <w:r>
        <w:rPr>
          <w:rFonts w:ascii="TimesNewRoman" w:hAnsi="TimesNewRoman" w:cs="TimesNewRoman"/>
          <w:sz w:val="14"/>
          <w:szCs w:val="14"/>
        </w:rPr>
        <w:t>43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Europske demokracije utemeljene na judeokršćanskoj tradiciji susreću 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problemom uvažavanja religioznosti velikih islamskih zajednica koje u drugoj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ili trećoj generaciji prestaju biti migrantske zajednice. U sustavu javnog školstva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iskazan je otpor prema simbolici križa u učionicima, hrani na jelovnicima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školskih kuhinja ili načinu odjevanja učenica. U analizi vjerskih sloboda djece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polazi se od pretpostavke da dijete izgrađuje svoj vlastiti religijski identitet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obitelji, ali ga sud u slučaju sukoba interesa u obitelji ne može nametnuti. Sud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samo tumačiti pravo na autonomiju ili pravo na izbor, dok ostaje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39 </w:t>
      </w:r>
      <w:r>
        <w:rPr>
          <w:rFonts w:ascii="TimesNewRoman" w:hAnsi="TimesNewRoman" w:cs="TimesNewRoman"/>
          <w:sz w:val="18"/>
          <w:szCs w:val="18"/>
        </w:rPr>
        <w:t xml:space="preserve">Guzmán,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305.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" w:hAnsi="TimesNewRoman" w:cs="TimesNewRoman"/>
          <w:sz w:val="18"/>
          <w:szCs w:val="18"/>
        </w:rPr>
        <w:t xml:space="preserve">Fulchiron H,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Droits de l'homme et familles muslumanes en Europe: quel équlibre pour quels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droits</w:t>
      </w:r>
      <w:r>
        <w:rPr>
          <w:rFonts w:ascii="TimesNewRoman" w:hAnsi="TimesNewRoman" w:cs="TimesNewRoman"/>
          <w:sz w:val="18"/>
          <w:szCs w:val="18"/>
        </w:rPr>
        <w:t xml:space="preserve">?, u: Lødrup P; Modvar E,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Family Life and Human Rights</w:t>
      </w:r>
      <w:r>
        <w:rPr>
          <w:rFonts w:ascii="TimesNewRoman" w:hAnsi="TimesNewRoman" w:cs="TimesNewRoman"/>
          <w:sz w:val="18"/>
          <w:szCs w:val="18"/>
        </w:rPr>
        <w:t>, Gyldendal Akademisk, Norway,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2004, str.235-247.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41 </w:t>
      </w:r>
      <w:r>
        <w:rPr>
          <w:rFonts w:ascii="TimesNewRoman" w:hAnsi="TimesNewRoman" w:cs="TimesNewRoman"/>
          <w:sz w:val="18"/>
          <w:szCs w:val="18"/>
        </w:rPr>
        <w:t>Ibid., str.237.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42 </w:t>
      </w:r>
      <w:r>
        <w:rPr>
          <w:rFonts w:ascii="TimesNewRoman" w:hAnsi="TimesNewRoman" w:cs="TimesNewRoman"/>
          <w:sz w:val="18"/>
          <w:szCs w:val="18"/>
        </w:rPr>
        <w:t xml:space="preserve">Mueller Leff L,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Religious Rights of Childern: a Gallery of Judicial Visions</w:t>
      </w:r>
      <w:r>
        <w:rPr>
          <w:rFonts w:ascii="TimesNewRoman" w:hAnsi="TimesNewRoman" w:cs="TimesNewRoman"/>
          <w:sz w:val="18"/>
          <w:szCs w:val="18"/>
        </w:rPr>
        <w:t>, Review of Law &amp;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Social Change, 14, 1986, str.325.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43 </w:t>
      </w:r>
      <w:r>
        <w:rPr>
          <w:rFonts w:ascii="TimesNewRoman" w:hAnsi="TimesNewRoman" w:cs="TimesNewRoman"/>
          <w:sz w:val="18"/>
          <w:szCs w:val="18"/>
        </w:rPr>
        <w:t xml:space="preserve">Guzmán,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297.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60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otvorenim pitanje smije li sud stati iza jednog religijskog autoriteta kad ih ima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toliko različitih.</w:t>
      </w:r>
      <w:r>
        <w:rPr>
          <w:rFonts w:ascii="TimesNewRoman" w:hAnsi="TimesNewRoman" w:cs="TimesNewRoman"/>
          <w:sz w:val="14"/>
          <w:szCs w:val="14"/>
        </w:rPr>
        <w:t xml:space="preserve">44 </w:t>
      </w:r>
      <w:r>
        <w:rPr>
          <w:rFonts w:ascii="TimesNewRoman" w:hAnsi="TimesNewRoman" w:cs="TimesNewRoman"/>
        </w:rPr>
        <w:t>Zašto je važno iskustvo zakonodavstva i sudske prakse SAD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svezi s vjerskim pravima djeteta? Zato što je to povijesni primjer heterogenog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društva koje se ranije nego Europa susrelo s djelovanjem različitih religija i koje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razvijalo demokratski okvir pravnog poretka polazeći od prava na religijsku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različitost. “Svaka koncepcija dječjih vjerskih prava duboko je određena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shvaćanjem djetinjstva, legitimnih prava države za socijalizacijom djece preko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javnog odgoja i definicijom vjerskog identiteta”.</w:t>
      </w:r>
      <w:r>
        <w:rPr>
          <w:rFonts w:ascii="TimesNewRoman" w:hAnsi="TimesNewRoman" w:cs="TimesNewRoman"/>
          <w:sz w:val="14"/>
          <w:szCs w:val="14"/>
        </w:rPr>
        <w:t>45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Nakon iscrpne analize presuda Vrhovnog suda SAD u svezi s vjerskim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pravima djece, Mueller zaključuje da je u presudama došla do izražaja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viševrsnost osobnih shvaćanja religije, odgoja, obrazovanja i obiteljskih odnosa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pojedinih sudaca.</w:t>
      </w:r>
      <w:r>
        <w:rPr>
          <w:rFonts w:ascii="TimesNewRoman" w:hAnsi="TimesNewRoman" w:cs="TimesNewRoman"/>
          <w:sz w:val="14"/>
          <w:szCs w:val="14"/>
        </w:rPr>
        <w:t xml:space="preserve">46 </w:t>
      </w:r>
      <w:r>
        <w:rPr>
          <w:rFonts w:ascii="TimesNewRoman" w:hAnsi="TimesNewRoman" w:cs="TimesNewRoman"/>
        </w:rPr>
        <w:t>“Da bi netko mogao konceptualizirati posebna vjerska prava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svakako mora poći od nekih pojašnjenja o tome kako osoba izgrađuje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vjerski identitet“.</w:t>
      </w:r>
      <w:r>
        <w:rPr>
          <w:rFonts w:ascii="TimesNewRoman" w:hAnsi="TimesNewRoman" w:cs="TimesNewRoman"/>
          <w:sz w:val="14"/>
          <w:szCs w:val="14"/>
        </w:rPr>
        <w:t xml:space="preserve">47 </w:t>
      </w:r>
      <w:r>
        <w:rPr>
          <w:rFonts w:ascii="TimesNewRoman" w:hAnsi="TimesNewRoman" w:cs="TimesNewRoman"/>
        </w:rPr>
        <w:t>Vjerski identitet proizlazi iz obitelji i nasljeđa. Dijete ga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gradi sudjelujući isprva, u pravilu pasivno, u obiteljskom životu kojeg duboko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svijesti i pamćenju obilježavaju upravo vjerski sadržaji u obitelji: rođenje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djeteta, krštenje, sklapanje braka ili smrt člana obitelji.</w:t>
      </w:r>
      <w:r>
        <w:rPr>
          <w:rFonts w:ascii="TimesNewRoman" w:hAnsi="TimesNewRoman" w:cs="TimesNewRoman"/>
          <w:sz w:val="14"/>
          <w:szCs w:val="14"/>
        </w:rPr>
        <w:t xml:space="preserve">48 </w:t>
      </w:r>
      <w:r>
        <w:rPr>
          <w:rFonts w:ascii="TimesNewRoman" w:hAnsi="TimesNewRoman" w:cs="TimesNewRoman"/>
        </w:rPr>
        <w:t>Psihološki ni pedagoški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 u kojem slučaju nije u najboljem interesu djeteta sukob sustava vrijednosti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glede religije usvojene u obitelji i one koja se “nameće” javnim školskim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sustavom. Doista je pitanje da li i u kojoj dobi djeca mogu slobodno, aktivno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sudjelovati u postupcima izbora u procesima učenja i razvoja?</w:t>
      </w:r>
      <w:r>
        <w:rPr>
          <w:rFonts w:ascii="TimesNewRoman" w:hAnsi="TimesNewRoman" w:cs="TimesNewRoman"/>
          <w:sz w:val="14"/>
          <w:szCs w:val="14"/>
        </w:rPr>
        <w:t xml:space="preserve">49 </w:t>
      </w:r>
      <w:r>
        <w:rPr>
          <w:rFonts w:ascii="TimesNewRoman" w:hAnsi="TimesNewRoman" w:cs="TimesNewRoman"/>
        </w:rPr>
        <w:t>Neprijeporna 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uloga obitelji. U toj primarnoj ljudskoj zajednici odnosi su doista vrlo osobni,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osjetljivi, a interesi djeteta ovisni su o roditeljima i obitelji kao cjelini.</w:t>
      </w:r>
      <w:r>
        <w:rPr>
          <w:rFonts w:ascii="TimesNewRoman" w:hAnsi="TimesNewRoman" w:cs="TimesNewRoman"/>
          <w:sz w:val="14"/>
          <w:szCs w:val="14"/>
        </w:rPr>
        <w:t xml:space="preserve">50 </w:t>
      </w:r>
      <w:r>
        <w:rPr>
          <w:rFonts w:ascii="TimesNewRoman" w:hAnsi="TimesNewRoman" w:cs="TimesNewRoman"/>
        </w:rPr>
        <w:t>Život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obitelji neminovno dovodi do prilagodbe jednih na druge.</w:t>
      </w:r>
      <w:r>
        <w:rPr>
          <w:rFonts w:ascii="TimesNewRoman" w:hAnsi="TimesNewRoman" w:cs="TimesNewRoman"/>
          <w:sz w:val="14"/>
          <w:szCs w:val="14"/>
        </w:rPr>
        <w:t>51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 u kojem slučaju nije u najboljem interesu djeteta postojanje različitih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javno školskih i obiteljskih religijskih svjetonazora. Ono što bi trebala biti uloga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javnog školskog sustava u suvremenim multireligijskim društvima svakako 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promicanje različitosti, pluralizma i univerzalnih humanističkih vrijednosti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odgoju djece.</w:t>
      </w:r>
      <w:r>
        <w:rPr>
          <w:rFonts w:ascii="TimesNewRoman" w:hAnsi="TimesNewRoman" w:cs="TimesNewRoman"/>
          <w:sz w:val="14"/>
          <w:szCs w:val="14"/>
        </w:rPr>
        <w:t xml:space="preserve">52 </w:t>
      </w:r>
      <w:r>
        <w:rPr>
          <w:rFonts w:ascii="TimesNewRoman" w:hAnsi="TimesNewRoman" w:cs="TimesNewRoman"/>
        </w:rPr>
        <w:t>Na primjeru Norveške, u kojoj je Evangeličko luteranska religija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državna religija, pripadnici islamske vjerske zajednice svoje pravo na odgoj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ostvarili su privatnim školama, ali i širenjem sadržaja školskih programa.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svakom slučaju, bez obzira na odgoj u obitelji, neminovno je poučavanje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o različitim religijskim svjetonazorima kojima pripadaju druga djeca u toj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istoj državi.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Važno je povijesno multireligijsko iskustvo Sjedinjenih američkih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država prema kojem država ne smije nametati ni preferirati jednu vjeru i s time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posljedično povezano da jedno mišljenje ne može biti isključivo i jedino,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44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Loc.cit.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45 </w:t>
      </w:r>
      <w:r>
        <w:rPr>
          <w:rFonts w:ascii="TimesNewRoman" w:hAnsi="TimesNewRoman" w:cs="TimesNewRoman"/>
          <w:sz w:val="18"/>
          <w:szCs w:val="18"/>
        </w:rPr>
        <w:t>Loc.it.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46 </w:t>
      </w:r>
      <w:r>
        <w:rPr>
          <w:rFonts w:ascii="TimesNewRoman" w:hAnsi="TimesNewRoman" w:cs="TimesNewRoman"/>
          <w:sz w:val="18"/>
          <w:szCs w:val="18"/>
        </w:rPr>
        <w:t xml:space="preserve">Mueller,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str.326.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47 </w:t>
      </w:r>
      <w:r>
        <w:rPr>
          <w:rFonts w:ascii="TimesNewRoman" w:hAnsi="TimesNewRoman" w:cs="TimesNewRoman"/>
          <w:sz w:val="18"/>
          <w:szCs w:val="18"/>
        </w:rPr>
        <w:t xml:space="preserve">Mueller,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op.cit., </w:t>
      </w:r>
      <w:r>
        <w:rPr>
          <w:rFonts w:ascii="TimesNewRoman" w:hAnsi="TimesNewRoman" w:cs="TimesNewRoman"/>
          <w:sz w:val="18"/>
          <w:szCs w:val="18"/>
        </w:rPr>
        <w:t>str. 327.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48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Loc.cit</w:t>
      </w:r>
      <w:r>
        <w:rPr>
          <w:rFonts w:ascii="TimesNewRoman" w:hAnsi="TimesNewRoman" w:cs="TimesNewRoman"/>
          <w:sz w:val="18"/>
          <w:szCs w:val="18"/>
        </w:rPr>
        <w:t>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49 </w:t>
      </w:r>
      <w:r>
        <w:rPr>
          <w:rFonts w:ascii="TimesNewRoman" w:hAnsi="TimesNewRoman" w:cs="TimesNewRoman"/>
          <w:sz w:val="18"/>
          <w:szCs w:val="18"/>
        </w:rPr>
        <w:t xml:space="preserve">Mueller,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 str. 331.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50 </w:t>
      </w:r>
      <w:r>
        <w:rPr>
          <w:rFonts w:ascii="TimesNewRoman" w:hAnsi="TimesNewRoman" w:cs="TimesNewRoman"/>
          <w:sz w:val="18"/>
          <w:szCs w:val="18"/>
        </w:rPr>
        <w:t xml:space="preserve">Mueller,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 str. 332.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51 </w:t>
      </w:r>
      <w:r>
        <w:rPr>
          <w:rFonts w:ascii="TimesNewRoman" w:hAnsi="TimesNewRoman" w:cs="TimesNewRoman"/>
          <w:sz w:val="18"/>
          <w:szCs w:val="18"/>
        </w:rPr>
        <w:t xml:space="preserve">Mueller,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 str. 333.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52 </w:t>
      </w:r>
      <w:r>
        <w:rPr>
          <w:rFonts w:ascii="TimesNewRoman" w:hAnsi="TimesNewRoman" w:cs="TimesNewRoman"/>
          <w:sz w:val="18"/>
          <w:szCs w:val="18"/>
        </w:rPr>
        <w:t xml:space="preserve">Mueller,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 str. 335.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61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odnosno apsolutno.</w:t>
      </w:r>
      <w:r>
        <w:rPr>
          <w:rFonts w:ascii="TimesNewRoman" w:hAnsi="TimesNewRoman" w:cs="TimesNewRoman"/>
          <w:sz w:val="14"/>
          <w:szCs w:val="14"/>
        </w:rPr>
        <w:t xml:space="preserve">53 </w:t>
      </w:r>
      <w:r>
        <w:rPr>
          <w:rFonts w:ascii="TimesNewRoman" w:hAnsi="TimesNewRoman" w:cs="TimesNewRoman"/>
        </w:rPr>
        <w:t>Bez obzira radi li se o modelu prema kojem bi djeca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odrasli imali ista vjerska prava ili bi djeca imala pravo da njihov vjerski odgoj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usmjerava njihova obitelj, vjerski odgoj djeteta uvijek je pod roditeljskom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kontrolom, jer je polazna pretpostavka da obitelj dostatno štiti prava djece. Taj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teorijski pristup podudara se sa shvaćanjem da religijski identitet proizlazi iz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nasljeđa i nečije obitelji, te da obitelj najbolje usmjerava vjerski identitet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</w:t>
      </w:r>
      <w:r>
        <w:rPr>
          <w:rFonts w:ascii="TimesNewRoman" w:hAnsi="TimesNewRoman" w:cs="TimesNewRoman"/>
          <w:sz w:val="14"/>
          <w:szCs w:val="14"/>
        </w:rPr>
        <w:t xml:space="preserve">54 </w:t>
      </w:r>
      <w:r>
        <w:rPr>
          <w:rFonts w:ascii="TimesNewRoman" w:hAnsi="TimesNewRoman" w:cs="TimesNewRoman"/>
        </w:rPr>
        <w:t>Kao treći teorijski model navodi se pravo djeteta na izbor religijskog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identiteta. Međutim, to pravo na izbor moguće je ostvariti tek nakon što su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djetetu bile dostupne neke druge informacije o različitim religijama. Da bi dijete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moglo ostvariti to svoje pravo, neophodno je da “netko” djetetu učini dostupnim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ključne informacije o nekoj drugoj religiji ili ateističkim pogledom na svijet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nastoji relativizirati vjeru u Boga. Pitanje je tko je taj “netko” i ima li on ovlasti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zadirati u autonomiju roditelja koji u obiteljskom zajedništvu ostvaruju sadržaje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roditeljske skrbi.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Čini se nemogućim ostvariti odgodu bilo kojeg vjerskog utjecaja 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djecu dok ona ne dostignu punu zrelost odlučivanja kako bi mogla ostvariti svoje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na izbor, kad postanu dovoljno razborita i zrela za odlučivanje, osim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eventualno, u nekoj apstraktnoj sekularnoj državi kao garantu dječjih prava, i to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ako djeca nisu odgajana u obitelji već u strogo sekularnim, potpuno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depersonaliziranim, državnim institucijama.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Europa tek postaje svjesna činjenice da upravo migracije radne snage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dovode do psihološke nesigurnosti osoba što posljedično vodi do većeg utjecaja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religija kao čvrstog uporišta migranata koji teško postaju ravnopravnim dijelom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njih novog i stranog većinskog kulturnog identiteta. Pripadnost etničkoj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religijskoj zajednici migrantima daje osjećaj kontinuiteta u tradiciji kao i važan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osjećaj da nisu prepušteni sebi samima. To nepobitno potvrđuju povijesni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primjeri povezanosti i sidrišta u religiji nekoliko valova hrvatske dijaspore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diljem svijeta.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Javna škola ima zadaću javnog socijalizatorskog agenta. U SAD kao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multireligijskom društvu dijete koje pohađa javnu školu mora svakog jutra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sudjelovati u minuti javne tišine. Tu tišinu u sebi moguće je ispuniti sabranošću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meditaciji ili u dobrovoljnoj molitvi.</w:t>
      </w:r>
      <w:r>
        <w:rPr>
          <w:rFonts w:ascii="TimesNewRoman" w:hAnsi="TimesNewRoman" w:cs="TimesNewRoman"/>
          <w:sz w:val="14"/>
          <w:szCs w:val="14"/>
        </w:rPr>
        <w:t xml:space="preserve">55 </w:t>
      </w:r>
      <w:r>
        <w:rPr>
          <w:rFonts w:ascii="TimesNewRoman" w:hAnsi="TimesNewRoman" w:cs="TimesNewRoman"/>
        </w:rPr>
        <w:t>U kontekstu prava djeteta prema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Konvenciji UN o pravima djeteta dalo bi se zaključiti da je tu minutu moguće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ispuniti i ostvarivanjem prava na slobodu preispitivanja vlastite savjesti, misli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uvjerenja. Zapadne su demokracije ipak pretežito nastale na judeo-kršćanskoj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tradiciji. U tom kontekstu važno je podsjetiti na: dnevno zazivanje Boga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Vrhovnom sudu SAD-a, molitve u Kongresu ili zaklinjanje na Bibliju.</w:t>
      </w:r>
      <w:r>
        <w:rPr>
          <w:rFonts w:ascii="TimesNewRoman" w:hAnsi="TimesNewRoman" w:cs="TimesNewRoman"/>
          <w:sz w:val="14"/>
          <w:szCs w:val="14"/>
        </w:rPr>
        <w:t>56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Hrvatska je posebnost samovoljno dopunjen tekst zakletve prvoga hrvatskoga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predsjednika dr. Franje Tuđmana koji je službenom tekstu predsjedničke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zakletve dodao “Tako mi Bog pomogao”!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53 </w:t>
      </w:r>
      <w:r>
        <w:rPr>
          <w:rFonts w:ascii="TimesNewRoman" w:hAnsi="TimesNewRoman" w:cs="TimesNewRoman"/>
          <w:sz w:val="18"/>
          <w:szCs w:val="18"/>
        </w:rPr>
        <w:t xml:space="preserve">Mueller,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op.cit. </w:t>
      </w:r>
      <w:r>
        <w:rPr>
          <w:rFonts w:ascii="TimesNewRoman" w:hAnsi="TimesNewRoman" w:cs="TimesNewRoman"/>
          <w:sz w:val="18"/>
          <w:szCs w:val="18"/>
        </w:rPr>
        <w:t>str. 336.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54 </w:t>
      </w:r>
      <w:r>
        <w:rPr>
          <w:rFonts w:ascii="TimesNewRoman" w:hAnsi="TimesNewRoman" w:cs="TimesNewRoman"/>
          <w:sz w:val="18"/>
          <w:szCs w:val="18"/>
        </w:rPr>
        <w:t xml:space="preserve">Mueller,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 str. 339.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55 </w:t>
      </w:r>
      <w:r>
        <w:rPr>
          <w:rFonts w:ascii="TimesNewRoman" w:hAnsi="TimesNewRoman" w:cs="TimesNewRoman"/>
          <w:sz w:val="18"/>
          <w:szCs w:val="18"/>
        </w:rPr>
        <w:t xml:space="preserve">Mueller,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 str. 345 i 349.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56 </w:t>
      </w:r>
      <w:r>
        <w:rPr>
          <w:rFonts w:ascii="TimesNewRoman" w:hAnsi="TimesNewRoman" w:cs="TimesNewRoman"/>
          <w:sz w:val="18"/>
          <w:szCs w:val="18"/>
        </w:rPr>
        <w:t xml:space="preserve">Mueller,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 str. 346.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62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Migracije, pokretljivost stanovništva i do sada nepostojeće, tako brzo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globalno širenje informacija, dovele su do širenja kultova i/ili sekti. Proboj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novog uvijek je obilježen otporima zbog nepoznavanja stvarnih sadržaja. Sektu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moguće definirati kao manju skupinu ljudi koje ujedinjuju vjerska uvjerenja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različita od općeprihvaćenih u široj zajednici. Kult se pojašnjava također i kao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vjerska skupina koja se služi „sumnjivim postupcima“ za novačenje novih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članova nad kojima vrši strogu kontrolu. Širenje kršćanstva opće je poznat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primjer otpora i žrtvi koje su pratile povijesna razdoblja koja su prethodila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prihvaćanju kršćanstva kao državne religije. U Rusiji je zamjetan „strah“ države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širenja novih kultova.</w:t>
      </w:r>
      <w:r>
        <w:rPr>
          <w:rFonts w:ascii="TimesNewRoman" w:hAnsi="TimesNewRoman" w:cs="TimesNewRoman"/>
          <w:sz w:val="14"/>
          <w:szCs w:val="14"/>
        </w:rPr>
        <w:t xml:space="preserve">57 </w:t>
      </w:r>
      <w:r>
        <w:rPr>
          <w:rFonts w:ascii="TimesNewRoman" w:hAnsi="TimesNewRoman" w:cs="TimesNewRoman"/>
        </w:rPr>
        <w:t>Procjena javnih interesa države u svezi 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djelovanjem pripadnika novih religija temelji se na procjeni ugroženosti države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povredi prava pojedinaca. U Rusiji je od 1997. na snazi Zakon o slobodi savjesti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vjerskog udruživanja prema kojem su status vjerske zajednice dobile one koje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djelovale najmanje petnaest godina, a one novije imaju status vjerskih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udruga.</w:t>
      </w:r>
      <w:r>
        <w:rPr>
          <w:rFonts w:ascii="TimesNewRoman" w:hAnsi="TimesNewRoman" w:cs="TimesNewRoman"/>
          <w:sz w:val="14"/>
          <w:szCs w:val="14"/>
        </w:rPr>
        <w:t xml:space="preserve">58 </w:t>
      </w:r>
      <w:r>
        <w:rPr>
          <w:rFonts w:ascii="TimesNewRoman" w:hAnsi="TimesNewRoman" w:cs="TimesNewRoman"/>
        </w:rPr>
        <w:t>Vjerske udruge u Rusiji ne mogu provoditi vjerski odgoj djece.</w:t>
      </w:r>
      <w:r>
        <w:rPr>
          <w:rFonts w:ascii="TimesNewRoman" w:hAnsi="TimesNewRoman" w:cs="TimesNewRoman"/>
          <w:sz w:val="14"/>
          <w:szCs w:val="14"/>
        </w:rPr>
        <w:t>59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Dugotrajno razdoblje marksisma, lenjinizma, staljinizma i inih totalitarizama 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prostorima bivšeg Sovjetskog saveza ostavilo je pustoš. Obnavlja se povijesni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značaj i utjecaj Pravoslavne crkve gotovo kao državne religije, ali se stanje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ocjenjuje konfuznim ideološkim vakumom koji mnogi kultovi, sekte ili religije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žele popuniti.</w:t>
      </w:r>
      <w:r>
        <w:rPr>
          <w:rFonts w:ascii="TimesNewRoman" w:hAnsi="TimesNewRoman" w:cs="TimesNewRoman"/>
          <w:sz w:val="14"/>
          <w:szCs w:val="14"/>
        </w:rPr>
        <w:t xml:space="preserve">60 </w:t>
      </w:r>
      <w:r>
        <w:rPr>
          <w:rFonts w:ascii="TimesNewRoman" w:hAnsi="TimesNewRoman" w:cs="TimesNewRoman"/>
        </w:rPr>
        <w:t>Tako se otvara novo poglavlje u preispitivanju odnosa države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javnom djelovanju vjerskih zajednica i religijskim slobodama pojedinaca.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Opasnost od utjecaja novog podvodi se pod kategoriju deprogramiranja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(engleski: deprogramming). Taj strah od novog povezan je s postupcima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odvajanja osobe od sustava vrijednosti i religijske pripadnosti obitelji, odvajanju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prijatelja i dotadašnjeg načina života.</w:t>
      </w:r>
      <w:r>
        <w:rPr>
          <w:rFonts w:ascii="TimesNewRoman" w:hAnsi="TimesNewRoman" w:cs="TimesNewRoman"/>
          <w:sz w:val="14"/>
          <w:szCs w:val="14"/>
        </w:rPr>
        <w:t xml:space="preserve">61 </w:t>
      </w:r>
      <w:r>
        <w:rPr>
          <w:rFonts w:ascii="TimesNewRoman" w:hAnsi="TimesNewRoman" w:cs="TimesNewRoman"/>
        </w:rPr>
        <w:t>U teoriji se ugroženost sustava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društvenih vrijednosti prepoznaje u mogućim dezintegracijama obitelji i raspadu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obiteljskih veza.</w:t>
      </w:r>
      <w:r>
        <w:rPr>
          <w:rFonts w:ascii="TimesNewRoman" w:hAnsi="TimesNewRoman" w:cs="TimesNewRoman"/>
          <w:sz w:val="14"/>
          <w:szCs w:val="14"/>
        </w:rPr>
        <w:t xml:space="preserve">62 </w:t>
      </w:r>
      <w:r>
        <w:rPr>
          <w:rFonts w:ascii="TimesNewRoman" w:hAnsi="TimesNewRoman" w:cs="TimesNewRoman"/>
        </w:rPr>
        <w:t>U tom novom svjetlu posebno tumačenje zahtjeva pravo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na slobodu vjeroispovjedi. Čini se da se u hijerarhiji vrijednosti koje 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štite kao temeljne vrijednosti jednog društva pravo djeteta na slobodu izbora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vjeroispovjedi teško može obraniti kao apsolutno pravo. Država, osim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deklarativno, zasigurno neće olako dozvoliti raspad obitelji do kojeg bi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neminovno došlo ostvarivanjem učinkovitih pravnih mehanizama za realizaciju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djeteta na slobodu vjeroispovjedi u sudskoj praksi. Uvođenje osobnih,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individualnih prava pojedinaca (djece) u sustav obitelji neminovno djeluje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dezintegrirajuće na obitelj. Pitanje je u kojoj je mjeri država spremna ustrajati 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ostvarivanju prava djeteta koje dovodi do raspada sustava obiteljske solidarnosti.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Hansen postavlja pitanje je li uopće moguće uspostaviti normalan obiteljski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57 </w:t>
      </w:r>
      <w:r>
        <w:rPr>
          <w:rFonts w:ascii="TimesNewRoman" w:hAnsi="TimesNewRoman" w:cs="TimesNewRoman"/>
          <w:sz w:val="18"/>
          <w:szCs w:val="18"/>
        </w:rPr>
        <w:t xml:space="preserve">Hansen W; Hnasen D. S.,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Towards Independent Religious Rights of Minors</w:t>
      </w:r>
      <w:r>
        <w:rPr>
          <w:rFonts w:ascii="TimesNewRoman" w:hAnsi="TimesNewRoman" w:cs="TimesNewRoman"/>
          <w:sz w:val="18"/>
          <w:szCs w:val="18"/>
        </w:rPr>
        <w:t>, Journal of Juvenile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Law,4, 1980., str. 129.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58 </w:t>
      </w:r>
      <w:r>
        <w:rPr>
          <w:rFonts w:ascii="TimesNewRoman" w:hAnsi="TimesNewRoman" w:cs="TimesNewRoman"/>
          <w:sz w:val="18"/>
          <w:szCs w:val="18"/>
        </w:rPr>
        <w:t xml:space="preserve">Brossart J,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Legitimate Regulation of Religion</w:t>
      </w:r>
      <w:r>
        <w:rPr>
          <w:rFonts w:ascii="TimesNewRoman" w:hAnsi="TimesNewRoman" w:cs="TimesNewRoman"/>
          <w:sz w:val="18"/>
          <w:szCs w:val="18"/>
        </w:rPr>
        <w:t>? Euroepan Court of Human Religious Freedom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Doctrine and the Russian Federation Law „On freedom of Conscience and Religious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Organizations“, Boston College International Comparative Law Review, XXII, 1999,2, str. 297.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59 </w:t>
      </w:r>
      <w:r>
        <w:rPr>
          <w:rFonts w:ascii="TimesNewRoman" w:hAnsi="TimesNewRoman" w:cs="TimesNewRoman"/>
          <w:sz w:val="18"/>
          <w:szCs w:val="18"/>
        </w:rPr>
        <w:t xml:space="preserve">Brossart,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op.cit.</w:t>
      </w:r>
      <w:r>
        <w:rPr>
          <w:rFonts w:ascii="TimesNewRoman" w:hAnsi="TimesNewRoman" w:cs="TimesNewRoman"/>
          <w:sz w:val="18"/>
          <w:szCs w:val="18"/>
        </w:rPr>
        <w:t>, str. 298.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60 </w:t>
      </w:r>
      <w:r>
        <w:rPr>
          <w:rFonts w:ascii="TimesNewRoman" w:hAnsi="TimesNewRoman" w:cs="TimesNewRoman"/>
          <w:sz w:val="18"/>
          <w:szCs w:val="18"/>
        </w:rPr>
        <w:t xml:space="preserve">Brossart,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308 i 311.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61 </w:t>
      </w:r>
      <w:r>
        <w:rPr>
          <w:rFonts w:ascii="TimesNewRoman" w:hAnsi="TimesNewRoman" w:cs="TimesNewRoman"/>
          <w:sz w:val="18"/>
          <w:szCs w:val="18"/>
        </w:rPr>
        <w:t xml:space="preserve">Hansen,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130-132.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62 </w:t>
      </w:r>
      <w:r>
        <w:rPr>
          <w:rFonts w:ascii="TimesNewRoman" w:hAnsi="TimesNewRoman" w:cs="TimesNewRoman"/>
          <w:sz w:val="18"/>
          <w:szCs w:val="18"/>
        </w:rPr>
        <w:t xml:space="preserve">Hansen,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136.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63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život nakon takvog iskustva?</w:t>
      </w:r>
      <w:r>
        <w:rPr>
          <w:rFonts w:ascii="TimesNewRoman" w:hAnsi="TimesNewRoman" w:cs="TimesNewRoman"/>
          <w:sz w:val="14"/>
          <w:szCs w:val="14"/>
        </w:rPr>
        <w:t xml:space="preserve">63 </w:t>
      </w:r>
      <w:r>
        <w:rPr>
          <w:rFonts w:ascii="TimesNewRoman" w:hAnsi="TimesNewRoman" w:cs="TimesNewRoman"/>
        </w:rPr>
        <w:t>Sudovi u SAD tradicionalno su odnos dijeteroditelj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smatrali odnosom od posebnog „državnog interesa“. Zamjetan je ipak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pomak kojim se postepeno nastoji omogućiti ostvarivanje prava djece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odmjerenom primjenom ustavnih načela o pravu na privatnost i na osobne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slobode. Priznati prava djece znači omogućiti emancipaciju djece što se tumači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prešutni sporazum kojim djeca izmiču roditeljskoj skrbi.</w:t>
      </w:r>
      <w:r>
        <w:rPr>
          <w:rFonts w:ascii="TimesNewRoman" w:hAnsi="TimesNewRoman" w:cs="TimesNewRoman"/>
          <w:sz w:val="14"/>
          <w:szCs w:val="14"/>
        </w:rPr>
        <w:t xml:space="preserve">64 </w:t>
      </w:r>
      <w:r>
        <w:rPr>
          <w:rFonts w:ascii="TimesNewRoman" w:hAnsi="TimesNewRoman" w:cs="TimesNewRoman"/>
        </w:rPr>
        <w:t>Interes države 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očuvanju obitelji postoji samo dok je dijete pod roditeljskom skrbi: „Kad 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emacipirano nema više pravnog opravdanja da roditelji ili država zadiru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njegovo pravo na slobodu izbora vjeroispovjedi.“</w:t>
      </w:r>
      <w:r>
        <w:rPr>
          <w:rFonts w:ascii="TimesNewRoman" w:hAnsi="TimesNewRoman" w:cs="TimesNewRoman"/>
          <w:sz w:val="14"/>
          <w:szCs w:val="14"/>
        </w:rPr>
        <w:t>65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Delikatno je pitanje kako će država uskladiti interes roditelja za vjerski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 djeteta i državni interes ostvarivanja prava pojedinca na slobodu vjere.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kriteriji za rješavanje konkretnih sukoba počinje se uvažavati pravo djeteta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koje je steklo određen stupanj razboritosti u odlučivanju. Drugi je kriterij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procjena društvenih interesa koji se ogledaju u zaštiti obiteljskog jedinstva,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napose ako dijete nakon postupka „deprogramiranja“ želi pristupiti nekoj sekti.</w:t>
      </w:r>
      <w:r>
        <w:rPr>
          <w:rFonts w:ascii="TimesNewRoman" w:hAnsi="TimesNewRoman" w:cs="TimesNewRoman"/>
          <w:sz w:val="14"/>
          <w:szCs w:val="14"/>
        </w:rPr>
        <w:t>66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Rješavajući konkretne slučajeve u praksi, sudovi bi trebali odmjereno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procjenjivati tri odvojena faktora: dubinu vjere, povezanost članova obitelji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prevladavajući interes. Posebno je delikatan odnos prema novim sektama koje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stječu privrženost nakon „pranja mozga“ ili deprogramiranja kao oblika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psihološke prinude i zadiranja u osobni integritet maloljetne osobe.</w:t>
      </w:r>
      <w:r>
        <w:rPr>
          <w:rFonts w:ascii="TimesNewRoman" w:hAnsi="TimesNewRoman" w:cs="TimesNewRoman"/>
          <w:sz w:val="14"/>
          <w:szCs w:val="14"/>
        </w:rPr>
        <w:t>67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Nedvojbeno je da je prevladavajući povijesni model bio model vjerskog odgoja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kao strogo osobna stvar roditelja izražena općeprihvaćenim stajalištem da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je pravo roditelja da odlučuju o vjerskom odgoju djece.</w:t>
      </w:r>
      <w:r>
        <w:rPr>
          <w:rFonts w:ascii="TimesNewRoman" w:hAnsi="TimesNewRoman" w:cs="TimesNewRoman"/>
          <w:sz w:val="14"/>
          <w:szCs w:val="14"/>
        </w:rPr>
        <w:t>68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Hansen iznosi stajalište da bi država trebala biti „izvan“ sukoba sve dok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sukob miroljubivo ne riješi, ali kad nastupi sukob država ne treba automatski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stati na stranu roditelja i tako riješiti sukob djeteta s roditeljima. U slučaju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postupaka pokrenutih pred sudovima nedvojbeno je da obitelj više 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funkcionira i da je tek tada država pozvana primijeniti odredbe zakona i zaštititi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subjekata. Dijete bez obzira na dob mora imati mogućnost dokazati da su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postupcima u obitelji protuustavno ugrožena njegova prava.</w:t>
      </w:r>
      <w:r>
        <w:rPr>
          <w:rFonts w:ascii="TimesNewRoman" w:hAnsi="TimesNewRoman" w:cs="TimesNewRoman"/>
          <w:sz w:val="14"/>
          <w:szCs w:val="14"/>
        </w:rPr>
        <w:t xml:space="preserve">69 </w:t>
      </w:r>
      <w:r>
        <w:rPr>
          <w:rFonts w:ascii="TimesNewRoman" w:hAnsi="TimesNewRoman" w:cs="TimesNewRoman"/>
        </w:rPr>
        <w:t>Krajnje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nepoželjan ishod sukoba može dovesti do raspada obitelji zbog zaštite dječjih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prava. Taj sukob pred državu postavlja nove izazove, jer država mora aktivirati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alternativne mehanizme zbrinjavanja djece bez roditeljske skrbi preko institucija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skrbništva, udomiteljskih obitelji ili posvojenja. A sve se te odluke zapravo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temelje na vrlo apstraktnom i «nepravnom» kriteriju procjene najboljeg interesa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čija procjena u sudskoj praksi opet ovisi o sustavu (religijskih) nazora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onih pravosudnih djelatnika koji odluku donose. Naravno da donošenje tako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delikatnih odluka nije uputno prepustiti državnom tijelu kao što je to bio tzv.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Loc.cit</w:t>
      </w:r>
      <w:r>
        <w:rPr>
          <w:rFonts w:ascii="TimesNewRoman" w:hAnsi="TimesNewRoman" w:cs="TimesNewRoman"/>
          <w:sz w:val="18"/>
          <w:szCs w:val="18"/>
        </w:rPr>
        <w:t>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64 </w:t>
      </w:r>
      <w:r>
        <w:rPr>
          <w:rFonts w:ascii="TimesNewRoman" w:hAnsi="TimesNewRoman" w:cs="TimesNewRoman"/>
          <w:sz w:val="18"/>
          <w:szCs w:val="18"/>
        </w:rPr>
        <w:t xml:space="preserve">Hansen,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op.cit., </w:t>
      </w:r>
      <w:r>
        <w:rPr>
          <w:rFonts w:ascii="TimesNewRoman" w:hAnsi="TimesNewRoman" w:cs="TimesNewRoman"/>
          <w:sz w:val="18"/>
          <w:szCs w:val="18"/>
        </w:rPr>
        <w:t>str. 137.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65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Loc.cit.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66 </w:t>
      </w:r>
      <w:r>
        <w:rPr>
          <w:rFonts w:ascii="TimesNewRoman" w:hAnsi="TimesNewRoman" w:cs="TimesNewRoman"/>
          <w:sz w:val="18"/>
          <w:szCs w:val="18"/>
        </w:rPr>
        <w:t xml:space="preserve">Hansen,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139.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67 </w:t>
      </w:r>
      <w:r>
        <w:rPr>
          <w:rFonts w:ascii="TimesNewRoman" w:hAnsi="TimesNewRoman" w:cs="TimesNewRoman"/>
          <w:sz w:val="18"/>
          <w:szCs w:val="18"/>
        </w:rPr>
        <w:t xml:space="preserve">Hansen,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145.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68 </w:t>
      </w:r>
      <w:r>
        <w:rPr>
          <w:rFonts w:ascii="TimesNewRoman" w:hAnsi="TimesNewRoman" w:cs="TimesNewRoman"/>
          <w:sz w:val="18"/>
          <w:szCs w:val="18"/>
        </w:rPr>
        <w:t xml:space="preserve">Hansen,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op.cit., </w:t>
      </w:r>
      <w:r>
        <w:rPr>
          <w:rFonts w:ascii="TimesNewRoman" w:hAnsi="TimesNewRoman" w:cs="TimesNewRoman"/>
          <w:sz w:val="18"/>
          <w:szCs w:val="18"/>
        </w:rPr>
        <w:t>str. 148.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69 </w:t>
      </w:r>
      <w:r>
        <w:rPr>
          <w:rFonts w:ascii="TimesNewRoman" w:hAnsi="TimesNewRoman" w:cs="TimesNewRoman"/>
          <w:sz w:val="18"/>
          <w:szCs w:val="18"/>
        </w:rPr>
        <w:t xml:space="preserve">Hansen,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153-154.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64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„Centar za socijalnu skrb“ do 2003. godine u Republici Hrvatskoj kad 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nadležnost prebačena na sud i izvanparnični postupak.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na slobodu izbora znači da unaprijed postoji spoznaja o svim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bitnim činjenicama koje su presudne za donošenje nove odluke. Cumper iznosi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stajalište da je sloboda vjere relativno, a ne apsolutno pravo.</w:t>
      </w:r>
      <w:r>
        <w:rPr>
          <w:rFonts w:ascii="TimesNewRoman" w:hAnsi="TimesNewRoman" w:cs="TimesNewRoman"/>
          <w:sz w:val="14"/>
          <w:szCs w:val="14"/>
        </w:rPr>
        <w:t xml:space="preserve">70 </w:t>
      </w:r>
      <w:r>
        <w:rPr>
          <w:rFonts w:ascii="TimesNewRoman" w:hAnsi="TimesNewRoman" w:cs="TimesNewRoman"/>
        </w:rPr>
        <w:t>Gdje i od koga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može dobiti te informacije? U kojoj mjeri davanje informacija djetetu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ugrožava stabilnost obitelj? Pravo na izbor čini se najdosljednije je zaštićeno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preko kategorije obaviještenog pristanka (engleski: Informed Consent) preuzete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 medicinskog prava, a označava obaviješteni pristanak nakon upoznavanja 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bitnim činjenicama i posljedicama (naravno i negativnim) danog pristanka.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Nove vijesti iz Europskog parlamenta potvrđuju „preotvaranje“ teme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djece i obrezivanja. U listopadu 2013. generalni tajnik Europskog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parlamenta, povodom usvajanja Rezolucije odgovara izraelskom predsjedniku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Shimonu Peresu, u kojem je izrazio stajalište da muška cirkumcizija ne ugrožava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ljudska prava, za razliku od sakaćenja ženskih spolnih organa koje predstavlja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ugrožavanje ljudskih prava.</w:t>
      </w:r>
      <w:r>
        <w:rPr>
          <w:rFonts w:ascii="TimesNewRoman" w:hAnsi="TimesNewRoman" w:cs="TimesNewRoman"/>
          <w:sz w:val="14"/>
          <w:szCs w:val="14"/>
        </w:rPr>
        <w:t xml:space="preserve">71 </w:t>
      </w:r>
      <w:r>
        <w:rPr>
          <w:rFonts w:ascii="TimesNewRoman" w:hAnsi="TimesNewRoman" w:cs="TimesNewRoman"/>
        </w:rPr>
        <w:t>U Švicarskoj je 2012. godine pokrenuta javna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rasprava u svezi s obrezivanjem muške djece nakon što su bolnice u Zurichu i St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Gallenu odbile praksu vršenja obrezivanja bez medicinskih indikacija,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podvodeći tako obrezivanje dječaka pod tjelesno sakaćenje za koje 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zapriječena kazna kaznenim zakonom.</w:t>
      </w:r>
      <w:r>
        <w:rPr>
          <w:rFonts w:ascii="TimesNewRoman" w:hAnsi="TimesNewRoman" w:cs="TimesNewRoman"/>
          <w:sz w:val="14"/>
          <w:szCs w:val="14"/>
        </w:rPr>
        <w:t xml:space="preserve">72 </w:t>
      </w:r>
      <w:r>
        <w:rPr>
          <w:rFonts w:ascii="TimesNewRoman" w:hAnsi="TimesNewRoman" w:cs="TimesNewRoman"/>
        </w:rPr>
        <w:t>Tijekom 2012. podignute su tenzije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Njemačkoj nakon što je sud u Kelnu zauzeo stajalište da obrezivanje dječaka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znači bezrazložno zadiranje u tjelesni integritet.</w:t>
      </w:r>
      <w:r>
        <w:rPr>
          <w:rFonts w:ascii="TimesNewRoman" w:hAnsi="TimesNewRoman" w:cs="TimesNewRoman"/>
          <w:sz w:val="14"/>
          <w:szCs w:val="14"/>
        </w:rPr>
        <w:t xml:space="preserve">73 </w:t>
      </w:r>
      <w:r>
        <w:rPr>
          <w:rFonts w:ascii="TimesNewRoman" w:hAnsi="TimesNewRoman" w:cs="TimesNewRoman"/>
        </w:rPr>
        <w:t>Također je i u u Nizozemskoj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2011. godine pokrenuta javna rasprava u svezi s obrezivanjem muške djece kao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primjerom zloporabe dječjih prava. Prava djece pokušalo se zaštititi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prijedlozima da se ti zahvati smiju vršti tek kad dijete bude sposobno dati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pristanak.</w:t>
      </w:r>
      <w:r>
        <w:rPr>
          <w:rFonts w:ascii="TimesNewRoman" w:hAnsi="TimesNewRoman" w:cs="TimesNewRoman"/>
          <w:sz w:val="14"/>
          <w:szCs w:val="14"/>
        </w:rPr>
        <w:t xml:space="preserve">74 </w:t>
      </w:r>
      <w:r>
        <w:rPr>
          <w:rFonts w:ascii="TimesNewRoman" w:hAnsi="TimesNewRoman" w:cs="TimesNewRoman"/>
        </w:rPr>
        <w:t>U rujnu 2013. godine pravobranitelji za djecu pet nordijskih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zemalja: Švedske, Norveške, Finske, Danske i Islanda, usvojili su zajedno 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pedijatrima i dječjim kirurzima Rezoluciju kojom se traži zabrana obrezivanja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dječaka bez medicinskih indikacija.</w:t>
      </w:r>
      <w:r>
        <w:rPr>
          <w:rFonts w:ascii="TimesNewRoman" w:hAnsi="TimesNewRoman" w:cs="TimesNewRoman"/>
          <w:sz w:val="14"/>
          <w:szCs w:val="14"/>
        </w:rPr>
        <w:t>75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I doista je Ivo Andrić imao pravo kad je napisao da čovječanstvo uvijek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iznova počinje pričati istu priču.... Pravni pristup vjerskom odgoju djece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obrezivanju djece prati civilizaciju doslovno od početka pisanih i kolektivnih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70 </w:t>
      </w:r>
      <w:r>
        <w:rPr>
          <w:rFonts w:ascii="TimesNewRoman" w:hAnsi="TimesNewRoman" w:cs="TimesNewRoman"/>
          <w:sz w:val="18"/>
          <w:szCs w:val="18"/>
        </w:rPr>
        <w:t xml:space="preserve">Cumper,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121.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71 </w:t>
      </w:r>
      <w:r>
        <w:rPr>
          <w:rFonts w:ascii="TimesNewRoman" w:hAnsi="TimesNewRoman" w:cs="TimesNewRoman"/>
          <w:sz w:val="18"/>
          <w:szCs w:val="18"/>
        </w:rPr>
        <w:t>Parliamentary Assembly, Jagland: Male circumcison does not violate human rights,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www.humanrightseurope.org/2013/10/jagland-male-circimcision. (11.11.2013.)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72 </w:t>
      </w:r>
      <w:r>
        <w:rPr>
          <w:rFonts w:ascii="TimesNewRoman" w:hAnsi="TimesNewRoman" w:cs="TimesNewRoman"/>
          <w:sz w:val="18"/>
          <w:szCs w:val="18"/>
        </w:rPr>
        <w:t>Male Circumcision: Swis legal experts divided over circumcision,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www.swissinfo.ch/engl/swis_news/Swiss_legal_experts_divided_over_circumcision.html.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(11.11.2013.)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73 </w:t>
      </w:r>
      <w:r>
        <w:rPr>
          <w:rFonts w:ascii="TimesNewRoman" w:hAnsi="TimesNewRoman" w:cs="TimesNewRoman"/>
          <w:sz w:val="18"/>
          <w:szCs w:val="18"/>
        </w:rPr>
        <w:t>Germany: Govt promises new law to protect'right' to circumcise male infants,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http://uk.reuters.com/article/2102/07/17/uk-germany-circumcision-idUKBRE86G11D20120717.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(11.11.2013.)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74 </w:t>
      </w:r>
      <w:r>
        <w:rPr>
          <w:rFonts w:ascii="TimesNewRoman" w:hAnsi="TimesNewRoman" w:cs="TimesNewRoman"/>
          <w:sz w:val="18"/>
          <w:szCs w:val="18"/>
        </w:rPr>
        <w:t>Netherlands: tensions continue over circumcision debate, http://www.bbc.co.uk/news/worldeurope-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15486834. (11.11.2013.)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75 </w:t>
      </w:r>
      <w:r>
        <w:rPr>
          <w:rFonts w:ascii="TimesNewRoman" w:hAnsi="TimesNewRoman" w:cs="TimesNewRoman"/>
          <w:sz w:val="18"/>
          <w:szCs w:val="18"/>
        </w:rPr>
        <w:t>Male circumcision: Nordic ombudspersons will seek a ban on non-therapeutic male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circumcision.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http://tdh-childprotection.org/news/male-circumision-nordic-ombudspersons-will-seek-a-ban-onnon-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therapeutic-male-circumcision. (11.11.2013.)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65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sjećanja. Ono što je krajnji domet prava su načela pluralizma, tolerancije 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slobodoumlja na kojima bi trebalo dosljedno djelovati. Sloboda izbora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vjeroispovijedi kao izvornog prava djeteta je deklaratorna konvencijska utopija.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Apstraktne kategorije u konvencijama ili zakonima poput prava na slobodu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misli, savjesti ili uvjerenja sasvim su dostatna opća prava načela. Čini 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nemogućim ostvariti odgodu bilo kojeg vjerskog utjecaja na djecu dok ne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dostignu punu zrelost odlučivanja kako bi mogla ostvariti svoje pravo na izbor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postajući dovoljno razborita i zrela za odlučivanje. Jedini izuzetak je eventualno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neka apstraktna sekularna država kao garant dječjih prava i to samo ako djeca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nisu uopće odgajana u obiteljima već u strogo sekularnim, potpuno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depersonaliziranim, državnim institucijama. Nešto slično možda postoji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Demokratskoj Narodnoj Republici (sjevernoj) Koreji. Maria Luisa Lo Giacco 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raspravi o državi, crkvama i religijskom pluralizmu navodi primjer Ustava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Demokratske Narodne Republike Koreje iz 1998. godine koji izravno povjerava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 djece državi: „Država će u praksi oživotvoriti načela socijalističkog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odgoja i omogućiti odrastanje novih naraštaja inteligentnih komunista koji će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biti moralno i fizički zdravi (čl.43)“.</w:t>
      </w:r>
      <w:r>
        <w:rPr>
          <w:rFonts w:ascii="TimesNewRoman" w:hAnsi="TimesNewRoman" w:cs="TimesNewRoman"/>
          <w:sz w:val="14"/>
          <w:szCs w:val="14"/>
        </w:rPr>
        <w:t xml:space="preserve">76 </w:t>
      </w:r>
      <w:r>
        <w:rPr>
          <w:rFonts w:ascii="TimesNewRoman" w:hAnsi="TimesNewRoman" w:cs="TimesNewRoman"/>
        </w:rPr>
        <w:t>Europa tek postaje svjesna činjenice da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migracije radne snage dovode do psihološke nesigurnosti osoba što posljedično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dovodi do utjecaja religija kao čvrstog uporišta migranata koji teško i mukotrpno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postaju ravnopravnim dijelom društva. Sloboda izbora vjeroispovjedi kao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izvornog prava djeteta je konvencijska utopija. Dijete u pravilu postaje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prihvaćeno kao član obitelji između ostaloga i vršenjem religijskih čina. Primjer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obrezivanja potvrđuje da su suvremene pravne države nemoćne čak i u tim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slučajevima kad vršenje religijskih čina predstavlja zadiranje u tjelesni integritet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 U radu se pojašnjava razlika u sadržajima čina kojima se zadire u tjelesni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integritet muške djece uporabom termina obrezivanje. Biološka različitost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spolova neminovno dovodi do diskriminacije: u slučaju zadiranja u tjelesni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integritet djevojčica doista treba koristiti „težu“ terminologiju i govoriti o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sakaćenju koje se kažnjava zbog bitno različitih i puno težih posljedica zadiranja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tjelesni integritet osobe. U ovom radu nije korištena povijesna metoda stoga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što su povijesna iskustva u svezi s vjerskim odgojem djece naša svakidašnjica.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Možda odmjerenim, razboritim djelovanjem danas nešto možemo učiniti </w:t>
      </w:r>
      <w:r>
        <w:rPr>
          <w:rFonts w:ascii="TimesNewRoman,Italic" w:hAnsi="TimesNewRoman,Italic" w:cs="TimesNewRoman,Italic"/>
          <w:i/>
          <w:iCs/>
        </w:rPr>
        <w:t>de lege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ferenda </w:t>
      </w:r>
      <w:r>
        <w:rPr>
          <w:rFonts w:ascii="TimesNewRoman" w:hAnsi="TimesNewRoman" w:cs="TimesNewRoman"/>
        </w:rPr>
        <w:t>i to ne pravom, normom, zakonom, konvencijom, nego tek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civilizacijskim načelima pluralizma, tolerancije i slobodoumlja kojih ćemo se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dosljedno pridržavati. Dosljednost oduhovljenih bića koja su živjela svoju vjeru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tako je održala odabrani narod Židova. Bit će svakako zanimljivo pročitati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radove koji će s istim ključnim riječima biti objavljeni 4028. godine.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76 </w:t>
      </w:r>
      <w:r>
        <w:rPr>
          <w:rFonts w:ascii="TimesNewRoman" w:hAnsi="TimesNewRoman" w:cs="TimesNewRoman"/>
          <w:sz w:val="18"/>
          <w:szCs w:val="18"/>
        </w:rPr>
        <w:t xml:space="preserve">Lo Giacco,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str.3.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66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dr. sc. Nenad Hlača, full professor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Law Faculty, University of Rijeka, Croatia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RELIGIOUS UPBRINGING OF CHILDREN, CHILDREN’S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RIGHTS AND CIRCUMCISION OF CHILDREN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Summary: </w:t>
      </w:r>
      <w:r>
        <w:rPr>
          <w:rFonts w:ascii="TimesNewRoman" w:hAnsi="TimesNewRoman" w:cs="TimesNewRoman"/>
        </w:rPr>
        <w:t>Religious upbringing of children and circumcision of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children have been characteristics of this civilization since time immemorial.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Principles of plurality, tolerance and freedom of thought constitute the latest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achievements of the law in this respect and require taking collective action. It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seems impossible to postpone religious influences on children to full maturity of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decision-making when they are able to realize their right to choice as sensible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human beings. The freedom of choosing one’s religion as an inherent right of the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 is utopian. The example of circumcision confirms that modern legal states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cannot interfere with the child's bodily integrity even when performing certain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religious acts. With this in mind, the author attempted to clarify the difference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between acts that interfere with bodily integrity of male children by using the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term circumcision. In case of girls, the usage of a ‘stronger’ terminology seems</w:t>
      </w:r>
    </w:p>
    <w:p w:rsidR="00CD4518" w:rsidRDefault="00CD4518" w:rsidP="00CD4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be called for, as it involves mutilation and violation of human rights.</w:t>
      </w:r>
    </w:p>
    <w:p w:rsidR="0028510E" w:rsidRDefault="00CD4518" w:rsidP="00CD4518">
      <w:r>
        <w:rPr>
          <w:rFonts w:ascii="TimesNewRoman,Bold" w:hAnsi="TimesNewRoman,Bold" w:cs="TimesNewRoman,Bold"/>
          <w:b/>
          <w:bCs/>
        </w:rPr>
        <w:t xml:space="preserve">Key words: </w:t>
      </w:r>
      <w:r>
        <w:rPr>
          <w:rFonts w:ascii="TimesNewRoman" w:hAnsi="TimesNewRoman" w:cs="TimesNewRoman"/>
        </w:rPr>
        <w:t>children’s rights, religious upbringing, circumcision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66"/>
    <w:rsid w:val="0028510E"/>
    <w:rsid w:val="00735966"/>
    <w:rsid w:val="00CD4518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7886</Words>
  <Characters>44954</Characters>
  <Application>Microsoft Office Word</Application>
  <DocSecurity>0</DocSecurity>
  <Lines>374</Lines>
  <Paragraphs>105</Paragraphs>
  <ScaleCrop>false</ScaleCrop>
  <Company/>
  <LinksUpToDate>false</LinksUpToDate>
  <CharactersWithSpaces>52735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2016-03-17T13:09:00Z</dcterms:created>
  <dcterms:modified xsi:type="dcterms:W3CDTF">2016-03-17T13:09:00Z</dcterms:modified>
</cp:coreProperties>
</file>