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83" w:rsidRPr="007D53F8" w:rsidRDefault="00805B83" w:rsidP="00805B83">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SUDAK’IN BAŞTAŞLARI</w:t>
      </w:r>
    </w:p>
    <w:p w:rsidR="00805B83" w:rsidRPr="007D53F8" w:rsidRDefault="00805B83" w:rsidP="00805B83">
      <w:pPr>
        <w:spacing w:after="0" w:line="240" w:lineRule="auto"/>
        <w:jc w:val="center"/>
        <w:rPr>
          <w:rFonts w:ascii="Times New Roman" w:hAnsi="Times New Roman" w:cs="Times New Roman"/>
          <w:b/>
          <w:sz w:val="24"/>
          <w:szCs w:val="24"/>
        </w:rPr>
      </w:pPr>
    </w:p>
    <w:p w:rsidR="00805B83" w:rsidRPr="007D53F8" w:rsidRDefault="00805B83" w:rsidP="00805B83">
      <w:pPr>
        <w:pStyle w:val="NormalWeb"/>
        <w:spacing w:after="0"/>
        <w:jc w:val="center"/>
        <w:textAlignment w:val="top"/>
        <w:outlineLvl w:val="5"/>
        <w:rPr>
          <w:b/>
        </w:rPr>
      </w:pPr>
      <w:r w:rsidRPr="007D53F8">
        <w:rPr>
          <w:b/>
        </w:rPr>
        <w:t>Ahtem CELİLOV</w:t>
      </w:r>
    </w:p>
    <w:p w:rsidR="00805B83" w:rsidRPr="007D53F8" w:rsidRDefault="00805B83" w:rsidP="00805B83">
      <w:pPr>
        <w:pStyle w:val="NormalWeb"/>
        <w:spacing w:after="0"/>
        <w:jc w:val="center"/>
        <w:textAlignment w:val="top"/>
        <w:outlineLvl w:val="5"/>
        <w:rPr>
          <w:b/>
        </w:rPr>
      </w:pPr>
    </w:p>
    <w:p w:rsidR="00805B83" w:rsidRPr="007D53F8" w:rsidRDefault="00805B83" w:rsidP="00805B83">
      <w:pPr>
        <w:pStyle w:val="NormalWeb"/>
        <w:spacing w:after="0"/>
        <w:jc w:val="center"/>
        <w:textAlignment w:val="top"/>
        <w:outlineLvl w:val="5"/>
      </w:pPr>
      <w:r w:rsidRPr="007D53F8">
        <w:t>Kırım Mühendislik ve Pedagoji Üniveritesi, Kırımtatar ve Türk Edebiyatı Bölümü, Simferopol, Kırım / Ukrayna</w:t>
      </w:r>
    </w:p>
    <w:p w:rsidR="00805B83" w:rsidRPr="007D53F8" w:rsidRDefault="00805B83" w:rsidP="00805B83">
      <w:pPr>
        <w:pStyle w:val="NormalWeb"/>
        <w:spacing w:after="0"/>
        <w:jc w:val="center"/>
        <w:textAlignment w:val="top"/>
        <w:outlineLvl w:val="5"/>
        <w:rPr>
          <w:b/>
        </w:rPr>
      </w:pPr>
    </w:p>
    <w:p w:rsidR="00805B83" w:rsidRPr="007D53F8" w:rsidRDefault="00805B83" w:rsidP="00805B83">
      <w:pPr>
        <w:pStyle w:val="NormalWeb"/>
        <w:spacing w:after="0"/>
        <w:textAlignment w:val="top"/>
        <w:outlineLvl w:val="5"/>
      </w:pPr>
      <w:r w:rsidRPr="007D53F8">
        <w:rPr>
          <w:b/>
        </w:rPr>
        <w:t xml:space="preserve">Anahtar Kelimeler: </w:t>
      </w:r>
      <w:r w:rsidRPr="007D53F8">
        <w:t>Anahtar sözler: Kırım, Tatar, Sudak, baştaşı, epitafiya.</w:t>
      </w:r>
    </w:p>
    <w:p w:rsidR="00805B83" w:rsidRPr="007D53F8" w:rsidRDefault="00805B83" w:rsidP="00805B83">
      <w:pPr>
        <w:pStyle w:val="NormalWeb"/>
        <w:spacing w:after="0"/>
        <w:textAlignment w:val="top"/>
        <w:outlineLvl w:val="5"/>
      </w:pPr>
    </w:p>
    <w:p w:rsidR="00805B83" w:rsidRPr="007D53F8" w:rsidRDefault="00805B83" w:rsidP="00805B8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805B83" w:rsidRPr="007D53F8" w:rsidRDefault="00805B83" w:rsidP="00805B83">
      <w:pPr>
        <w:pStyle w:val="NormalWeb"/>
        <w:spacing w:after="0"/>
        <w:jc w:val="center"/>
        <w:textAlignment w:val="top"/>
        <w:outlineLvl w:val="5"/>
        <w:rPr>
          <w:b/>
        </w:rPr>
      </w:pPr>
    </w:p>
    <w:p w:rsidR="00805B83" w:rsidRPr="007D53F8" w:rsidRDefault="00805B83" w:rsidP="00805B83">
      <w:pPr>
        <w:spacing w:after="0" w:line="240" w:lineRule="auto"/>
        <w:ind w:firstLine="540"/>
        <w:jc w:val="both"/>
        <w:rPr>
          <w:rFonts w:ascii="Times New Roman" w:hAnsi="Times New Roman" w:cs="Times New Roman"/>
          <w:sz w:val="24"/>
          <w:szCs w:val="24"/>
        </w:rPr>
      </w:pPr>
      <w:r w:rsidRPr="007D53F8">
        <w:rPr>
          <w:rFonts w:ascii="Times New Roman" w:eastAsia="Times New Roman" w:hAnsi="Times New Roman" w:cs="Times New Roman"/>
          <w:sz w:val="24"/>
          <w:szCs w:val="24"/>
        </w:rPr>
        <w:t>Kırı</w:t>
      </w:r>
      <w:r w:rsidRPr="007D53F8">
        <w:rPr>
          <w:rFonts w:ascii="Times New Roman" w:hAnsi="Times New Roman" w:cs="Times New Roman"/>
          <w:sz w:val="24"/>
          <w:szCs w:val="24"/>
        </w:rPr>
        <w:t>m’ın güney bölgelerinde, Türk Oğ</w:t>
      </w:r>
      <w:r w:rsidRPr="007D53F8">
        <w:rPr>
          <w:rFonts w:ascii="Times New Roman" w:eastAsia="Times New Roman" w:hAnsi="Times New Roman" w:cs="Times New Roman"/>
          <w:sz w:val="24"/>
          <w:szCs w:val="24"/>
        </w:rPr>
        <w:t>uz varlığının izlerini bi</w:t>
      </w:r>
      <w:r w:rsidRPr="007D53F8">
        <w:rPr>
          <w:rFonts w:ascii="Times New Roman" w:hAnsi="Times New Roman" w:cs="Times New Roman"/>
          <w:sz w:val="24"/>
          <w:szCs w:val="24"/>
        </w:rPr>
        <w:t>ze açıkça ispatlayan Sudak ve ci</w:t>
      </w:r>
      <w:r w:rsidRPr="007D53F8">
        <w:rPr>
          <w:rFonts w:ascii="Times New Roman" w:eastAsia="Times New Roman" w:hAnsi="Times New Roman" w:cs="Times New Roman"/>
          <w:sz w:val="24"/>
          <w:szCs w:val="24"/>
        </w:rPr>
        <w:t>varında 1980’lerden bu yana bulunan mezar taşları ve fragmentleri 2002 yılından başlayarak Taraktaş bölgesinde bir tepeliğe toplanmış, halk ziyaretine açılmış bulunmaktadır.</w:t>
      </w:r>
      <w:r w:rsidRPr="007D53F8">
        <w:rPr>
          <w:rFonts w:ascii="Times New Roman" w:hAnsi="Times New Roman" w:cs="Times New Roman"/>
          <w:sz w:val="24"/>
          <w:szCs w:val="24"/>
        </w:rPr>
        <w:t xml:space="preserve"> Ci</w:t>
      </w:r>
      <w:r w:rsidRPr="007D53F8">
        <w:rPr>
          <w:rFonts w:ascii="Times New Roman" w:eastAsia="Times New Roman" w:hAnsi="Times New Roman" w:cs="Times New Roman"/>
          <w:sz w:val="24"/>
          <w:szCs w:val="24"/>
        </w:rPr>
        <w:t>var köy (ev, depo, hayvan ahırları duvarlarında, toprak içinde, ormanlık alanlarda) ve tarlalarda rasgele bulunan bu baştaşların Celilov A.A. tarafından karakteristiği tespit edilmiş, yazıları okunmuş ve üstüne kazılmış sembollerin açıklanması verilmeye çalışılmıştır.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Kadim Kırım’da İslam tarihinin inkişafı, Kırım Türklerinde ölü gömme gelenekleri üzerine son yıllarda yapılan verimli çalışmalarından biri olan “Sudaqnıñ qadimiy baştaşları” g</w:t>
      </w:r>
      <w:r w:rsidRPr="007D53F8">
        <w:rPr>
          <w:rFonts w:ascii="Times New Roman" w:hAnsi="Times New Roman" w:cs="Times New Roman"/>
          <w:sz w:val="24"/>
          <w:szCs w:val="24"/>
        </w:rPr>
        <w:t xml:space="preserve">eniş bir okuyucu kitlesine hitap </w:t>
      </w:r>
      <w:r w:rsidRPr="007D53F8">
        <w:rPr>
          <w:rFonts w:ascii="Times New Roman" w:eastAsia="Times New Roman" w:hAnsi="Times New Roman" w:cs="Times New Roman"/>
          <w:sz w:val="24"/>
          <w:szCs w:val="24"/>
        </w:rPr>
        <w:t>eder. Çalışma, Kırım Türklerinde epitafya (baştaş yazısı ve tarih düşürme) sanatının inceliklerini takdim etmektedir.</w:t>
      </w:r>
    </w:p>
    <w:p w:rsidR="00AE445B" w:rsidRDefault="00AE445B"/>
    <w:sectPr w:rsidR="00AE4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5B83"/>
    <w:rsid w:val="00805B83"/>
    <w:rsid w:val="00AE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B83"/>
    <w:pPr>
      <w:spacing w:after="264"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2013-05-28T13:05:00Z</dcterms:created>
  <dcterms:modified xsi:type="dcterms:W3CDTF">2013-05-28T13:05:00Z</dcterms:modified>
</cp:coreProperties>
</file>