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36" w:rsidRPr="001342DE" w:rsidRDefault="007E5836" w:rsidP="007E5836">
      <w:pPr>
        <w:pStyle w:val="Heading1"/>
        <w:pBdr>
          <w:bottom w:val="single" w:sz="4" w:space="1" w:color="auto"/>
        </w:pBdr>
        <w:spacing w:before="0"/>
        <w:jc w:val="center"/>
        <w:rPr>
          <w:rFonts w:ascii="Adobe Garamond Pro" w:eastAsia="Calibri" w:hAnsi="Adobe Garamond Pro"/>
          <w:bCs w:val="0"/>
          <w:color w:val="auto"/>
        </w:rPr>
      </w:pPr>
      <w:bookmarkStart w:id="0" w:name="_Toc356818114"/>
      <w:r w:rsidRPr="001342DE">
        <w:rPr>
          <w:rFonts w:ascii="Adobe Garamond Pro" w:eastAsia="Calibri" w:hAnsi="Adobe Garamond Pro"/>
          <w:bCs w:val="0"/>
          <w:color w:val="auto"/>
        </w:rPr>
        <w:t>HYBRID PHOTOVOLTAIC INVERTER FOR SMART GRIDS</w:t>
      </w:r>
      <w:bookmarkEnd w:id="0"/>
    </w:p>
    <w:p w:rsidR="007E5836" w:rsidRPr="00A725A9" w:rsidRDefault="007E5836" w:rsidP="007E5836">
      <w:pPr>
        <w:autoSpaceDE w:val="0"/>
        <w:autoSpaceDN w:val="0"/>
        <w:adjustRightInd w:val="0"/>
        <w:spacing w:line="240" w:lineRule="auto"/>
        <w:rPr>
          <w:rFonts w:ascii="Adobe Garamond Pro" w:eastAsia="Calibri" w:hAnsi="Adobe Garamond Pro"/>
          <w:sz w:val="24"/>
          <w:szCs w:val="24"/>
        </w:rPr>
      </w:pPr>
    </w:p>
    <w:p w:rsidR="007E5836" w:rsidRPr="00A725A9" w:rsidRDefault="007E5836" w:rsidP="007E5836">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Tomáš</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Kupka</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Finepower</w:t>
      </w:r>
      <w:proofErr w:type="spellEnd"/>
      <w:r w:rsidRPr="00A725A9">
        <w:rPr>
          <w:rFonts w:ascii="Adobe Garamond Pro" w:eastAsia="Calibri" w:hAnsi="Adobe Garamond Pro"/>
          <w:i/>
          <w:iCs/>
          <w:sz w:val="24"/>
          <w:szCs w:val="24"/>
        </w:rPr>
        <w:t xml:space="preserve"> GmbH, </w:t>
      </w:r>
      <w:proofErr w:type="spellStart"/>
      <w:r w:rsidRPr="00A725A9">
        <w:rPr>
          <w:rFonts w:ascii="Adobe Garamond Pro" w:eastAsia="Calibri" w:hAnsi="Adobe Garamond Pro"/>
          <w:i/>
          <w:iCs/>
          <w:sz w:val="24"/>
          <w:szCs w:val="24"/>
        </w:rPr>
        <w:t>Ismaning</w:t>
      </w:r>
      <w:proofErr w:type="spellEnd"/>
      <w:r w:rsidRPr="00A725A9">
        <w:rPr>
          <w:rFonts w:ascii="Adobe Garamond Pro" w:eastAsia="Calibri" w:hAnsi="Adobe Garamond Pro"/>
          <w:i/>
          <w:iCs/>
          <w:sz w:val="24"/>
          <w:szCs w:val="24"/>
        </w:rPr>
        <w:t>, Germany</w:t>
      </w:r>
      <w:r>
        <w:rPr>
          <w:rFonts w:ascii="Adobe Garamond Pro" w:eastAsia="Calibri" w:hAnsi="Adobe Garamond Pro"/>
          <w:i/>
          <w:iCs/>
          <w:sz w:val="24"/>
          <w:szCs w:val="24"/>
        </w:rPr>
        <w:br/>
      </w:r>
      <w:r w:rsidRPr="00A725A9">
        <w:rPr>
          <w:rFonts w:ascii="Adobe Garamond Pro" w:eastAsia="Calibri" w:hAnsi="Adobe Garamond Pro"/>
          <w:i/>
          <w:iCs/>
          <w:sz w:val="24"/>
          <w:szCs w:val="24"/>
        </w:rPr>
        <w:t xml:space="preserve">Czech Technical University in Prague, </w:t>
      </w:r>
      <w:proofErr w:type="spellStart"/>
      <w:r w:rsidRPr="00A725A9">
        <w:rPr>
          <w:rFonts w:ascii="Adobe Garamond Pro" w:eastAsia="Calibri" w:hAnsi="Adobe Garamond Pro"/>
          <w:i/>
          <w:iCs/>
          <w:sz w:val="24"/>
          <w:szCs w:val="24"/>
        </w:rPr>
        <w:t>Praha</w:t>
      </w:r>
      <w:proofErr w:type="spellEnd"/>
      <w:r w:rsidRPr="00A725A9">
        <w:rPr>
          <w:rFonts w:ascii="Adobe Garamond Pro" w:eastAsia="Calibri" w:hAnsi="Adobe Garamond Pro"/>
          <w:i/>
          <w:iCs/>
          <w:sz w:val="24"/>
          <w:szCs w:val="24"/>
        </w:rPr>
        <w:t>, Czech Republic</w:t>
      </w:r>
      <w:r>
        <w:rPr>
          <w:rFonts w:ascii="Adobe Garamond Pro" w:eastAsia="Calibri" w:hAnsi="Adobe Garamond Pro"/>
          <w:i/>
          <w:iCs/>
          <w:sz w:val="24"/>
          <w:szCs w:val="24"/>
        </w:rPr>
        <w:br/>
      </w:r>
      <w:r w:rsidRPr="00A725A9">
        <w:rPr>
          <w:rFonts w:ascii="Adobe Garamond Pro" w:eastAsia="Calibri" w:hAnsi="Adobe Garamond Pro"/>
          <w:iCs/>
          <w:sz w:val="24"/>
          <w:szCs w:val="24"/>
        </w:rPr>
        <w:t>t.kupka@finepower.com</w:t>
      </w:r>
    </w:p>
    <w:p w:rsidR="007E5836" w:rsidRPr="00A725A9" w:rsidRDefault="007E5836" w:rsidP="007E5836">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Michael </w:t>
      </w:r>
      <w:proofErr w:type="spellStart"/>
      <w:r w:rsidRPr="00A725A9">
        <w:rPr>
          <w:rFonts w:ascii="Adobe Garamond Pro" w:eastAsia="Calibri" w:hAnsi="Adobe Garamond Pro"/>
          <w:b/>
          <w:sz w:val="24"/>
          <w:szCs w:val="24"/>
        </w:rPr>
        <w:t>Patt</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Finepower</w:t>
      </w:r>
      <w:proofErr w:type="spellEnd"/>
      <w:r w:rsidRPr="00A725A9">
        <w:rPr>
          <w:rFonts w:ascii="Adobe Garamond Pro" w:eastAsia="Calibri" w:hAnsi="Adobe Garamond Pro"/>
          <w:i/>
          <w:iCs/>
          <w:sz w:val="24"/>
          <w:szCs w:val="24"/>
        </w:rPr>
        <w:t xml:space="preserve"> GmbH, </w:t>
      </w:r>
      <w:proofErr w:type="spellStart"/>
      <w:r w:rsidRPr="00A725A9">
        <w:rPr>
          <w:rFonts w:ascii="Adobe Garamond Pro" w:eastAsia="Calibri" w:hAnsi="Adobe Garamond Pro"/>
          <w:i/>
          <w:iCs/>
          <w:sz w:val="24"/>
          <w:szCs w:val="24"/>
        </w:rPr>
        <w:t>Ismaning</w:t>
      </w:r>
      <w:proofErr w:type="spellEnd"/>
      <w:r w:rsidRPr="00A725A9">
        <w:rPr>
          <w:rFonts w:ascii="Adobe Garamond Pro" w:eastAsia="Calibri" w:hAnsi="Adobe Garamond Pro"/>
          <w:i/>
          <w:iCs/>
          <w:sz w:val="24"/>
          <w:szCs w:val="24"/>
        </w:rPr>
        <w:t>, Germany</w:t>
      </w:r>
      <w:r>
        <w:rPr>
          <w:rFonts w:ascii="Adobe Garamond Pro" w:eastAsia="Calibri" w:hAnsi="Adobe Garamond Pro"/>
          <w:i/>
          <w:iCs/>
          <w:sz w:val="24"/>
          <w:szCs w:val="24"/>
        </w:rPr>
        <w:br/>
      </w:r>
      <w:r w:rsidRPr="00A725A9">
        <w:rPr>
          <w:rFonts w:ascii="Adobe Garamond Pro" w:eastAsia="Calibri" w:hAnsi="Adobe Garamond Pro"/>
          <w:i/>
          <w:iCs/>
          <w:sz w:val="24"/>
          <w:szCs w:val="24"/>
        </w:rPr>
        <w:t>University of Applied Sciences, Kempten, Germany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michael.patt@tn-allgeau.de</w:t>
        </w:r>
      </w:hyperlink>
    </w:p>
    <w:p w:rsidR="007E5836" w:rsidRPr="00A725A9" w:rsidRDefault="007E5836" w:rsidP="007E5836">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Solar</w:t>
      </w:r>
      <w:proofErr w:type="spellEnd"/>
      <w:proofErr w:type="gramEnd"/>
      <w:r w:rsidRPr="00A725A9">
        <w:rPr>
          <w:rFonts w:ascii="Adobe Garamond Pro" w:eastAsia="Calibri" w:hAnsi="Adobe Garamond Pro"/>
          <w:sz w:val="24"/>
          <w:szCs w:val="24"/>
        </w:rPr>
        <w:t xml:space="preserve"> inverter, Battery storage, Smart grid, H-bridge, Booster, MPPT, Power balancing.</w:t>
      </w:r>
    </w:p>
    <w:p w:rsidR="007E5836" w:rsidRPr="00A725A9" w:rsidRDefault="007E5836" w:rsidP="007E5836">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7E5836" w:rsidRPr="00A725A9" w:rsidRDefault="007E5836" w:rsidP="007E5836">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This paper describes a bidirectional solar-battery-grid inverter, its principle and features as well as control functions and recent semiconductors which are used. The device is designed for smart grid applications, where the operator decides about a power and its direction for each active device. Our inverter is able to supply power grid by power and phase shift which are defined by superior logic. Or it can take required amount of power from the grid and store it in battery. Stored energy is used later for covering deficiency of solar energy. Solar cells are efficiently driven by MPP tracker and power balancing function ensures maximal usage of all sources. </w:t>
      </w:r>
    </w:p>
    <w:p w:rsidR="00CD7A3B" w:rsidRDefault="00CD7A3B"/>
    <w:sectPr w:rsidR="00CD7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E5836"/>
    <w:rsid w:val="007E5836"/>
    <w:rsid w:val="00CD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5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8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patt@tn-allge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2013-05-30T12:07:00Z</dcterms:created>
  <dcterms:modified xsi:type="dcterms:W3CDTF">2013-05-30T12:07:00Z</dcterms:modified>
</cp:coreProperties>
</file>