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77" w:rsidRPr="007D53F8" w:rsidRDefault="00280277" w:rsidP="00280277">
      <w:pPr>
        <w:tabs>
          <w:tab w:val="left" w:pos="3345"/>
        </w:tabs>
        <w:spacing w:line="240" w:lineRule="auto"/>
        <w:ind w:firstLine="709"/>
        <w:jc w:val="center"/>
        <w:rPr>
          <w:rFonts w:ascii="Times New Roman" w:hAnsi="Times New Roman" w:cs="Times New Roman"/>
          <w:b/>
          <w:sz w:val="24"/>
          <w:szCs w:val="24"/>
        </w:rPr>
      </w:pPr>
      <w:r w:rsidRPr="007D53F8">
        <w:rPr>
          <w:rFonts w:ascii="Times New Roman" w:hAnsi="Times New Roman" w:cs="Times New Roman"/>
          <w:b/>
          <w:sz w:val="24"/>
          <w:szCs w:val="24"/>
        </w:rPr>
        <w:t>BOSNA HERSEK’TE TÜRK VARLIĞININ SÖZLÜ KÜLTÜR ORTAMINDAKİ İZLERİ</w:t>
      </w:r>
    </w:p>
    <w:p w:rsidR="00280277" w:rsidRPr="007D53F8" w:rsidRDefault="00280277" w:rsidP="00280277">
      <w:pPr>
        <w:tabs>
          <w:tab w:val="left" w:pos="3345"/>
        </w:tabs>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Hicran KARATAŞ</w:t>
      </w:r>
    </w:p>
    <w:p w:rsidR="00280277" w:rsidRPr="007D53F8" w:rsidRDefault="00280277" w:rsidP="00280277">
      <w:pPr>
        <w:spacing w:line="240" w:lineRule="auto"/>
        <w:jc w:val="center"/>
        <w:rPr>
          <w:rFonts w:ascii="Times New Roman" w:hAnsi="Times New Roman" w:cs="Times New Roman"/>
          <w:sz w:val="24"/>
          <w:szCs w:val="24"/>
        </w:rPr>
      </w:pPr>
      <w:r w:rsidRPr="007D53F8">
        <w:rPr>
          <w:rFonts w:ascii="Times New Roman" w:hAnsi="Times New Roman" w:cs="Times New Roman"/>
          <w:sz w:val="24"/>
          <w:szCs w:val="24"/>
        </w:rPr>
        <w:t>Hacettepe Üniversitesi, Türk Halkbilimi, Ankara / Türkiye</w:t>
      </w:r>
    </w:p>
    <w:p w:rsidR="00280277" w:rsidRPr="007D53F8" w:rsidRDefault="00280277" w:rsidP="00280277">
      <w:pPr>
        <w:tabs>
          <w:tab w:val="left" w:pos="3345"/>
        </w:tabs>
        <w:spacing w:line="240" w:lineRule="auto"/>
        <w:jc w:val="both"/>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hAnsi="Times New Roman" w:cs="Times New Roman"/>
          <w:sz w:val="24"/>
          <w:szCs w:val="24"/>
        </w:rPr>
        <w:t>Sözlü Tarih, Yazılı Tarih, Türkü, Balkan Sahası,  Bosna Hersek, Sözlü Vesika.</w:t>
      </w:r>
    </w:p>
    <w:p w:rsidR="00280277" w:rsidRPr="007D53F8" w:rsidRDefault="00280277" w:rsidP="00280277">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280277" w:rsidRPr="007D53F8" w:rsidRDefault="00280277" w:rsidP="00280277">
      <w:pPr>
        <w:tabs>
          <w:tab w:val="left" w:pos="3345"/>
        </w:tabs>
        <w:spacing w:line="240" w:lineRule="auto"/>
        <w:ind w:firstLine="709"/>
        <w:jc w:val="both"/>
        <w:rPr>
          <w:rFonts w:ascii="Times New Roman" w:hAnsi="Times New Roman" w:cs="Times New Roman"/>
          <w:sz w:val="24"/>
          <w:szCs w:val="24"/>
        </w:rPr>
      </w:pPr>
      <w:r w:rsidRPr="007D53F8">
        <w:rPr>
          <w:rFonts w:ascii="Times New Roman" w:hAnsi="Times New Roman" w:cs="Times New Roman"/>
          <w:sz w:val="24"/>
          <w:szCs w:val="24"/>
        </w:rPr>
        <w:t>Kültürel mirasın, tecrübe edilmiş bilginin, törelerin ve davranışların tarihi vakalara dair belleğin sözlü kültür ortamı ürünlerinden halk türküleri içinde ezgi eşliğinde arşivlendiği bilinen bir gerçektir. Bu bağlamda halk türkülerinin temel işlevlerinden birinin,  türkü metni ve icrası aracılığıyla sözlü tarihi birikimin kuşaktan kuşağa aktarılması olduğunu söylemek yanlış olmayacaktır. Türkü metninin ve metnin ihtiva ettiği sözlü tarihe dair bilginin bir ezgi eşliğinde söylenmesiyle toplumsal bellekte bilgi canlı bir şekilde kalabilmektedir. Türküler bu özelliğiyle ritmik bir arşiv belgesi özelliğine haiz olup türkü metinlerinden hareketle hem halkbilimsel verilere hem de, kaydı sözlü bellek tarafından tutulmuş tarihsel malumata ulaşmak mümkündür.  Bu çalışmada Bosna tarihinin bir bölümünü ihtiva eden örnek bir türkü metninden hareketle Bosna’daki Türkl</w:t>
      </w:r>
      <w:r>
        <w:rPr>
          <w:rFonts w:ascii="Times New Roman" w:hAnsi="Times New Roman" w:cs="Times New Roman"/>
          <w:sz w:val="24"/>
          <w:szCs w:val="24"/>
        </w:rPr>
        <w:t>ük tarihinin izleri sürülmüştür.</w:t>
      </w:r>
    </w:p>
    <w:p w:rsidR="00DE2A99" w:rsidRDefault="00DE2A99"/>
    <w:sectPr w:rsidR="00DE2A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80277"/>
    <w:rsid w:val="00280277"/>
    <w:rsid w:val="00DE2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2013-05-28T13:12:00Z</dcterms:created>
  <dcterms:modified xsi:type="dcterms:W3CDTF">2013-05-28T13:12:00Z</dcterms:modified>
</cp:coreProperties>
</file>