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58" w:rsidRPr="00EA1293" w:rsidRDefault="00094D58" w:rsidP="00621459">
      <w:pPr>
        <w:spacing w:before="120" w:after="120" w:line="360" w:lineRule="auto"/>
        <w:ind w:firstLine="708"/>
        <w:jc w:val="center"/>
        <w:rPr>
          <w:rFonts w:ascii="Times New Roman" w:hAnsi="Times New Roman" w:cs="Times New Roman"/>
          <w:b/>
          <w:sz w:val="24"/>
          <w:szCs w:val="24"/>
        </w:rPr>
      </w:pPr>
      <w:r w:rsidRPr="00EA1293">
        <w:rPr>
          <w:rFonts w:ascii="Times New Roman" w:hAnsi="Times New Roman" w:cs="Times New Roman"/>
          <w:b/>
          <w:sz w:val="24"/>
          <w:szCs w:val="24"/>
        </w:rPr>
        <w:t>BOSNA VE HERSEK CEMİYET-İ İLMİYESİ</w:t>
      </w:r>
    </w:p>
    <w:p w:rsidR="00DB047B" w:rsidRDefault="00DB047B" w:rsidP="00621459">
      <w:pPr>
        <w:spacing w:before="120" w:after="120" w:line="360" w:lineRule="auto"/>
        <w:ind w:firstLine="708"/>
        <w:jc w:val="right"/>
        <w:rPr>
          <w:rFonts w:ascii="Times New Roman" w:hAnsi="Times New Roman" w:cs="Times New Roman"/>
          <w:b/>
          <w:sz w:val="24"/>
          <w:szCs w:val="24"/>
        </w:rPr>
      </w:pPr>
    </w:p>
    <w:p w:rsidR="00094D58" w:rsidRPr="00EA1293" w:rsidRDefault="00094D58" w:rsidP="00621459">
      <w:pPr>
        <w:spacing w:before="120" w:after="120" w:line="360" w:lineRule="auto"/>
        <w:ind w:firstLine="708"/>
        <w:jc w:val="right"/>
        <w:rPr>
          <w:rFonts w:ascii="Times New Roman" w:hAnsi="Times New Roman" w:cs="Times New Roman"/>
          <w:b/>
          <w:sz w:val="24"/>
          <w:szCs w:val="24"/>
        </w:rPr>
      </w:pPr>
      <w:r w:rsidRPr="00EA1293">
        <w:rPr>
          <w:rFonts w:ascii="Times New Roman" w:hAnsi="Times New Roman" w:cs="Times New Roman"/>
          <w:b/>
          <w:sz w:val="24"/>
          <w:szCs w:val="24"/>
        </w:rPr>
        <w:t>Salih ÖZKAN</w:t>
      </w:r>
      <w:r w:rsidRPr="00EA1293">
        <w:rPr>
          <w:rStyle w:val="DipnotBavurusu"/>
          <w:rFonts w:ascii="Times New Roman" w:hAnsi="Times New Roman" w:cs="Times New Roman"/>
          <w:b/>
          <w:sz w:val="24"/>
          <w:szCs w:val="24"/>
        </w:rPr>
        <w:footnoteReference w:id="1"/>
      </w:r>
    </w:p>
    <w:p w:rsidR="00094D58" w:rsidRPr="00EA1293" w:rsidRDefault="00094D58" w:rsidP="00DB047B">
      <w:pPr>
        <w:spacing w:before="120" w:after="120" w:line="360" w:lineRule="auto"/>
        <w:ind w:firstLine="708"/>
        <w:rPr>
          <w:rFonts w:ascii="Times New Roman" w:hAnsi="Times New Roman" w:cs="Times New Roman"/>
          <w:b/>
          <w:sz w:val="24"/>
          <w:szCs w:val="24"/>
        </w:rPr>
      </w:pPr>
      <w:r w:rsidRPr="00EA1293">
        <w:rPr>
          <w:rFonts w:ascii="Times New Roman" w:hAnsi="Times New Roman" w:cs="Times New Roman"/>
          <w:b/>
          <w:sz w:val="24"/>
          <w:szCs w:val="24"/>
        </w:rPr>
        <w:t>Özet</w:t>
      </w:r>
    </w:p>
    <w:p w:rsidR="00094D58" w:rsidRPr="00EA1293" w:rsidRDefault="00094D58"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 xml:space="preserve">Her ne kadar Tanzimat Fermanı, daha çok siyasi, sosyal, idari ve hukuki yapıda değişimi öngören bir metin olsa da, Tanzimatçılar yenileşmenin temel şartının eğitim ve yeniliklere öncülük edecek aydınları yetiştirmek gerektiğini kavramışlardır. </w:t>
      </w:r>
    </w:p>
    <w:p w:rsidR="00094D58" w:rsidRPr="00EA1293" w:rsidRDefault="00094D58"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Tanzimatçıların bu tutumu, Tanzimat sürecini bir aydınlanma süreci olarak karşımıza çıkarmaktadır. Bu dönemde yenileşme davası, yukardan lütfedilen bir dava olmaktan çıkmış, aydınların savunduğu bir davaya dönüşmüştür. Aydınlar çeşitli cemiyetler kurarak toplumu aydınlatmayı kendilerine bir görev saymışlardır. 1861’de kurulan “</w:t>
      </w:r>
      <w:r w:rsidRPr="00EA1293">
        <w:rPr>
          <w:rFonts w:ascii="Times New Roman" w:hAnsi="Times New Roman" w:cs="Times New Roman"/>
          <w:i/>
          <w:sz w:val="24"/>
          <w:szCs w:val="24"/>
        </w:rPr>
        <w:t>Cemiyet-i İlmiye-i Osmaniye</w:t>
      </w:r>
      <w:r w:rsidRPr="00EA1293">
        <w:rPr>
          <w:rFonts w:ascii="Times New Roman" w:hAnsi="Times New Roman" w:cs="Times New Roman"/>
          <w:sz w:val="24"/>
          <w:szCs w:val="24"/>
        </w:rPr>
        <w:t>” ve 1879’da kurulan “</w:t>
      </w:r>
      <w:r w:rsidRPr="00EA1293">
        <w:rPr>
          <w:rFonts w:ascii="Times New Roman" w:hAnsi="Times New Roman" w:cs="Times New Roman"/>
          <w:i/>
          <w:sz w:val="24"/>
          <w:szCs w:val="24"/>
        </w:rPr>
        <w:t>Cemiyet-i İlmiye</w:t>
      </w:r>
      <w:r w:rsidRPr="00EA1293">
        <w:rPr>
          <w:rFonts w:ascii="Times New Roman" w:hAnsi="Times New Roman" w:cs="Times New Roman"/>
          <w:sz w:val="24"/>
          <w:szCs w:val="24"/>
        </w:rPr>
        <w:t>” halk eğitimi amacıyla kurulan bu türden cemiyetlerdir.</w:t>
      </w:r>
    </w:p>
    <w:p w:rsidR="00094D58" w:rsidRPr="00EA1293" w:rsidRDefault="00094D58"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Bosna-Hersek Osmanlı Devleti’nden ayrıldıktan sonra, özellikle İstanbul’da yetişmiş, Osmanlı aydını diye tabir edebileceğimiz bir takım aydınlar, 28 Eylül 1912’de “</w:t>
      </w:r>
      <w:r w:rsidRPr="000B1C1D">
        <w:rPr>
          <w:rFonts w:ascii="Times New Roman" w:hAnsi="Times New Roman" w:cs="Times New Roman"/>
          <w:i/>
          <w:sz w:val="24"/>
          <w:szCs w:val="24"/>
        </w:rPr>
        <w:t>Bosna ve Hersek Cemiyet-i İlmiyesi</w:t>
      </w:r>
      <w:r w:rsidRPr="00EA1293">
        <w:rPr>
          <w:rFonts w:ascii="Times New Roman" w:hAnsi="Times New Roman" w:cs="Times New Roman"/>
          <w:sz w:val="24"/>
          <w:szCs w:val="24"/>
        </w:rPr>
        <w:t>”ni kurarlar. Tıpkı Osmanlıdaki örneğinde olduğu gibi bir de “</w:t>
      </w:r>
      <w:proofErr w:type="spellStart"/>
      <w:r w:rsidRPr="00EA1293">
        <w:rPr>
          <w:rFonts w:ascii="Times New Roman" w:hAnsi="Times New Roman" w:cs="Times New Roman"/>
          <w:i/>
          <w:sz w:val="24"/>
          <w:szCs w:val="24"/>
        </w:rPr>
        <w:t>Misbah</w:t>
      </w:r>
      <w:proofErr w:type="spellEnd"/>
      <w:r w:rsidRPr="00EA1293">
        <w:rPr>
          <w:rFonts w:ascii="Times New Roman" w:hAnsi="Times New Roman" w:cs="Times New Roman"/>
          <w:sz w:val="24"/>
          <w:szCs w:val="24"/>
        </w:rPr>
        <w:t>” adıyla dergi çıkarırlar. Bu çalışmada cemiyetin kurucuları, üyelik esasları, cemiyetin amacı, faaliyetleri tespit edilerek, Bosna ve Hersek halkının eğitimine katkısı ortaya konacaktır.</w:t>
      </w:r>
    </w:p>
    <w:p w:rsidR="00094D58" w:rsidRPr="00EA1293" w:rsidRDefault="00094D58" w:rsidP="00DB047B">
      <w:pPr>
        <w:spacing w:before="120" w:after="120" w:line="360" w:lineRule="auto"/>
        <w:ind w:firstLine="708"/>
        <w:jc w:val="both"/>
        <w:rPr>
          <w:rFonts w:ascii="Times New Roman" w:hAnsi="Times New Roman" w:cs="Times New Roman"/>
          <w:sz w:val="24"/>
          <w:szCs w:val="24"/>
        </w:rPr>
      </w:pPr>
      <w:r w:rsidRPr="00DB047B">
        <w:rPr>
          <w:rFonts w:ascii="Times New Roman" w:hAnsi="Times New Roman" w:cs="Times New Roman"/>
          <w:b/>
          <w:sz w:val="24"/>
          <w:szCs w:val="24"/>
        </w:rPr>
        <w:t>Anahtar Kelimeler</w:t>
      </w:r>
      <w:r w:rsidR="00DB047B">
        <w:rPr>
          <w:rFonts w:ascii="Times New Roman" w:hAnsi="Times New Roman" w:cs="Times New Roman"/>
          <w:sz w:val="24"/>
          <w:szCs w:val="24"/>
        </w:rPr>
        <w:t>:</w:t>
      </w:r>
      <w:r w:rsidRPr="00EA1293">
        <w:rPr>
          <w:rFonts w:ascii="Times New Roman" w:hAnsi="Times New Roman" w:cs="Times New Roman"/>
          <w:sz w:val="24"/>
          <w:szCs w:val="24"/>
        </w:rPr>
        <w:t xml:space="preserve"> Bosna-Hersek, Cemiyet-i İlmiye, </w:t>
      </w:r>
      <w:proofErr w:type="spellStart"/>
      <w:r w:rsidRPr="00EA1293">
        <w:rPr>
          <w:rFonts w:ascii="Times New Roman" w:hAnsi="Times New Roman" w:cs="Times New Roman"/>
          <w:sz w:val="24"/>
          <w:szCs w:val="24"/>
        </w:rPr>
        <w:t>Misbah</w:t>
      </w:r>
      <w:proofErr w:type="spellEnd"/>
    </w:p>
    <w:p w:rsidR="00DB047B" w:rsidRDefault="00DB047B" w:rsidP="00DB047B">
      <w:pPr>
        <w:spacing w:before="120" w:after="120" w:line="360" w:lineRule="auto"/>
        <w:jc w:val="center"/>
        <w:rPr>
          <w:rFonts w:ascii="Times New Roman" w:hAnsi="Times New Roman" w:cs="Times New Roman"/>
          <w:b/>
          <w:sz w:val="24"/>
          <w:szCs w:val="24"/>
        </w:rPr>
      </w:pPr>
    </w:p>
    <w:p w:rsidR="00DB047B" w:rsidRPr="00EA1293" w:rsidRDefault="00DB047B" w:rsidP="00DB047B">
      <w:pPr>
        <w:spacing w:before="120" w:after="120" w:line="360" w:lineRule="auto"/>
        <w:jc w:val="center"/>
        <w:rPr>
          <w:rFonts w:ascii="Times New Roman" w:hAnsi="Times New Roman" w:cs="Times New Roman"/>
          <w:b/>
          <w:sz w:val="24"/>
          <w:szCs w:val="24"/>
        </w:rPr>
      </w:pPr>
      <w:r w:rsidRPr="00EA1293">
        <w:rPr>
          <w:rFonts w:ascii="Times New Roman" w:hAnsi="Times New Roman" w:cs="Times New Roman"/>
          <w:b/>
          <w:sz w:val="24"/>
          <w:szCs w:val="24"/>
        </w:rPr>
        <w:t>BOSN</w:t>
      </w:r>
      <w:r>
        <w:rPr>
          <w:rFonts w:ascii="Times New Roman" w:hAnsi="Times New Roman" w:cs="Times New Roman"/>
          <w:b/>
          <w:sz w:val="24"/>
          <w:szCs w:val="24"/>
        </w:rPr>
        <w:t>IA AND HERZEGOVI</w:t>
      </w:r>
      <w:r w:rsidRPr="00EA1293">
        <w:rPr>
          <w:rFonts w:ascii="Times New Roman" w:hAnsi="Times New Roman" w:cs="Times New Roman"/>
          <w:b/>
          <w:sz w:val="24"/>
          <w:szCs w:val="24"/>
        </w:rPr>
        <w:t>NA CEMİYET-İ İLMİYESİ</w:t>
      </w:r>
    </w:p>
    <w:p w:rsidR="00094D58" w:rsidRPr="00EA1293" w:rsidRDefault="00094D58" w:rsidP="00DB047B">
      <w:pPr>
        <w:spacing w:before="120" w:after="120" w:line="360" w:lineRule="auto"/>
        <w:ind w:firstLine="708"/>
        <w:rPr>
          <w:rFonts w:ascii="Times New Roman" w:hAnsi="Times New Roman" w:cs="Times New Roman"/>
          <w:b/>
          <w:sz w:val="24"/>
          <w:szCs w:val="24"/>
        </w:rPr>
      </w:pPr>
      <w:proofErr w:type="spellStart"/>
      <w:r w:rsidRPr="00EA1293">
        <w:rPr>
          <w:rFonts w:ascii="Times New Roman" w:hAnsi="Times New Roman" w:cs="Times New Roman"/>
          <w:b/>
          <w:sz w:val="24"/>
          <w:szCs w:val="24"/>
        </w:rPr>
        <w:t>Abstract</w:t>
      </w:r>
      <w:proofErr w:type="spellEnd"/>
    </w:p>
    <w:p w:rsidR="00094D58" w:rsidRPr="00EA1293" w:rsidRDefault="00094D58" w:rsidP="00DB047B">
      <w:pPr>
        <w:spacing w:before="120" w:after="120" w:line="360" w:lineRule="auto"/>
        <w:ind w:firstLine="708"/>
        <w:jc w:val="both"/>
        <w:rPr>
          <w:rFonts w:ascii="Times New Roman" w:hAnsi="Times New Roman" w:cs="Times New Roman"/>
          <w:sz w:val="24"/>
          <w:szCs w:val="24"/>
        </w:rPr>
      </w:pPr>
      <w:proofErr w:type="spellStart"/>
      <w:r w:rsidRPr="00EA1293">
        <w:rPr>
          <w:rFonts w:ascii="Times New Roman" w:hAnsi="Times New Roman" w:cs="Times New Roman"/>
          <w:sz w:val="24"/>
          <w:szCs w:val="24"/>
        </w:rPr>
        <w:t>Even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though</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Tanzimat </w:t>
      </w:r>
      <w:proofErr w:type="spellStart"/>
      <w:r w:rsidRPr="00EA1293">
        <w:rPr>
          <w:rFonts w:ascii="Times New Roman" w:hAnsi="Times New Roman" w:cs="Times New Roman"/>
          <w:sz w:val="24"/>
          <w:szCs w:val="24"/>
        </w:rPr>
        <w:t>Edict</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was</w:t>
      </w:r>
      <w:proofErr w:type="spellEnd"/>
      <w:r w:rsidRPr="00EA1293">
        <w:rPr>
          <w:rFonts w:ascii="Times New Roman" w:hAnsi="Times New Roman" w:cs="Times New Roman"/>
          <w:sz w:val="24"/>
          <w:szCs w:val="24"/>
        </w:rPr>
        <w:t xml:space="preserve"> a </w:t>
      </w:r>
      <w:proofErr w:type="spellStart"/>
      <w:r w:rsidRPr="00EA1293">
        <w:rPr>
          <w:rFonts w:ascii="Times New Roman" w:hAnsi="Times New Roman" w:cs="Times New Roman"/>
          <w:sz w:val="24"/>
          <w:szCs w:val="24"/>
        </w:rPr>
        <w:t>text</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that</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stipulates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change</w:t>
      </w:r>
      <w:proofErr w:type="spellEnd"/>
      <w:r w:rsidRPr="00EA1293">
        <w:rPr>
          <w:rFonts w:ascii="Times New Roman" w:hAnsi="Times New Roman" w:cs="Times New Roman"/>
          <w:sz w:val="24"/>
          <w:szCs w:val="24"/>
        </w:rPr>
        <w:t xml:space="preserve"> in </w:t>
      </w:r>
      <w:proofErr w:type="spellStart"/>
      <w:r w:rsidRPr="00EA1293">
        <w:rPr>
          <w:rFonts w:ascii="Times New Roman" w:hAnsi="Times New Roman" w:cs="Times New Roman"/>
          <w:sz w:val="24"/>
          <w:szCs w:val="24"/>
        </w:rPr>
        <w:t>political</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social</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administrative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and</w:t>
      </w:r>
      <w:proofErr w:type="spellEnd"/>
      <w:r w:rsidRPr="00EA1293">
        <w:rPr>
          <w:rFonts w:ascii="Times New Roman" w:hAnsi="Times New Roman" w:cs="Times New Roman"/>
          <w:sz w:val="24"/>
          <w:szCs w:val="24"/>
        </w:rPr>
        <w:t xml:space="preserve"> legal </w:t>
      </w:r>
      <w:proofErr w:type="spellStart"/>
      <w:r w:rsidRPr="00EA1293">
        <w:rPr>
          <w:rFonts w:ascii="Times New Roman" w:hAnsi="Times New Roman" w:cs="Times New Roman"/>
          <w:sz w:val="24"/>
          <w:szCs w:val="24"/>
        </w:rPr>
        <w:t>structure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supporters</w:t>
      </w:r>
      <w:proofErr w:type="spellEnd"/>
      <w:r w:rsidRPr="00EA1293">
        <w:rPr>
          <w:rFonts w:ascii="Times New Roman" w:hAnsi="Times New Roman" w:cs="Times New Roman"/>
          <w:sz w:val="24"/>
          <w:szCs w:val="24"/>
        </w:rPr>
        <w:t xml:space="preserve"> of Tanzimat </w:t>
      </w:r>
      <w:proofErr w:type="spellStart"/>
      <w:r w:rsidRPr="00EA1293">
        <w:rPr>
          <w:rFonts w:ascii="Times New Roman" w:hAnsi="Times New Roman" w:cs="Times New Roman"/>
          <w:sz w:val="24"/>
          <w:szCs w:val="24"/>
        </w:rPr>
        <w:t>understood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that</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underlying</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condition</w:t>
      </w:r>
      <w:proofErr w:type="spellEnd"/>
      <w:r w:rsidRPr="00EA1293">
        <w:rPr>
          <w:rFonts w:ascii="Times New Roman" w:hAnsi="Times New Roman" w:cs="Times New Roman"/>
          <w:sz w:val="24"/>
          <w:szCs w:val="24"/>
        </w:rPr>
        <w:t xml:space="preserve"> of </w:t>
      </w:r>
      <w:proofErr w:type="spellStart"/>
      <w:r w:rsidRPr="00EA1293">
        <w:rPr>
          <w:rFonts w:ascii="Times New Roman" w:hAnsi="Times New Roman" w:cs="Times New Roman"/>
          <w:sz w:val="24"/>
          <w:szCs w:val="24"/>
        </w:rPr>
        <w:t>modernization</w:t>
      </w:r>
      <w:proofErr w:type="spellEnd"/>
      <w:r w:rsidRPr="00EA1293">
        <w:rPr>
          <w:rFonts w:ascii="Times New Roman" w:hAnsi="Times New Roman" w:cs="Times New Roman"/>
          <w:sz w:val="24"/>
          <w:szCs w:val="24"/>
        </w:rPr>
        <w:t xml:space="preserve"> is </w:t>
      </w:r>
      <w:proofErr w:type="spellStart"/>
      <w:r w:rsidRPr="00EA1293">
        <w:rPr>
          <w:rFonts w:ascii="Times New Roman" w:hAnsi="Times New Roman" w:cs="Times New Roman"/>
          <w:sz w:val="24"/>
          <w:szCs w:val="24"/>
        </w:rPr>
        <w:t>to</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educate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intellectuals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who</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would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lead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reforms</w:t>
      </w:r>
      <w:proofErr w:type="spellEnd"/>
      <w:r w:rsidRPr="00EA1293">
        <w:rPr>
          <w:rFonts w:ascii="Times New Roman" w:hAnsi="Times New Roman" w:cs="Times New Roman"/>
          <w:sz w:val="24"/>
          <w:szCs w:val="24"/>
        </w:rPr>
        <w:t xml:space="preserve">. </w:t>
      </w:r>
    </w:p>
    <w:p w:rsidR="00094D58" w:rsidRPr="00EA1293" w:rsidRDefault="00094D58" w:rsidP="00DB047B">
      <w:pPr>
        <w:spacing w:before="120" w:after="120" w:line="360" w:lineRule="auto"/>
        <w:ind w:firstLine="708"/>
        <w:jc w:val="both"/>
        <w:rPr>
          <w:rFonts w:ascii="Times New Roman" w:hAnsi="Times New Roman" w:cs="Times New Roman"/>
          <w:sz w:val="24"/>
          <w:szCs w:val="24"/>
        </w:rPr>
      </w:pPr>
      <w:proofErr w:type="spellStart"/>
      <w:r w:rsidRPr="00EA1293">
        <w:rPr>
          <w:rFonts w:ascii="Times New Roman" w:hAnsi="Times New Roman" w:cs="Times New Roman"/>
          <w:sz w:val="24"/>
          <w:szCs w:val="24"/>
        </w:rPr>
        <w:t>This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attitude</w:t>
      </w:r>
      <w:proofErr w:type="spellEnd"/>
      <w:r w:rsidRPr="00EA1293">
        <w:rPr>
          <w:rFonts w:ascii="Times New Roman" w:hAnsi="Times New Roman" w:cs="Times New Roman"/>
          <w:sz w:val="24"/>
          <w:szCs w:val="24"/>
        </w:rPr>
        <w:t xml:space="preserve"> of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Tanzimat </w:t>
      </w:r>
      <w:proofErr w:type="spellStart"/>
      <w:r w:rsidRPr="00EA1293">
        <w:rPr>
          <w:rFonts w:ascii="Times New Roman" w:hAnsi="Times New Roman" w:cs="Times New Roman"/>
          <w:sz w:val="24"/>
          <w:szCs w:val="24"/>
        </w:rPr>
        <w:t>supporters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brings</w:t>
      </w:r>
      <w:proofErr w:type="spellEnd"/>
      <w:r w:rsidRPr="00EA1293">
        <w:rPr>
          <w:rFonts w:ascii="Times New Roman" w:hAnsi="Times New Roman" w:cs="Times New Roman"/>
          <w:sz w:val="24"/>
          <w:szCs w:val="24"/>
        </w:rPr>
        <w:t xml:space="preserve"> Tanzimat </w:t>
      </w:r>
      <w:proofErr w:type="spellStart"/>
      <w:r w:rsidRPr="00EA1293">
        <w:rPr>
          <w:rFonts w:ascii="Times New Roman" w:hAnsi="Times New Roman" w:cs="Times New Roman"/>
          <w:sz w:val="24"/>
          <w:szCs w:val="24"/>
        </w:rPr>
        <w:t>era</w:t>
      </w:r>
      <w:proofErr w:type="spellEnd"/>
      <w:r w:rsidRPr="00EA1293">
        <w:rPr>
          <w:rFonts w:ascii="Times New Roman" w:hAnsi="Times New Roman" w:cs="Times New Roman"/>
          <w:sz w:val="24"/>
          <w:szCs w:val="24"/>
        </w:rPr>
        <w:t xml:space="preserve"> in </w:t>
      </w:r>
      <w:proofErr w:type="spellStart"/>
      <w:r w:rsidRPr="00EA1293">
        <w:rPr>
          <w:rFonts w:ascii="Times New Roman" w:hAnsi="Times New Roman" w:cs="Times New Roman"/>
          <w:sz w:val="24"/>
          <w:szCs w:val="24"/>
        </w:rPr>
        <w:t>front</w:t>
      </w:r>
      <w:proofErr w:type="spellEnd"/>
      <w:r w:rsidRPr="00EA1293">
        <w:rPr>
          <w:rFonts w:ascii="Times New Roman" w:hAnsi="Times New Roman" w:cs="Times New Roman"/>
          <w:sz w:val="24"/>
          <w:szCs w:val="24"/>
        </w:rPr>
        <w:t xml:space="preserve"> of us as an </w:t>
      </w:r>
      <w:proofErr w:type="spellStart"/>
      <w:r w:rsidRPr="00EA1293">
        <w:rPr>
          <w:rFonts w:ascii="Times New Roman" w:hAnsi="Times New Roman" w:cs="Times New Roman"/>
          <w:sz w:val="24"/>
          <w:szCs w:val="24"/>
        </w:rPr>
        <w:t>enlightenment</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era</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this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period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modernization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process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was</w:t>
      </w:r>
      <w:proofErr w:type="spellEnd"/>
      <w:r w:rsidRPr="00EA1293">
        <w:rPr>
          <w:rFonts w:ascii="Times New Roman" w:hAnsi="Times New Roman" w:cs="Times New Roman"/>
          <w:sz w:val="24"/>
          <w:szCs w:val="24"/>
        </w:rPr>
        <w:t xml:space="preserve"> not a </w:t>
      </w:r>
      <w:proofErr w:type="spellStart"/>
      <w:r w:rsidRPr="00EA1293">
        <w:rPr>
          <w:rFonts w:ascii="Times New Roman" w:hAnsi="Times New Roman" w:cs="Times New Roman"/>
          <w:sz w:val="24"/>
          <w:szCs w:val="24"/>
        </w:rPr>
        <w:t>process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being</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granted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from</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above</w:t>
      </w:r>
      <w:proofErr w:type="spellEnd"/>
      <w:r w:rsidRPr="00EA1293">
        <w:rPr>
          <w:rFonts w:ascii="Times New Roman" w:hAnsi="Times New Roman" w:cs="Times New Roman"/>
          <w:sz w:val="24"/>
          <w:szCs w:val="24"/>
        </w:rPr>
        <w:t xml:space="preserve"> but a </w:t>
      </w:r>
      <w:proofErr w:type="spellStart"/>
      <w:r w:rsidRPr="00EA1293">
        <w:rPr>
          <w:rFonts w:ascii="Times New Roman" w:hAnsi="Times New Roman" w:cs="Times New Roman"/>
          <w:sz w:val="24"/>
          <w:szCs w:val="24"/>
        </w:rPr>
        <w:t>process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supported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by</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intellectuals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Intellectuals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saw</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enlightening</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lastRenderedPageBreak/>
        <w:t>society</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by</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founding</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societies</w:t>
      </w:r>
      <w:proofErr w:type="spellEnd"/>
      <w:r w:rsidRPr="00EA1293">
        <w:rPr>
          <w:rFonts w:ascii="Times New Roman" w:hAnsi="Times New Roman" w:cs="Times New Roman"/>
          <w:sz w:val="24"/>
          <w:szCs w:val="24"/>
        </w:rPr>
        <w:t xml:space="preserve"> as a </w:t>
      </w:r>
      <w:proofErr w:type="spellStart"/>
      <w:r w:rsidRPr="00EA1293">
        <w:rPr>
          <w:rFonts w:ascii="Times New Roman" w:hAnsi="Times New Roman" w:cs="Times New Roman"/>
          <w:sz w:val="24"/>
          <w:szCs w:val="24"/>
        </w:rPr>
        <w:t>duty</w:t>
      </w:r>
      <w:proofErr w:type="spellEnd"/>
      <w:r w:rsidRPr="00EA1293">
        <w:rPr>
          <w:rFonts w:ascii="Times New Roman" w:hAnsi="Times New Roman" w:cs="Times New Roman"/>
          <w:sz w:val="24"/>
          <w:szCs w:val="24"/>
        </w:rPr>
        <w:t xml:space="preserve">. “Cemiyet-i İlmiye-i Osmaniye”, </w:t>
      </w:r>
      <w:proofErr w:type="spellStart"/>
      <w:r w:rsidRPr="00EA1293">
        <w:rPr>
          <w:rFonts w:ascii="Times New Roman" w:hAnsi="Times New Roman" w:cs="Times New Roman"/>
          <w:sz w:val="24"/>
          <w:szCs w:val="24"/>
        </w:rPr>
        <w:t>founded</w:t>
      </w:r>
      <w:proofErr w:type="spellEnd"/>
      <w:r w:rsidRPr="00EA1293">
        <w:rPr>
          <w:rFonts w:ascii="Times New Roman" w:hAnsi="Times New Roman" w:cs="Times New Roman"/>
          <w:sz w:val="24"/>
          <w:szCs w:val="24"/>
        </w:rPr>
        <w:t xml:space="preserve"> in 161 </w:t>
      </w:r>
      <w:proofErr w:type="spellStart"/>
      <w:r w:rsidRPr="00EA1293">
        <w:rPr>
          <w:rFonts w:ascii="Times New Roman" w:hAnsi="Times New Roman" w:cs="Times New Roman"/>
          <w:sz w:val="24"/>
          <w:szCs w:val="24"/>
        </w:rPr>
        <w:t>and</w:t>
      </w:r>
      <w:proofErr w:type="spellEnd"/>
      <w:r w:rsidRPr="00EA1293">
        <w:rPr>
          <w:rFonts w:ascii="Times New Roman" w:hAnsi="Times New Roman" w:cs="Times New Roman"/>
          <w:sz w:val="24"/>
          <w:szCs w:val="24"/>
        </w:rPr>
        <w:t xml:space="preserve"> “Cemiyet-i İlmiye”, </w:t>
      </w:r>
      <w:proofErr w:type="spellStart"/>
      <w:r w:rsidRPr="00EA1293">
        <w:rPr>
          <w:rFonts w:ascii="Times New Roman" w:hAnsi="Times New Roman" w:cs="Times New Roman"/>
          <w:sz w:val="24"/>
          <w:szCs w:val="24"/>
        </w:rPr>
        <w:t>founded</w:t>
      </w:r>
      <w:proofErr w:type="spellEnd"/>
      <w:r w:rsidRPr="00EA1293">
        <w:rPr>
          <w:rFonts w:ascii="Times New Roman" w:hAnsi="Times New Roman" w:cs="Times New Roman"/>
          <w:sz w:val="24"/>
          <w:szCs w:val="24"/>
        </w:rPr>
        <w:t xml:space="preserve"> in 1879, </w:t>
      </w:r>
      <w:proofErr w:type="spellStart"/>
      <w:r w:rsidRPr="00EA1293">
        <w:rPr>
          <w:rFonts w:ascii="Times New Roman" w:hAnsi="Times New Roman" w:cs="Times New Roman"/>
          <w:sz w:val="24"/>
          <w:szCs w:val="24"/>
        </w:rPr>
        <w:t>are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these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kinds</w:t>
      </w:r>
      <w:proofErr w:type="spellEnd"/>
      <w:r w:rsidRPr="00EA1293">
        <w:rPr>
          <w:rFonts w:ascii="Times New Roman" w:hAnsi="Times New Roman" w:cs="Times New Roman"/>
          <w:sz w:val="24"/>
          <w:szCs w:val="24"/>
        </w:rPr>
        <w:t xml:space="preserve"> of </w:t>
      </w:r>
      <w:proofErr w:type="spellStart"/>
      <w:r w:rsidRPr="00EA1293">
        <w:rPr>
          <w:rFonts w:ascii="Times New Roman" w:hAnsi="Times New Roman" w:cs="Times New Roman"/>
          <w:sz w:val="24"/>
          <w:szCs w:val="24"/>
        </w:rPr>
        <w:t>societies</w:t>
      </w:r>
      <w:proofErr w:type="spellEnd"/>
      <w:r w:rsidRPr="00EA1293">
        <w:rPr>
          <w:rFonts w:ascii="Times New Roman" w:hAnsi="Times New Roman" w:cs="Times New Roman"/>
          <w:sz w:val="24"/>
          <w:szCs w:val="24"/>
        </w:rPr>
        <w:t>.</w:t>
      </w:r>
    </w:p>
    <w:p w:rsidR="00094D58" w:rsidRPr="00EA1293" w:rsidRDefault="00094D58" w:rsidP="00DB047B">
      <w:pPr>
        <w:spacing w:before="120" w:after="120" w:line="360" w:lineRule="auto"/>
        <w:ind w:firstLine="708"/>
        <w:jc w:val="both"/>
        <w:rPr>
          <w:rFonts w:ascii="Times New Roman" w:hAnsi="Times New Roman" w:cs="Times New Roman"/>
          <w:sz w:val="24"/>
          <w:szCs w:val="24"/>
        </w:rPr>
      </w:pPr>
      <w:proofErr w:type="spellStart"/>
      <w:r w:rsidRPr="00EA1293">
        <w:rPr>
          <w:rFonts w:ascii="Times New Roman" w:hAnsi="Times New Roman" w:cs="Times New Roman"/>
          <w:sz w:val="24"/>
          <w:szCs w:val="24"/>
        </w:rPr>
        <w:t>After</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secession</w:t>
      </w:r>
      <w:proofErr w:type="spellEnd"/>
      <w:r w:rsidRPr="00EA1293">
        <w:rPr>
          <w:rFonts w:ascii="Times New Roman" w:hAnsi="Times New Roman" w:cs="Times New Roman"/>
          <w:sz w:val="24"/>
          <w:szCs w:val="24"/>
        </w:rPr>
        <w:t xml:space="preserve"> of </w:t>
      </w:r>
      <w:proofErr w:type="spellStart"/>
      <w:r w:rsidRPr="00EA1293">
        <w:rPr>
          <w:rFonts w:ascii="Times New Roman" w:hAnsi="Times New Roman" w:cs="Times New Roman"/>
          <w:sz w:val="24"/>
          <w:szCs w:val="24"/>
        </w:rPr>
        <w:t>Bosnia</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Herzegovina</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from</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Ottoman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Empire</w:t>
      </w:r>
      <w:proofErr w:type="spellEnd"/>
      <w:r w:rsidRPr="00EA1293">
        <w:rPr>
          <w:rFonts w:ascii="Times New Roman" w:hAnsi="Times New Roman" w:cs="Times New Roman"/>
          <w:sz w:val="24"/>
          <w:szCs w:val="24"/>
        </w:rPr>
        <w:t xml:space="preserve">, a </w:t>
      </w:r>
      <w:proofErr w:type="spellStart"/>
      <w:r w:rsidRPr="00EA1293">
        <w:rPr>
          <w:rFonts w:ascii="Times New Roman" w:hAnsi="Times New Roman" w:cs="Times New Roman"/>
          <w:sz w:val="24"/>
          <w:szCs w:val="24"/>
        </w:rPr>
        <w:t>number</w:t>
      </w:r>
      <w:proofErr w:type="spellEnd"/>
      <w:r w:rsidRPr="00EA1293">
        <w:rPr>
          <w:rFonts w:ascii="Times New Roman" w:hAnsi="Times New Roman" w:cs="Times New Roman"/>
          <w:sz w:val="24"/>
          <w:szCs w:val="24"/>
        </w:rPr>
        <w:t xml:space="preserve"> of </w:t>
      </w:r>
      <w:proofErr w:type="spellStart"/>
      <w:r w:rsidRPr="00EA1293">
        <w:rPr>
          <w:rFonts w:ascii="Times New Roman" w:hAnsi="Times New Roman" w:cs="Times New Roman"/>
          <w:sz w:val="24"/>
          <w:szCs w:val="24"/>
        </w:rPr>
        <w:t>intellectuals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who</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were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raised</w:t>
      </w:r>
      <w:proofErr w:type="spellEnd"/>
      <w:r w:rsidRPr="00EA1293">
        <w:rPr>
          <w:rFonts w:ascii="Times New Roman" w:hAnsi="Times New Roman" w:cs="Times New Roman"/>
          <w:sz w:val="24"/>
          <w:szCs w:val="24"/>
        </w:rPr>
        <w:t xml:space="preserve"> in </w:t>
      </w:r>
      <w:proofErr w:type="spellStart"/>
      <w:r w:rsidRPr="00EA1293">
        <w:rPr>
          <w:rFonts w:ascii="Times New Roman" w:hAnsi="Times New Roman" w:cs="Times New Roman"/>
          <w:sz w:val="24"/>
          <w:szCs w:val="24"/>
        </w:rPr>
        <w:t>Istanbul</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and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were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called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Ottoman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intellectuals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founded</w:t>
      </w:r>
      <w:proofErr w:type="spellEnd"/>
      <w:r w:rsidRPr="00EA1293">
        <w:rPr>
          <w:rFonts w:ascii="Times New Roman" w:hAnsi="Times New Roman" w:cs="Times New Roman"/>
          <w:sz w:val="24"/>
          <w:szCs w:val="24"/>
        </w:rPr>
        <w:t xml:space="preserve"> “Bosna Hersek Cemiyet-i İlmiyesi” on 28</w:t>
      </w:r>
      <w:r w:rsidRPr="00EA1293">
        <w:rPr>
          <w:rFonts w:ascii="Times New Roman" w:hAnsi="Times New Roman" w:cs="Times New Roman"/>
          <w:sz w:val="24"/>
          <w:szCs w:val="24"/>
          <w:vertAlign w:val="superscript"/>
        </w:rPr>
        <w:t>th</w:t>
      </w:r>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September</w:t>
      </w:r>
      <w:proofErr w:type="spellEnd"/>
      <w:r w:rsidRPr="00EA1293">
        <w:rPr>
          <w:rFonts w:ascii="Times New Roman" w:hAnsi="Times New Roman" w:cs="Times New Roman"/>
          <w:sz w:val="24"/>
          <w:szCs w:val="24"/>
        </w:rPr>
        <w:t xml:space="preserve">, 1912. </w:t>
      </w:r>
      <w:proofErr w:type="spellStart"/>
      <w:r w:rsidRPr="00EA1293">
        <w:rPr>
          <w:rFonts w:ascii="Times New Roman" w:hAnsi="Times New Roman" w:cs="Times New Roman"/>
          <w:sz w:val="24"/>
          <w:szCs w:val="24"/>
        </w:rPr>
        <w:t>They</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also</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published</w:t>
      </w:r>
      <w:proofErr w:type="spellEnd"/>
      <w:r w:rsidRPr="00EA1293">
        <w:rPr>
          <w:rFonts w:ascii="Times New Roman" w:hAnsi="Times New Roman" w:cs="Times New Roman"/>
          <w:sz w:val="24"/>
          <w:szCs w:val="24"/>
        </w:rPr>
        <w:t xml:space="preserve"> a magazine </w:t>
      </w:r>
      <w:proofErr w:type="spellStart"/>
      <w:r w:rsidRPr="00EA1293">
        <w:rPr>
          <w:rFonts w:ascii="Times New Roman" w:hAnsi="Times New Roman" w:cs="Times New Roman"/>
          <w:sz w:val="24"/>
          <w:szCs w:val="24"/>
        </w:rPr>
        <w:t>called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just</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like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their</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counterparts</w:t>
      </w:r>
      <w:proofErr w:type="spellEnd"/>
      <w:r w:rsidRPr="00EA1293">
        <w:rPr>
          <w:rFonts w:ascii="Times New Roman" w:hAnsi="Times New Roman" w:cs="Times New Roman"/>
          <w:sz w:val="24"/>
          <w:szCs w:val="24"/>
        </w:rPr>
        <w:t xml:space="preserve"> in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Ottoman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Empire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this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study</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society’s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contribution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to</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the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Bosnian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Herzegovinian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people’s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education</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will</w:t>
      </w:r>
      <w:proofErr w:type="spellEnd"/>
      <w:r w:rsidRPr="00EA1293">
        <w:rPr>
          <w:rFonts w:ascii="Times New Roman" w:hAnsi="Times New Roman" w:cs="Times New Roman"/>
          <w:sz w:val="24"/>
          <w:szCs w:val="24"/>
        </w:rPr>
        <w:t xml:space="preserve"> be </w:t>
      </w:r>
      <w:proofErr w:type="spellStart"/>
      <w:r w:rsidRPr="00EA1293">
        <w:rPr>
          <w:rFonts w:ascii="Times New Roman" w:hAnsi="Times New Roman" w:cs="Times New Roman"/>
          <w:sz w:val="24"/>
          <w:szCs w:val="24"/>
        </w:rPr>
        <w:t>explained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by</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identifying</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its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founders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membership</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principles</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purpose</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and</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activities</w:t>
      </w:r>
      <w:proofErr w:type="spellEnd"/>
      <w:r w:rsidRPr="00EA1293">
        <w:rPr>
          <w:rFonts w:ascii="Times New Roman" w:hAnsi="Times New Roman" w:cs="Times New Roman"/>
          <w:sz w:val="24"/>
          <w:szCs w:val="24"/>
        </w:rPr>
        <w:t xml:space="preserve">. </w:t>
      </w:r>
    </w:p>
    <w:p w:rsidR="00094D58" w:rsidRPr="00EA1293" w:rsidRDefault="00094D58" w:rsidP="00DB047B">
      <w:pPr>
        <w:spacing w:before="120" w:after="120" w:line="360" w:lineRule="auto"/>
        <w:ind w:firstLine="708"/>
        <w:jc w:val="both"/>
        <w:rPr>
          <w:rFonts w:ascii="Times New Roman" w:hAnsi="Times New Roman" w:cs="Times New Roman"/>
          <w:sz w:val="24"/>
          <w:szCs w:val="24"/>
        </w:rPr>
      </w:pPr>
      <w:proofErr w:type="spellStart"/>
      <w:r w:rsidRPr="00DB047B">
        <w:rPr>
          <w:rFonts w:ascii="Times New Roman" w:hAnsi="Times New Roman" w:cs="Times New Roman"/>
          <w:b/>
          <w:sz w:val="24"/>
          <w:szCs w:val="24"/>
        </w:rPr>
        <w:t>Key</w:t>
      </w:r>
      <w:proofErr w:type="spellEnd"/>
      <w:r w:rsidRPr="00DB047B">
        <w:rPr>
          <w:rFonts w:ascii="Times New Roman" w:hAnsi="Times New Roman" w:cs="Times New Roman"/>
          <w:b/>
          <w:sz w:val="24"/>
          <w:szCs w:val="24"/>
        </w:rPr>
        <w:t xml:space="preserve"> </w:t>
      </w:r>
      <w:proofErr w:type="spellStart"/>
      <w:r w:rsidRPr="00DB047B">
        <w:rPr>
          <w:rFonts w:ascii="Times New Roman" w:hAnsi="Times New Roman" w:cs="Times New Roman"/>
          <w:b/>
          <w:sz w:val="24"/>
          <w:szCs w:val="24"/>
        </w:rPr>
        <w:t>Words</w:t>
      </w:r>
      <w:proofErr w:type="spellEnd"/>
      <w:r w:rsidRPr="00DB047B">
        <w:rPr>
          <w:rFonts w:ascii="Times New Roman" w:hAnsi="Times New Roman" w:cs="Times New Roman"/>
          <w:b/>
          <w:sz w:val="24"/>
          <w:szCs w:val="24"/>
        </w:rPr>
        <w:t>:</w:t>
      </w:r>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Bosnia</w:t>
      </w:r>
      <w:proofErr w:type="spellEnd"/>
      <w:r w:rsidRPr="00EA1293">
        <w:rPr>
          <w:rFonts w:ascii="Times New Roman" w:hAnsi="Times New Roman" w:cs="Times New Roman"/>
          <w:sz w:val="24"/>
          <w:szCs w:val="24"/>
        </w:rPr>
        <w:t xml:space="preserve"> </w:t>
      </w:r>
      <w:proofErr w:type="spellStart"/>
      <w:r w:rsidRPr="00EA1293">
        <w:rPr>
          <w:rFonts w:ascii="Times New Roman" w:hAnsi="Times New Roman" w:cs="Times New Roman"/>
          <w:sz w:val="24"/>
          <w:szCs w:val="24"/>
        </w:rPr>
        <w:t>Herzegovina</w:t>
      </w:r>
      <w:proofErr w:type="spellEnd"/>
      <w:r w:rsidRPr="00EA1293">
        <w:rPr>
          <w:rFonts w:ascii="Times New Roman" w:hAnsi="Times New Roman" w:cs="Times New Roman"/>
          <w:sz w:val="24"/>
          <w:szCs w:val="24"/>
        </w:rPr>
        <w:t xml:space="preserve">,  Cemiyet-i İlmiye, </w:t>
      </w:r>
      <w:proofErr w:type="spellStart"/>
      <w:r w:rsidRPr="00EA1293">
        <w:rPr>
          <w:rFonts w:ascii="Times New Roman" w:hAnsi="Times New Roman" w:cs="Times New Roman"/>
          <w:sz w:val="24"/>
          <w:szCs w:val="24"/>
        </w:rPr>
        <w:t>Misbah</w:t>
      </w:r>
      <w:proofErr w:type="spellEnd"/>
    </w:p>
    <w:p w:rsidR="00DB047B" w:rsidRDefault="00DB047B" w:rsidP="00DB047B">
      <w:pPr>
        <w:spacing w:before="120" w:after="120" w:line="360" w:lineRule="auto"/>
        <w:ind w:firstLine="708"/>
        <w:jc w:val="both"/>
        <w:rPr>
          <w:rFonts w:ascii="Times New Roman" w:hAnsi="Times New Roman" w:cs="Times New Roman"/>
          <w:b/>
          <w:sz w:val="24"/>
          <w:szCs w:val="24"/>
        </w:rPr>
      </w:pPr>
    </w:p>
    <w:p w:rsidR="00F21EB3" w:rsidRPr="00EA1293" w:rsidRDefault="00F21EB3" w:rsidP="00DB047B">
      <w:pPr>
        <w:spacing w:before="120" w:after="120" w:line="360" w:lineRule="auto"/>
        <w:ind w:firstLine="708"/>
        <w:jc w:val="both"/>
        <w:rPr>
          <w:rFonts w:ascii="Times New Roman" w:hAnsi="Times New Roman" w:cs="Times New Roman"/>
          <w:b/>
          <w:sz w:val="24"/>
          <w:szCs w:val="24"/>
        </w:rPr>
      </w:pPr>
      <w:r w:rsidRPr="00EA1293">
        <w:rPr>
          <w:rFonts w:ascii="Times New Roman" w:hAnsi="Times New Roman" w:cs="Times New Roman"/>
          <w:b/>
          <w:sz w:val="24"/>
          <w:szCs w:val="24"/>
        </w:rPr>
        <w:t>G</w:t>
      </w:r>
      <w:r w:rsidR="00DB047B" w:rsidRPr="00EA1293">
        <w:rPr>
          <w:rFonts w:ascii="Times New Roman" w:hAnsi="Times New Roman" w:cs="Times New Roman"/>
          <w:b/>
          <w:sz w:val="24"/>
          <w:szCs w:val="24"/>
        </w:rPr>
        <w:t>iriş</w:t>
      </w:r>
    </w:p>
    <w:p w:rsidR="00F21EB3" w:rsidRPr="00EA1293" w:rsidRDefault="00865932"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1463 yılında</w:t>
      </w:r>
      <w:r w:rsidR="007A10AC" w:rsidRPr="00EA1293">
        <w:rPr>
          <w:rFonts w:ascii="Times New Roman" w:hAnsi="Times New Roman" w:cs="Times New Roman"/>
          <w:sz w:val="24"/>
          <w:szCs w:val="24"/>
        </w:rPr>
        <w:t xml:space="preserve"> başlayan</w:t>
      </w:r>
      <w:r w:rsidRPr="00EA1293">
        <w:rPr>
          <w:rFonts w:ascii="Times New Roman" w:hAnsi="Times New Roman" w:cs="Times New Roman"/>
          <w:sz w:val="24"/>
          <w:szCs w:val="24"/>
        </w:rPr>
        <w:t xml:space="preserve"> </w:t>
      </w:r>
      <w:r w:rsidR="007A10AC" w:rsidRPr="00EA1293">
        <w:rPr>
          <w:rFonts w:ascii="Times New Roman" w:hAnsi="Times New Roman" w:cs="Times New Roman"/>
          <w:sz w:val="24"/>
          <w:szCs w:val="24"/>
        </w:rPr>
        <w:t xml:space="preserve">Bosna ve Hersek bölgesindeki Osmanlı </w:t>
      </w:r>
      <w:r w:rsidR="00D9214B" w:rsidRPr="00EA1293">
        <w:rPr>
          <w:rFonts w:ascii="Times New Roman" w:hAnsi="Times New Roman" w:cs="Times New Roman"/>
          <w:sz w:val="24"/>
          <w:szCs w:val="24"/>
        </w:rPr>
        <w:t>hâkimiyeti</w:t>
      </w:r>
      <w:r w:rsidR="007A10AC" w:rsidRPr="00EA1293">
        <w:rPr>
          <w:rFonts w:ascii="Times New Roman" w:hAnsi="Times New Roman" w:cs="Times New Roman"/>
          <w:sz w:val="24"/>
          <w:szCs w:val="24"/>
        </w:rPr>
        <w:t>, başlangıçta yalnızca güney</w:t>
      </w:r>
      <w:r w:rsidRPr="00EA1293">
        <w:rPr>
          <w:rFonts w:ascii="Times New Roman" w:hAnsi="Times New Roman" w:cs="Times New Roman"/>
          <w:sz w:val="24"/>
          <w:szCs w:val="24"/>
        </w:rPr>
        <w:t xml:space="preserve"> </w:t>
      </w:r>
      <w:r w:rsidR="007A10AC" w:rsidRPr="00EA1293">
        <w:rPr>
          <w:rFonts w:ascii="Times New Roman" w:hAnsi="Times New Roman" w:cs="Times New Roman"/>
          <w:sz w:val="24"/>
          <w:szCs w:val="24"/>
        </w:rPr>
        <w:t>kısımlarına</w:t>
      </w:r>
      <w:r w:rsidR="0004582A">
        <w:rPr>
          <w:rFonts w:ascii="Times New Roman" w:hAnsi="Times New Roman" w:cs="Times New Roman"/>
          <w:sz w:val="24"/>
          <w:szCs w:val="24"/>
        </w:rPr>
        <w:t xml:space="preserve"> münhasırdı. Ancak 1526 yılında</w:t>
      </w:r>
      <w:r w:rsidR="007A10AC" w:rsidRPr="00EA1293">
        <w:rPr>
          <w:rFonts w:ascii="Times New Roman" w:hAnsi="Times New Roman" w:cs="Times New Roman"/>
          <w:sz w:val="24"/>
          <w:szCs w:val="24"/>
        </w:rPr>
        <w:t xml:space="preserve"> Macar krallığının ezilmesinden sonra tam bir Türk eyaleti haline geldi.</w:t>
      </w:r>
      <w:r w:rsidR="00EF06DA" w:rsidRPr="00EA1293">
        <w:rPr>
          <w:rFonts w:ascii="Times New Roman" w:hAnsi="Times New Roman" w:cs="Times New Roman"/>
          <w:sz w:val="24"/>
          <w:szCs w:val="24"/>
        </w:rPr>
        <w:t xml:space="preserve"> Halkın zengin ve münevver tabakası, emlak ve arazi sahiplerinin büyük bir kısmı Müslüman oldular ve eski imtiyazlarına dokunulmadığı için, İslamiyet’e gönülden bağlandılar (İA,1997:731). </w:t>
      </w:r>
      <w:r w:rsidR="005E392D" w:rsidRPr="00EA1293">
        <w:rPr>
          <w:rFonts w:ascii="Times New Roman" w:hAnsi="Times New Roman" w:cs="Times New Roman"/>
          <w:sz w:val="24"/>
          <w:szCs w:val="24"/>
        </w:rPr>
        <w:t xml:space="preserve">Hatta </w:t>
      </w:r>
      <w:r w:rsidR="00A74254" w:rsidRPr="00EA1293">
        <w:rPr>
          <w:rFonts w:ascii="Times New Roman" w:hAnsi="Times New Roman" w:cs="Times New Roman"/>
          <w:sz w:val="24"/>
          <w:szCs w:val="24"/>
        </w:rPr>
        <w:t xml:space="preserve">Müslüman Boşnaklardan çok sayıda kişi </w:t>
      </w:r>
      <w:r w:rsidR="005E392D" w:rsidRPr="00EA1293">
        <w:rPr>
          <w:rFonts w:ascii="Times New Roman" w:hAnsi="Times New Roman" w:cs="Times New Roman"/>
          <w:sz w:val="24"/>
          <w:szCs w:val="24"/>
        </w:rPr>
        <w:t xml:space="preserve">Osmanlı devlet idaresinde </w:t>
      </w:r>
      <w:r w:rsidR="00A74254">
        <w:rPr>
          <w:rFonts w:ascii="Times New Roman" w:hAnsi="Times New Roman" w:cs="Times New Roman"/>
          <w:sz w:val="24"/>
          <w:szCs w:val="24"/>
        </w:rPr>
        <w:t>görev almıştır</w:t>
      </w:r>
      <w:r w:rsidR="009A3E40">
        <w:rPr>
          <w:rFonts w:ascii="Times New Roman" w:hAnsi="Times New Roman" w:cs="Times New Roman"/>
          <w:sz w:val="24"/>
          <w:szCs w:val="24"/>
        </w:rPr>
        <w:t xml:space="preserve">. </w:t>
      </w:r>
      <w:proofErr w:type="spellStart"/>
      <w:r w:rsidR="009A3E40">
        <w:rPr>
          <w:rFonts w:ascii="Times New Roman" w:hAnsi="Times New Roman" w:cs="Times New Roman"/>
          <w:sz w:val="24"/>
          <w:szCs w:val="24"/>
        </w:rPr>
        <w:t>Hri</w:t>
      </w:r>
      <w:r w:rsidR="005E392D" w:rsidRPr="00EA1293">
        <w:rPr>
          <w:rFonts w:ascii="Times New Roman" w:hAnsi="Times New Roman" w:cs="Times New Roman"/>
          <w:sz w:val="24"/>
          <w:szCs w:val="24"/>
        </w:rPr>
        <w:t>stiyan</w:t>
      </w:r>
      <w:proofErr w:type="spellEnd"/>
      <w:r w:rsidR="005E392D" w:rsidRPr="00EA1293">
        <w:rPr>
          <w:rFonts w:ascii="Times New Roman" w:hAnsi="Times New Roman" w:cs="Times New Roman"/>
          <w:sz w:val="24"/>
          <w:szCs w:val="24"/>
        </w:rPr>
        <w:t xml:space="preserve"> unsur</w:t>
      </w:r>
      <w:r w:rsidR="00A74254">
        <w:rPr>
          <w:rFonts w:ascii="Times New Roman" w:hAnsi="Times New Roman" w:cs="Times New Roman"/>
          <w:sz w:val="24"/>
          <w:szCs w:val="24"/>
        </w:rPr>
        <w:t xml:space="preserve"> </w:t>
      </w:r>
      <w:r w:rsidR="005E392D" w:rsidRPr="00EA1293">
        <w:rPr>
          <w:rFonts w:ascii="Times New Roman" w:hAnsi="Times New Roman" w:cs="Times New Roman"/>
          <w:sz w:val="24"/>
          <w:szCs w:val="24"/>
        </w:rPr>
        <w:t xml:space="preserve">da inanç </w:t>
      </w:r>
      <w:proofErr w:type="gramStart"/>
      <w:r w:rsidR="005E392D" w:rsidRPr="00EA1293">
        <w:rPr>
          <w:rFonts w:ascii="Times New Roman" w:hAnsi="Times New Roman" w:cs="Times New Roman"/>
          <w:sz w:val="24"/>
          <w:szCs w:val="24"/>
        </w:rPr>
        <w:t>serbestisine</w:t>
      </w:r>
      <w:proofErr w:type="gramEnd"/>
      <w:r w:rsidR="005E392D" w:rsidRPr="00EA1293">
        <w:rPr>
          <w:rFonts w:ascii="Times New Roman" w:hAnsi="Times New Roman" w:cs="Times New Roman"/>
          <w:sz w:val="24"/>
          <w:szCs w:val="24"/>
        </w:rPr>
        <w:t xml:space="preserve"> sahip oldukları için uzun süre Osmanlı hakimiyetini benimsediler. </w:t>
      </w:r>
      <w:r w:rsidR="00A74254">
        <w:rPr>
          <w:rFonts w:ascii="Times New Roman" w:hAnsi="Times New Roman" w:cs="Times New Roman"/>
          <w:sz w:val="24"/>
          <w:szCs w:val="24"/>
        </w:rPr>
        <w:t xml:space="preserve">Fakat </w:t>
      </w:r>
      <w:r w:rsidR="005E392D" w:rsidRPr="00EA1293">
        <w:rPr>
          <w:rFonts w:ascii="Times New Roman" w:hAnsi="Times New Roman" w:cs="Times New Roman"/>
          <w:sz w:val="24"/>
          <w:szCs w:val="24"/>
        </w:rPr>
        <w:t xml:space="preserve">XIX. Yüzyılın ikinci yarısından sonra ortaya çıkan Balkanlardaki </w:t>
      </w:r>
      <w:r w:rsidR="00D9214B" w:rsidRPr="00EA1293">
        <w:rPr>
          <w:rFonts w:ascii="Times New Roman" w:hAnsi="Times New Roman" w:cs="Times New Roman"/>
          <w:sz w:val="24"/>
          <w:szCs w:val="24"/>
        </w:rPr>
        <w:t>huzursuzluklar Bosna’yı</w:t>
      </w:r>
      <w:r w:rsidR="001255B5" w:rsidRPr="00EA1293">
        <w:rPr>
          <w:rFonts w:ascii="Times New Roman" w:hAnsi="Times New Roman" w:cs="Times New Roman"/>
          <w:sz w:val="24"/>
          <w:szCs w:val="24"/>
        </w:rPr>
        <w:t xml:space="preserve"> da etkiledi. Nihayet bunun</w:t>
      </w:r>
      <w:r w:rsidR="005E392D" w:rsidRPr="00EA1293">
        <w:rPr>
          <w:rFonts w:ascii="Times New Roman" w:hAnsi="Times New Roman" w:cs="Times New Roman"/>
          <w:sz w:val="24"/>
          <w:szCs w:val="24"/>
        </w:rPr>
        <w:t xml:space="preserve"> bir sonucu olarak 1875 yılında</w:t>
      </w:r>
      <w:r w:rsidR="001255B5" w:rsidRPr="00EA1293">
        <w:rPr>
          <w:rFonts w:ascii="Times New Roman" w:hAnsi="Times New Roman" w:cs="Times New Roman"/>
          <w:sz w:val="24"/>
          <w:szCs w:val="24"/>
        </w:rPr>
        <w:t xml:space="preserve"> </w:t>
      </w:r>
      <w:proofErr w:type="spellStart"/>
      <w:r w:rsidR="009A3E40">
        <w:rPr>
          <w:rFonts w:ascii="Times New Roman" w:hAnsi="Times New Roman" w:cs="Times New Roman"/>
          <w:sz w:val="24"/>
          <w:szCs w:val="24"/>
        </w:rPr>
        <w:t>Hristiyan</w:t>
      </w:r>
      <w:r w:rsidR="001255B5" w:rsidRPr="00EA1293">
        <w:rPr>
          <w:rFonts w:ascii="Times New Roman" w:hAnsi="Times New Roman" w:cs="Times New Roman"/>
          <w:sz w:val="24"/>
          <w:szCs w:val="24"/>
        </w:rPr>
        <w:t>lara</w:t>
      </w:r>
      <w:proofErr w:type="spellEnd"/>
      <w:r w:rsidR="001255B5" w:rsidRPr="00EA1293">
        <w:rPr>
          <w:rFonts w:ascii="Times New Roman" w:hAnsi="Times New Roman" w:cs="Times New Roman"/>
          <w:sz w:val="24"/>
          <w:szCs w:val="24"/>
        </w:rPr>
        <w:t xml:space="preserve"> dayanan bir isyan çıktı (Ünal,1978:279). Bununla birlikte </w:t>
      </w:r>
      <w:r w:rsidRPr="00EA1293">
        <w:rPr>
          <w:rFonts w:ascii="Times New Roman" w:hAnsi="Times New Roman" w:cs="Times New Roman"/>
          <w:sz w:val="24"/>
          <w:szCs w:val="24"/>
        </w:rPr>
        <w:t xml:space="preserve">1878 yılında imzalanan Berlin Anlaşmasına kadar </w:t>
      </w:r>
      <w:r w:rsidR="001255B5" w:rsidRPr="00EA1293">
        <w:rPr>
          <w:rFonts w:ascii="Times New Roman" w:hAnsi="Times New Roman" w:cs="Times New Roman"/>
          <w:sz w:val="24"/>
          <w:szCs w:val="24"/>
        </w:rPr>
        <w:t xml:space="preserve">Bosna ve Hersek Osmanlı hakimiyetinde kalmaya devam etti. Berlin Anlaşmasında Avusturya-Macaristan temsilcisi, Bosna ve </w:t>
      </w:r>
      <w:proofErr w:type="spellStart"/>
      <w:r w:rsidR="001255B5" w:rsidRPr="00EA1293">
        <w:rPr>
          <w:rFonts w:ascii="Times New Roman" w:hAnsi="Times New Roman" w:cs="Times New Roman"/>
          <w:sz w:val="24"/>
          <w:szCs w:val="24"/>
        </w:rPr>
        <w:t>Hersek’te</w:t>
      </w:r>
      <w:proofErr w:type="spellEnd"/>
      <w:r w:rsidR="001255B5" w:rsidRPr="00EA1293">
        <w:rPr>
          <w:rFonts w:ascii="Times New Roman" w:hAnsi="Times New Roman" w:cs="Times New Roman"/>
          <w:sz w:val="24"/>
          <w:szCs w:val="24"/>
        </w:rPr>
        <w:t xml:space="preserve"> asayişin </w:t>
      </w:r>
      <w:r w:rsidR="00592C55" w:rsidRPr="00EA1293">
        <w:rPr>
          <w:rFonts w:ascii="Times New Roman" w:hAnsi="Times New Roman" w:cs="Times New Roman"/>
          <w:sz w:val="24"/>
          <w:szCs w:val="24"/>
        </w:rPr>
        <w:t>kendilerince sağlanmasının</w:t>
      </w:r>
      <w:r w:rsidR="001255B5" w:rsidRPr="00EA1293">
        <w:rPr>
          <w:rFonts w:ascii="Times New Roman" w:hAnsi="Times New Roman" w:cs="Times New Roman"/>
          <w:sz w:val="24"/>
          <w:szCs w:val="24"/>
        </w:rPr>
        <w:t xml:space="preserve"> gerektiğini ileri sürdü. Alman başbakanı </w:t>
      </w:r>
      <w:proofErr w:type="spellStart"/>
      <w:r w:rsidR="001255B5" w:rsidRPr="00EA1293">
        <w:rPr>
          <w:rFonts w:ascii="Times New Roman" w:hAnsi="Times New Roman" w:cs="Times New Roman"/>
          <w:sz w:val="24"/>
          <w:szCs w:val="24"/>
        </w:rPr>
        <w:t>Bismark</w:t>
      </w:r>
      <w:proofErr w:type="spellEnd"/>
      <w:r w:rsidR="001255B5" w:rsidRPr="00EA1293">
        <w:rPr>
          <w:rFonts w:ascii="Times New Roman" w:hAnsi="Times New Roman" w:cs="Times New Roman"/>
          <w:sz w:val="24"/>
          <w:szCs w:val="24"/>
        </w:rPr>
        <w:t xml:space="preserve"> da bu fikirde ısrar edince, Bosna ve </w:t>
      </w:r>
      <w:proofErr w:type="spellStart"/>
      <w:r w:rsidR="001255B5" w:rsidRPr="00EA1293">
        <w:rPr>
          <w:rFonts w:ascii="Times New Roman" w:hAnsi="Times New Roman" w:cs="Times New Roman"/>
          <w:sz w:val="24"/>
          <w:szCs w:val="24"/>
        </w:rPr>
        <w:t>Hersek’in</w:t>
      </w:r>
      <w:proofErr w:type="spellEnd"/>
      <w:r w:rsidR="001255B5" w:rsidRPr="00EA1293">
        <w:rPr>
          <w:rFonts w:ascii="Times New Roman" w:hAnsi="Times New Roman" w:cs="Times New Roman"/>
          <w:sz w:val="24"/>
          <w:szCs w:val="24"/>
        </w:rPr>
        <w:t xml:space="preserve"> Avusturya-Macaristan tarafından süresi belirsiz olmak üzere geçici bir süreyle</w:t>
      </w:r>
      <w:r w:rsidR="0004582A">
        <w:rPr>
          <w:rFonts w:ascii="Times New Roman" w:hAnsi="Times New Roman" w:cs="Times New Roman"/>
          <w:sz w:val="24"/>
          <w:szCs w:val="24"/>
        </w:rPr>
        <w:t>,</w:t>
      </w:r>
      <w:r w:rsidR="00952016" w:rsidRPr="00EA1293">
        <w:rPr>
          <w:rFonts w:ascii="Times New Roman" w:hAnsi="Times New Roman" w:cs="Times New Roman"/>
          <w:sz w:val="24"/>
          <w:szCs w:val="24"/>
        </w:rPr>
        <w:t xml:space="preserve"> anlaşmanın 25. Maddesine dayanarak</w:t>
      </w:r>
      <w:r w:rsidR="001255B5" w:rsidRPr="00EA1293">
        <w:rPr>
          <w:rFonts w:ascii="Times New Roman" w:hAnsi="Times New Roman" w:cs="Times New Roman"/>
          <w:sz w:val="24"/>
          <w:szCs w:val="24"/>
        </w:rPr>
        <w:t xml:space="preserve"> işgal edilmesi kararlaştırıldı</w:t>
      </w:r>
      <w:r w:rsidR="000B1C1D">
        <w:rPr>
          <w:rFonts w:ascii="Times New Roman" w:hAnsi="Times New Roman" w:cs="Times New Roman"/>
          <w:sz w:val="24"/>
          <w:szCs w:val="24"/>
        </w:rPr>
        <w:t xml:space="preserve"> </w:t>
      </w:r>
      <w:r w:rsidR="001255B5" w:rsidRPr="00EA1293">
        <w:rPr>
          <w:rFonts w:ascii="Times New Roman" w:hAnsi="Times New Roman" w:cs="Times New Roman"/>
          <w:sz w:val="24"/>
          <w:szCs w:val="24"/>
        </w:rPr>
        <w:t xml:space="preserve">(İA,1997:729). </w:t>
      </w:r>
      <w:r w:rsidR="00952016" w:rsidRPr="00EA1293">
        <w:rPr>
          <w:rFonts w:ascii="Times New Roman" w:hAnsi="Times New Roman" w:cs="Times New Roman"/>
          <w:sz w:val="24"/>
          <w:szCs w:val="24"/>
        </w:rPr>
        <w:t xml:space="preserve">5 Ekim 1908’de de Avusturya-Macaristan, Bosna ve </w:t>
      </w:r>
      <w:proofErr w:type="spellStart"/>
      <w:r w:rsidR="00952016" w:rsidRPr="00EA1293">
        <w:rPr>
          <w:rFonts w:ascii="Times New Roman" w:hAnsi="Times New Roman" w:cs="Times New Roman"/>
          <w:sz w:val="24"/>
          <w:szCs w:val="24"/>
        </w:rPr>
        <w:t>Hersek’i</w:t>
      </w:r>
      <w:proofErr w:type="spellEnd"/>
      <w:r w:rsidR="00952016" w:rsidRPr="00EA1293">
        <w:rPr>
          <w:rFonts w:ascii="Times New Roman" w:hAnsi="Times New Roman" w:cs="Times New Roman"/>
          <w:sz w:val="24"/>
          <w:szCs w:val="24"/>
        </w:rPr>
        <w:t xml:space="preserve"> ilhak ettiğini açıkladı. Avrupa devletleri ve hatta Osmanlı Devleti de bu ilhakı onayladıklarını açıkladılar (İA,1997:733).</w:t>
      </w:r>
    </w:p>
    <w:p w:rsidR="00952016" w:rsidRPr="00EA1293" w:rsidRDefault="00952016"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Çalışmamıza konu olan</w:t>
      </w:r>
      <w:r w:rsidR="00592C55" w:rsidRPr="00EA1293">
        <w:rPr>
          <w:rFonts w:ascii="Times New Roman" w:hAnsi="Times New Roman" w:cs="Times New Roman"/>
          <w:sz w:val="24"/>
          <w:szCs w:val="24"/>
        </w:rPr>
        <w:t xml:space="preserve"> Bosna ve Hersek Cemiyet-</w:t>
      </w:r>
      <w:r w:rsidR="00B96D7D" w:rsidRPr="00EA1293">
        <w:rPr>
          <w:rFonts w:ascii="Times New Roman" w:hAnsi="Times New Roman" w:cs="Times New Roman"/>
          <w:sz w:val="24"/>
          <w:szCs w:val="24"/>
        </w:rPr>
        <w:t>i İlmiyesinin</w:t>
      </w:r>
      <w:r w:rsidR="00592C55" w:rsidRPr="00EA1293">
        <w:rPr>
          <w:rFonts w:ascii="Times New Roman" w:hAnsi="Times New Roman" w:cs="Times New Roman"/>
          <w:sz w:val="24"/>
          <w:szCs w:val="24"/>
        </w:rPr>
        <w:t xml:space="preserve">, bölgenin Osmanlı </w:t>
      </w:r>
      <w:r w:rsidR="00B96D7D" w:rsidRPr="00EA1293">
        <w:rPr>
          <w:rFonts w:ascii="Times New Roman" w:hAnsi="Times New Roman" w:cs="Times New Roman"/>
          <w:sz w:val="24"/>
          <w:szCs w:val="24"/>
        </w:rPr>
        <w:t>hâkimiyetinden</w:t>
      </w:r>
      <w:r w:rsidR="00592C55" w:rsidRPr="00EA1293">
        <w:rPr>
          <w:rFonts w:ascii="Times New Roman" w:hAnsi="Times New Roman" w:cs="Times New Roman"/>
          <w:sz w:val="24"/>
          <w:szCs w:val="24"/>
        </w:rPr>
        <w:t xml:space="preserve"> çıkmasından sonra kurulmuş olduğunu görüyoruz. Aslında aynı isimle bir cemiyetin 186</w:t>
      </w:r>
      <w:r w:rsidR="001A6E1B" w:rsidRPr="00EA1293">
        <w:rPr>
          <w:rFonts w:ascii="Times New Roman" w:hAnsi="Times New Roman" w:cs="Times New Roman"/>
          <w:sz w:val="24"/>
          <w:szCs w:val="24"/>
        </w:rPr>
        <w:t>1</w:t>
      </w:r>
      <w:r w:rsidR="00592C55" w:rsidRPr="00EA1293">
        <w:rPr>
          <w:rFonts w:ascii="Times New Roman" w:hAnsi="Times New Roman" w:cs="Times New Roman"/>
          <w:sz w:val="24"/>
          <w:szCs w:val="24"/>
        </w:rPr>
        <w:t xml:space="preserve"> yılında </w:t>
      </w:r>
      <w:proofErr w:type="spellStart"/>
      <w:r w:rsidR="00592C55" w:rsidRPr="00EA1293">
        <w:rPr>
          <w:rFonts w:ascii="Times New Roman" w:hAnsi="Times New Roman" w:cs="Times New Roman"/>
          <w:sz w:val="24"/>
          <w:szCs w:val="24"/>
        </w:rPr>
        <w:t>Münif</w:t>
      </w:r>
      <w:proofErr w:type="spellEnd"/>
      <w:r w:rsidR="00592C55" w:rsidRPr="00EA1293">
        <w:rPr>
          <w:rFonts w:ascii="Times New Roman" w:hAnsi="Times New Roman" w:cs="Times New Roman"/>
          <w:sz w:val="24"/>
          <w:szCs w:val="24"/>
        </w:rPr>
        <w:t xml:space="preserve"> Paşa tarafından Osmanlı Devleti</w:t>
      </w:r>
      <w:r w:rsidR="0004582A">
        <w:rPr>
          <w:rFonts w:ascii="Times New Roman" w:hAnsi="Times New Roman" w:cs="Times New Roman"/>
          <w:sz w:val="24"/>
          <w:szCs w:val="24"/>
        </w:rPr>
        <w:t>’</w:t>
      </w:r>
      <w:r w:rsidR="00592C55" w:rsidRPr="00EA1293">
        <w:rPr>
          <w:rFonts w:ascii="Times New Roman" w:hAnsi="Times New Roman" w:cs="Times New Roman"/>
          <w:sz w:val="24"/>
          <w:szCs w:val="24"/>
        </w:rPr>
        <w:t>nde de kurulduğunu biliyoruz.</w:t>
      </w:r>
    </w:p>
    <w:p w:rsidR="007D3B78" w:rsidRPr="00EA1293" w:rsidRDefault="001A6E1B" w:rsidP="00EA1293">
      <w:pPr>
        <w:spacing w:before="120" w:after="120" w:line="360" w:lineRule="auto"/>
        <w:jc w:val="both"/>
        <w:rPr>
          <w:rFonts w:ascii="Times New Roman" w:hAnsi="Times New Roman" w:cs="Times New Roman"/>
          <w:sz w:val="24"/>
          <w:szCs w:val="24"/>
        </w:rPr>
      </w:pPr>
      <w:proofErr w:type="spellStart"/>
      <w:r w:rsidRPr="00EA1293">
        <w:rPr>
          <w:rFonts w:ascii="Times New Roman" w:hAnsi="Times New Roman" w:cs="Times New Roman"/>
          <w:color w:val="000000"/>
          <w:sz w:val="24"/>
          <w:szCs w:val="24"/>
        </w:rPr>
        <w:lastRenderedPageBreak/>
        <w:t>Münif</w:t>
      </w:r>
      <w:proofErr w:type="spellEnd"/>
      <w:r w:rsidRPr="00EA1293">
        <w:rPr>
          <w:rFonts w:ascii="Times New Roman" w:hAnsi="Times New Roman" w:cs="Times New Roman"/>
          <w:color w:val="000000"/>
          <w:sz w:val="24"/>
          <w:szCs w:val="24"/>
        </w:rPr>
        <w:t xml:space="preserve"> Paşa (1830-1910), </w:t>
      </w:r>
      <w:proofErr w:type="spellStart"/>
      <w:r w:rsidRPr="00EA1293">
        <w:rPr>
          <w:rFonts w:ascii="Times New Roman" w:hAnsi="Times New Roman" w:cs="Times New Roman"/>
          <w:color w:val="000000"/>
          <w:sz w:val="24"/>
          <w:szCs w:val="24"/>
        </w:rPr>
        <w:t>Fuad</w:t>
      </w:r>
      <w:proofErr w:type="spellEnd"/>
      <w:r w:rsidRPr="00EA1293">
        <w:rPr>
          <w:rFonts w:ascii="Times New Roman" w:hAnsi="Times New Roman" w:cs="Times New Roman"/>
          <w:color w:val="000000"/>
          <w:sz w:val="24"/>
          <w:szCs w:val="24"/>
        </w:rPr>
        <w:t xml:space="preserve"> Paşa'nın da yardımıyla 1860 (Zilkad</w:t>
      </w:r>
      <w:r w:rsidR="00096949" w:rsidRPr="00EA1293">
        <w:rPr>
          <w:rFonts w:ascii="Times New Roman" w:hAnsi="Times New Roman" w:cs="Times New Roman"/>
          <w:color w:val="000000"/>
          <w:sz w:val="24"/>
          <w:szCs w:val="24"/>
        </w:rPr>
        <w:t>e</w:t>
      </w:r>
      <w:r w:rsidRPr="00EA1293">
        <w:rPr>
          <w:rFonts w:ascii="Times New Roman" w:hAnsi="Times New Roman" w:cs="Times New Roman"/>
          <w:color w:val="000000"/>
          <w:sz w:val="24"/>
          <w:szCs w:val="24"/>
        </w:rPr>
        <w:t xml:space="preserve"> 1277) da, </w:t>
      </w:r>
      <w:r w:rsidR="0004582A">
        <w:rPr>
          <w:rFonts w:ascii="Times New Roman" w:hAnsi="Times New Roman" w:cs="Times New Roman"/>
          <w:color w:val="000000"/>
          <w:sz w:val="24"/>
          <w:szCs w:val="24"/>
        </w:rPr>
        <w:t>padişahın iradesini de alarak</w:t>
      </w:r>
      <w:r w:rsidRPr="00EA1293">
        <w:rPr>
          <w:rFonts w:ascii="Times New Roman" w:hAnsi="Times New Roman" w:cs="Times New Roman"/>
          <w:color w:val="000000"/>
          <w:sz w:val="24"/>
          <w:szCs w:val="24"/>
        </w:rPr>
        <w:t xml:space="preserve"> </w:t>
      </w:r>
      <w:r w:rsidRPr="000B1C1D">
        <w:rPr>
          <w:rFonts w:ascii="Times New Roman" w:hAnsi="Times New Roman" w:cs="Times New Roman"/>
          <w:i/>
          <w:color w:val="000000"/>
          <w:sz w:val="24"/>
          <w:szCs w:val="24"/>
        </w:rPr>
        <w:t xml:space="preserve">Cemiyet-i </w:t>
      </w:r>
      <w:r w:rsidR="000B1C1D" w:rsidRPr="000B1C1D">
        <w:rPr>
          <w:rFonts w:ascii="Times New Roman" w:hAnsi="Times New Roman" w:cs="Times New Roman"/>
          <w:i/>
          <w:color w:val="000000"/>
          <w:sz w:val="24"/>
          <w:szCs w:val="24"/>
        </w:rPr>
        <w:t>İ</w:t>
      </w:r>
      <w:r w:rsidRPr="000B1C1D">
        <w:rPr>
          <w:rFonts w:ascii="Times New Roman" w:hAnsi="Times New Roman" w:cs="Times New Roman"/>
          <w:i/>
          <w:color w:val="000000"/>
          <w:sz w:val="24"/>
          <w:szCs w:val="24"/>
        </w:rPr>
        <w:t>lmîye-i Osmaniye</w:t>
      </w:r>
      <w:r w:rsidRPr="00EA1293">
        <w:rPr>
          <w:rFonts w:ascii="Times New Roman" w:hAnsi="Times New Roman" w:cs="Times New Roman"/>
          <w:color w:val="000000"/>
          <w:sz w:val="24"/>
          <w:szCs w:val="24"/>
        </w:rPr>
        <w:t xml:space="preserve"> isimli bir cemiyet kurar. Cemiyetin tüzüğü ve hangi faaliyetleri yürüteceği hakkındaki bilgi, </w:t>
      </w:r>
      <w:r w:rsidR="00194F12" w:rsidRPr="000B1C1D">
        <w:rPr>
          <w:rFonts w:ascii="Times New Roman" w:hAnsi="Times New Roman" w:cs="Times New Roman"/>
          <w:i/>
          <w:color w:val="000000"/>
          <w:sz w:val="24"/>
          <w:szCs w:val="24"/>
        </w:rPr>
        <w:t>M</w:t>
      </w:r>
      <w:r w:rsidRPr="000B1C1D">
        <w:rPr>
          <w:rFonts w:ascii="Times New Roman" w:hAnsi="Times New Roman" w:cs="Times New Roman"/>
          <w:i/>
          <w:color w:val="000000"/>
          <w:sz w:val="24"/>
          <w:szCs w:val="24"/>
        </w:rPr>
        <w:t xml:space="preserve">ecmua-ı </w:t>
      </w:r>
      <w:proofErr w:type="spellStart"/>
      <w:r w:rsidRPr="000B1C1D">
        <w:rPr>
          <w:rFonts w:ascii="Times New Roman" w:hAnsi="Times New Roman" w:cs="Times New Roman"/>
          <w:i/>
          <w:color w:val="000000"/>
          <w:sz w:val="24"/>
          <w:szCs w:val="24"/>
        </w:rPr>
        <w:t>Fünûn'un</w:t>
      </w:r>
      <w:proofErr w:type="spellEnd"/>
      <w:r w:rsidRPr="00EA1293">
        <w:rPr>
          <w:rFonts w:ascii="Times New Roman" w:hAnsi="Times New Roman" w:cs="Times New Roman"/>
          <w:color w:val="000000"/>
          <w:sz w:val="24"/>
          <w:szCs w:val="24"/>
        </w:rPr>
        <w:t xml:space="preserve"> I. sayısında yayınlanır. Cemiyetin gayeleri şu şekilde belirtilir: Kitap, telif ve tercüme edilecek. Her türlü mümkün vasıtalarla ilim ve fennin memlekette yayılması için gayret </w:t>
      </w:r>
      <w:proofErr w:type="spellStart"/>
      <w:r w:rsidRPr="00EA1293">
        <w:rPr>
          <w:rFonts w:ascii="Times New Roman" w:hAnsi="Times New Roman" w:cs="Times New Roman"/>
          <w:color w:val="000000"/>
          <w:sz w:val="24"/>
          <w:szCs w:val="24"/>
        </w:rPr>
        <w:t>sarfedilecektir</w:t>
      </w:r>
      <w:proofErr w:type="spellEnd"/>
      <w:r w:rsidRPr="00EA1293">
        <w:rPr>
          <w:rFonts w:ascii="Times New Roman" w:hAnsi="Times New Roman" w:cs="Times New Roman"/>
          <w:color w:val="000000"/>
          <w:sz w:val="24"/>
          <w:szCs w:val="24"/>
        </w:rPr>
        <w:t xml:space="preserve">. Cemiyet, ilim ve maarife, ticaret ve </w:t>
      </w:r>
      <w:proofErr w:type="spellStart"/>
      <w:r w:rsidRPr="00EA1293">
        <w:rPr>
          <w:rFonts w:ascii="Times New Roman" w:hAnsi="Times New Roman" w:cs="Times New Roman"/>
          <w:color w:val="000000"/>
          <w:sz w:val="24"/>
          <w:szCs w:val="24"/>
        </w:rPr>
        <w:t>sanayi'e</w:t>
      </w:r>
      <w:proofErr w:type="spellEnd"/>
      <w:r w:rsidRPr="00EA1293">
        <w:rPr>
          <w:rFonts w:ascii="Times New Roman" w:hAnsi="Times New Roman" w:cs="Times New Roman"/>
          <w:color w:val="000000"/>
          <w:sz w:val="24"/>
          <w:szCs w:val="24"/>
        </w:rPr>
        <w:t xml:space="preserve"> ait </w:t>
      </w:r>
      <w:r w:rsidRPr="000B1C1D">
        <w:rPr>
          <w:rFonts w:ascii="Times New Roman" w:hAnsi="Times New Roman" w:cs="Times New Roman"/>
          <w:i/>
          <w:color w:val="000000"/>
          <w:sz w:val="24"/>
          <w:szCs w:val="24"/>
        </w:rPr>
        <w:t xml:space="preserve">Mecmua-ı </w:t>
      </w:r>
      <w:proofErr w:type="spellStart"/>
      <w:r w:rsidRPr="000B1C1D">
        <w:rPr>
          <w:rFonts w:ascii="Times New Roman" w:hAnsi="Times New Roman" w:cs="Times New Roman"/>
          <w:i/>
          <w:color w:val="000000"/>
          <w:sz w:val="24"/>
          <w:szCs w:val="24"/>
        </w:rPr>
        <w:t>Fünûn</w:t>
      </w:r>
      <w:proofErr w:type="spellEnd"/>
      <w:r w:rsidRPr="00EA1293">
        <w:rPr>
          <w:rFonts w:ascii="Times New Roman" w:hAnsi="Times New Roman" w:cs="Times New Roman"/>
          <w:color w:val="000000"/>
          <w:sz w:val="24"/>
          <w:szCs w:val="24"/>
        </w:rPr>
        <w:t xml:space="preserve"> ismiyle bir mecmua çıkaracaktır (Akgün,</w:t>
      </w:r>
      <w:r w:rsidR="00CE334D" w:rsidRPr="00EA1293">
        <w:rPr>
          <w:rFonts w:ascii="Times New Roman" w:hAnsi="Times New Roman" w:cs="Times New Roman"/>
          <w:color w:val="000000"/>
          <w:sz w:val="24"/>
          <w:szCs w:val="24"/>
        </w:rPr>
        <w:t>1997:sayı 15)</w:t>
      </w:r>
      <w:r w:rsidRPr="00EA1293">
        <w:rPr>
          <w:rFonts w:ascii="Times New Roman" w:hAnsi="Times New Roman" w:cs="Times New Roman"/>
          <w:color w:val="000000"/>
          <w:sz w:val="24"/>
          <w:szCs w:val="24"/>
        </w:rPr>
        <w:t>.</w:t>
      </w:r>
      <w:r w:rsidR="000A15B1" w:rsidRPr="00EA1293">
        <w:rPr>
          <w:rFonts w:ascii="Times New Roman" w:hAnsi="Times New Roman" w:cs="Times New Roman"/>
          <w:color w:val="000000"/>
          <w:sz w:val="24"/>
          <w:szCs w:val="24"/>
        </w:rPr>
        <w:t xml:space="preserve"> Bu cemiyet</w:t>
      </w:r>
      <w:r w:rsidR="00A74254">
        <w:rPr>
          <w:rFonts w:ascii="Times New Roman" w:hAnsi="Times New Roman" w:cs="Times New Roman"/>
          <w:color w:val="000000"/>
          <w:sz w:val="24"/>
          <w:szCs w:val="24"/>
        </w:rPr>
        <w:t>,</w:t>
      </w:r>
      <w:r w:rsidR="000A15B1" w:rsidRPr="00EA1293">
        <w:rPr>
          <w:rFonts w:ascii="Times New Roman" w:hAnsi="Times New Roman" w:cs="Times New Roman"/>
          <w:color w:val="000000"/>
          <w:sz w:val="24"/>
          <w:szCs w:val="24"/>
        </w:rPr>
        <w:t xml:space="preserve"> Tanzimat döneminde Osmanlı aydınlarının gayretleri ile kurulmuş olması açısından önem taşır (</w:t>
      </w:r>
      <w:proofErr w:type="spellStart"/>
      <w:r w:rsidR="000A15B1" w:rsidRPr="00EA1293">
        <w:rPr>
          <w:rFonts w:ascii="Times New Roman" w:hAnsi="Times New Roman" w:cs="Times New Roman"/>
          <w:color w:val="000000"/>
          <w:sz w:val="24"/>
          <w:szCs w:val="24"/>
        </w:rPr>
        <w:t>Gümüşsoy</w:t>
      </w:r>
      <w:proofErr w:type="spellEnd"/>
      <w:r w:rsidR="000A15B1" w:rsidRPr="00EA1293">
        <w:rPr>
          <w:rFonts w:ascii="Times New Roman" w:hAnsi="Times New Roman" w:cs="Times New Roman"/>
          <w:color w:val="000000"/>
          <w:sz w:val="24"/>
          <w:szCs w:val="24"/>
        </w:rPr>
        <w:t>,(2007):C.8 sayı 2).</w:t>
      </w:r>
      <w:r w:rsidR="00D50870" w:rsidRPr="00EA1293">
        <w:rPr>
          <w:rFonts w:ascii="Times New Roman" w:hAnsi="Times New Roman" w:cs="Times New Roman"/>
          <w:color w:val="000000"/>
          <w:sz w:val="24"/>
          <w:szCs w:val="24"/>
        </w:rPr>
        <w:t xml:space="preserve"> Batı bilim ve kültürünün aktarılması ve yaygınlaştırılması çabaları çerçevesinde Osmanlı aydınlarının kendi aralarında kurdukları ilk cemiyettir. </w:t>
      </w:r>
      <w:r w:rsidR="001D07F8" w:rsidRPr="00EA1293">
        <w:rPr>
          <w:rFonts w:ascii="Times New Roman" w:hAnsi="Times New Roman" w:cs="Times New Roman"/>
          <w:color w:val="000000"/>
          <w:sz w:val="24"/>
          <w:szCs w:val="24"/>
        </w:rPr>
        <w:t xml:space="preserve">İrade-i </w:t>
      </w:r>
      <w:proofErr w:type="spellStart"/>
      <w:r w:rsidR="001D07F8" w:rsidRPr="00EA1293">
        <w:rPr>
          <w:rFonts w:ascii="Times New Roman" w:hAnsi="Times New Roman" w:cs="Times New Roman"/>
          <w:color w:val="000000"/>
          <w:sz w:val="24"/>
          <w:szCs w:val="24"/>
        </w:rPr>
        <w:t>seniyye</w:t>
      </w:r>
      <w:proofErr w:type="spellEnd"/>
      <w:r w:rsidR="001D07F8" w:rsidRPr="00EA1293">
        <w:rPr>
          <w:rFonts w:ascii="Times New Roman" w:hAnsi="Times New Roman" w:cs="Times New Roman"/>
          <w:color w:val="000000"/>
          <w:sz w:val="24"/>
          <w:szCs w:val="24"/>
        </w:rPr>
        <w:t xml:space="preserve"> ile açılmış olması kuruluşun bu özelliğini bozucu bir nitelik değildir. Çünkü İrade-i </w:t>
      </w:r>
      <w:proofErr w:type="spellStart"/>
      <w:r w:rsidR="001D07F8" w:rsidRPr="00EA1293">
        <w:rPr>
          <w:rFonts w:ascii="Times New Roman" w:hAnsi="Times New Roman" w:cs="Times New Roman"/>
          <w:color w:val="000000"/>
          <w:sz w:val="24"/>
          <w:szCs w:val="24"/>
        </w:rPr>
        <w:t>seniyye</w:t>
      </w:r>
      <w:proofErr w:type="spellEnd"/>
      <w:r w:rsidR="001D07F8" w:rsidRPr="00EA1293">
        <w:rPr>
          <w:rFonts w:ascii="Times New Roman" w:hAnsi="Times New Roman" w:cs="Times New Roman"/>
          <w:color w:val="000000"/>
          <w:sz w:val="24"/>
          <w:szCs w:val="24"/>
        </w:rPr>
        <w:t xml:space="preserve"> yalnızca yasal bir onay olarak gözükmektedir (Doğan,(1993):s.157-174).</w:t>
      </w:r>
      <w:r w:rsidR="003117DC" w:rsidRPr="00EA1293">
        <w:rPr>
          <w:rFonts w:ascii="Times New Roman" w:hAnsi="Times New Roman" w:cs="Times New Roman"/>
          <w:color w:val="000000"/>
          <w:sz w:val="24"/>
          <w:szCs w:val="24"/>
        </w:rPr>
        <w:t xml:space="preserve"> Dolayısıyla cemiyet tamamen sivil bir kuruluştur. Devletin katkısı yalnızca cemiyete yer temini konusunda (BOA,</w:t>
      </w:r>
      <w:r w:rsidR="003117DC" w:rsidRPr="00EA1293">
        <w:rPr>
          <w:rFonts w:ascii="Times New Roman" w:hAnsi="Times New Roman" w:cs="Times New Roman"/>
          <w:sz w:val="24"/>
          <w:szCs w:val="24"/>
        </w:rPr>
        <w:t xml:space="preserve"> A.}</w:t>
      </w:r>
      <w:proofErr w:type="gramStart"/>
      <w:r w:rsidR="003117DC" w:rsidRPr="00EA1293">
        <w:rPr>
          <w:rFonts w:ascii="Times New Roman" w:hAnsi="Times New Roman" w:cs="Times New Roman"/>
          <w:sz w:val="24"/>
          <w:szCs w:val="24"/>
        </w:rPr>
        <w:t>MKT.MHM</w:t>
      </w:r>
      <w:proofErr w:type="gramEnd"/>
      <w:r w:rsidR="003117DC" w:rsidRPr="00EA1293">
        <w:rPr>
          <w:rFonts w:ascii="Times New Roman" w:hAnsi="Times New Roman" w:cs="Times New Roman"/>
          <w:sz w:val="24"/>
          <w:szCs w:val="24"/>
        </w:rPr>
        <w:t xml:space="preserve">. </w:t>
      </w:r>
      <w:r w:rsidR="00B376E7" w:rsidRPr="00EA1293">
        <w:rPr>
          <w:rFonts w:ascii="Times New Roman" w:hAnsi="Times New Roman" w:cs="Times New Roman"/>
          <w:sz w:val="24"/>
          <w:szCs w:val="24"/>
        </w:rPr>
        <w:t>221</w:t>
      </w:r>
      <w:r w:rsidR="003117DC" w:rsidRPr="00EA1293">
        <w:rPr>
          <w:rFonts w:ascii="Times New Roman" w:hAnsi="Times New Roman" w:cs="Times New Roman"/>
          <w:sz w:val="24"/>
          <w:szCs w:val="24"/>
        </w:rPr>
        <w:t>/</w:t>
      </w:r>
      <w:r w:rsidR="00B376E7" w:rsidRPr="00EA1293">
        <w:rPr>
          <w:rFonts w:ascii="Times New Roman" w:hAnsi="Times New Roman" w:cs="Times New Roman"/>
          <w:sz w:val="24"/>
          <w:szCs w:val="24"/>
        </w:rPr>
        <w:t>33</w:t>
      </w:r>
      <w:r w:rsidR="003117DC" w:rsidRPr="00EA1293">
        <w:rPr>
          <w:rFonts w:ascii="Times New Roman" w:hAnsi="Times New Roman" w:cs="Times New Roman"/>
          <w:sz w:val="24"/>
          <w:szCs w:val="24"/>
        </w:rPr>
        <w:t xml:space="preserve">) ve cemiyetin çıkarmış olduğu </w:t>
      </w:r>
      <w:r w:rsidR="003117DC" w:rsidRPr="000B1C1D">
        <w:rPr>
          <w:rFonts w:ascii="Times New Roman" w:hAnsi="Times New Roman" w:cs="Times New Roman"/>
          <w:i/>
          <w:sz w:val="24"/>
          <w:szCs w:val="24"/>
        </w:rPr>
        <w:t xml:space="preserve">Mecmua-i </w:t>
      </w:r>
      <w:proofErr w:type="spellStart"/>
      <w:r w:rsidR="003117DC" w:rsidRPr="000B1C1D">
        <w:rPr>
          <w:rFonts w:ascii="Times New Roman" w:hAnsi="Times New Roman" w:cs="Times New Roman"/>
          <w:i/>
          <w:sz w:val="24"/>
          <w:szCs w:val="24"/>
        </w:rPr>
        <w:t>Fünûn</w:t>
      </w:r>
      <w:proofErr w:type="spellEnd"/>
      <w:r w:rsidR="003117DC" w:rsidRPr="00EA1293">
        <w:rPr>
          <w:rFonts w:ascii="Times New Roman" w:hAnsi="Times New Roman" w:cs="Times New Roman"/>
          <w:sz w:val="24"/>
          <w:szCs w:val="24"/>
        </w:rPr>
        <w:t xml:space="preserve"> </w:t>
      </w:r>
      <w:r w:rsidR="003117DC" w:rsidRPr="000B1C1D">
        <w:rPr>
          <w:rFonts w:ascii="Times New Roman" w:hAnsi="Times New Roman" w:cs="Times New Roman"/>
          <w:i/>
          <w:sz w:val="24"/>
          <w:szCs w:val="24"/>
        </w:rPr>
        <w:t>Gazetesi</w:t>
      </w:r>
      <w:r w:rsidR="003117DC" w:rsidRPr="00EA1293">
        <w:rPr>
          <w:rFonts w:ascii="Times New Roman" w:hAnsi="Times New Roman" w:cs="Times New Roman"/>
          <w:sz w:val="24"/>
          <w:szCs w:val="24"/>
        </w:rPr>
        <w:t xml:space="preserve">'nin satışına yardımcı olunması </w:t>
      </w:r>
      <w:r w:rsidR="003117DC" w:rsidRPr="00EA1293">
        <w:rPr>
          <w:rFonts w:ascii="Times New Roman" w:hAnsi="Times New Roman" w:cs="Times New Roman"/>
          <w:color w:val="000000"/>
          <w:sz w:val="24"/>
          <w:szCs w:val="24"/>
        </w:rPr>
        <w:t>(BOA,</w:t>
      </w:r>
      <w:r w:rsidR="003117DC" w:rsidRPr="00EA1293">
        <w:rPr>
          <w:rFonts w:ascii="Times New Roman" w:hAnsi="Times New Roman" w:cs="Times New Roman"/>
          <w:sz w:val="24"/>
          <w:szCs w:val="24"/>
        </w:rPr>
        <w:t xml:space="preserve"> A.}</w:t>
      </w:r>
      <w:proofErr w:type="gramStart"/>
      <w:r w:rsidR="003117DC" w:rsidRPr="00EA1293">
        <w:rPr>
          <w:rFonts w:ascii="Times New Roman" w:hAnsi="Times New Roman" w:cs="Times New Roman"/>
          <w:sz w:val="24"/>
          <w:szCs w:val="24"/>
        </w:rPr>
        <w:t>MKT.MHM</w:t>
      </w:r>
      <w:proofErr w:type="gramEnd"/>
      <w:r w:rsidR="003117DC" w:rsidRPr="00EA1293">
        <w:rPr>
          <w:rFonts w:ascii="Times New Roman" w:hAnsi="Times New Roman" w:cs="Times New Roman"/>
          <w:sz w:val="24"/>
          <w:szCs w:val="24"/>
        </w:rPr>
        <w:t>. 244/60</w:t>
      </w:r>
      <w:proofErr w:type="gramStart"/>
      <w:r w:rsidR="003117DC" w:rsidRPr="00EA1293">
        <w:rPr>
          <w:rFonts w:ascii="Times New Roman" w:hAnsi="Times New Roman" w:cs="Times New Roman"/>
          <w:sz w:val="24"/>
          <w:szCs w:val="24"/>
        </w:rPr>
        <w:t>)</w:t>
      </w:r>
      <w:proofErr w:type="gramEnd"/>
      <w:r w:rsidR="001E3B9F" w:rsidRPr="00EA1293">
        <w:rPr>
          <w:rFonts w:ascii="Times New Roman" w:hAnsi="Times New Roman" w:cs="Times New Roman"/>
          <w:sz w:val="24"/>
          <w:szCs w:val="24"/>
        </w:rPr>
        <w:t xml:space="preserve"> şeklinde olmuştur.</w:t>
      </w:r>
    </w:p>
    <w:p w:rsidR="00DB047B" w:rsidRDefault="00DB047B" w:rsidP="00DB047B">
      <w:pPr>
        <w:spacing w:before="120" w:after="120" w:line="360" w:lineRule="auto"/>
        <w:ind w:firstLine="708"/>
        <w:jc w:val="both"/>
        <w:rPr>
          <w:rFonts w:ascii="Times New Roman" w:hAnsi="Times New Roman" w:cs="Times New Roman"/>
          <w:b/>
          <w:sz w:val="24"/>
          <w:szCs w:val="24"/>
        </w:rPr>
      </w:pPr>
    </w:p>
    <w:p w:rsidR="00F21EB3" w:rsidRPr="00EA1293" w:rsidRDefault="00A87AC0" w:rsidP="00DB047B">
      <w:pPr>
        <w:spacing w:before="120" w:after="120" w:line="360" w:lineRule="auto"/>
        <w:ind w:firstLine="708"/>
        <w:jc w:val="both"/>
        <w:rPr>
          <w:rFonts w:ascii="Times New Roman" w:hAnsi="Times New Roman" w:cs="Times New Roman"/>
          <w:b/>
          <w:sz w:val="24"/>
          <w:szCs w:val="24"/>
        </w:rPr>
      </w:pPr>
      <w:r w:rsidRPr="00EA1293">
        <w:rPr>
          <w:rFonts w:ascii="Times New Roman" w:hAnsi="Times New Roman" w:cs="Times New Roman"/>
          <w:b/>
          <w:sz w:val="24"/>
          <w:szCs w:val="24"/>
        </w:rPr>
        <w:t xml:space="preserve">Bosna ve </w:t>
      </w:r>
      <w:r w:rsidR="00EE19A5" w:rsidRPr="00EA1293">
        <w:rPr>
          <w:rFonts w:ascii="Times New Roman" w:hAnsi="Times New Roman" w:cs="Times New Roman"/>
          <w:b/>
          <w:sz w:val="24"/>
          <w:szCs w:val="24"/>
        </w:rPr>
        <w:t>Hersek İlmiye</w:t>
      </w:r>
      <w:r w:rsidRPr="00EA1293">
        <w:rPr>
          <w:rFonts w:ascii="Times New Roman" w:hAnsi="Times New Roman" w:cs="Times New Roman"/>
          <w:b/>
          <w:sz w:val="24"/>
          <w:szCs w:val="24"/>
        </w:rPr>
        <w:t xml:space="preserve"> </w:t>
      </w:r>
      <w:r w:rsidR="00F21EB3" w:rsidRPr="00EA1293">
        <w:rPr>
          <w:rFonts w:ascii="Times New Roman" w:hAnsi="Times New Roman" w:cs="Times New Roman"/>
          <w:b/>
          <w:sz w:val="24"/>
          <w:szCs w:val="24"/>
        </w:rPr>
        <w:t>Cemiyetin</w:t>
      </w:r>
      <w:r w:rsidR="00194F12" w:rsidRPr="00EA1293">
        <w:rPr>
          <w:rFonts w:ascii="Times New Roman" w:hAnsi="Times New Roman" w:cs="Times New Roman"/>
          <w:b/>
          <w:sz w:val="24"/>
          <w:szCs w:val="24"/>
        </w:rPr>
        <w:t>in</w:t>
      </w:r>
      <w:r w:rsidR="00F21EB3" w:rsidRPr="00EA1293">
        <w:rPr>
          <w:rFonts w:ascii="Times New Roman" w:hAnsi="Times New Roman" w:cs="Times New Roman"/>
          <w:b/>
          <w:sz w:val="24"/>
          <w:szCs w:val="24"/>
        </w:rPr>
        <w:t xml:space="preserve"> Kuruluşu</w:t>
      </w:r>
    </w:p>
    <w:p w:rsidR="005A7423" w:rsidRPr="00EA1293" w:rsidRDefault="005A7423"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 xml:space="preserve">Cemiyetin kuruluş gerekçesi olarak, </w:t>
      </w:r>
      <w:proofErr w:type="spellStart"/>
      <w:r w:rsidRPr="00EA1293">
        <w:rPr>
          <w:rFonts w:ascii="Times New Roman" w:hAnsi="Times New Roman" w:cs="Times New Roman"/>
          <w:i/>
          <w:sz w:val="24"/>
          <w:szCs w:val="24"/>
        </w:rPr>
        <w:t>Misbah</w:t>
      </w:r>
      <w:proofErr w:type="spellEnd"/>
      <w:r w:rsidRPr="00EA1293">
        <w:rPr>
          <w:rFonts w:ascii="Times New Roman" w:hAnsi="Times New Roman" w:cs="Times New Roman"/>
          <w:sz w:val="24"/>
          <w:szCs w:val="24"/>
        </w:rPr>
        <w:t xml:space="preserve"> dergisinin ilk sayısında; </w:t>
      </w:r>
      <w:proofErr w:type="spellStart"/>
      <w:r w:rsidRPr="00EA1293">
        <w:rPr>
          <w:rFonts w:ascii="Times New Roman" w:hAnsi="Times New Roman" w:cs="Times New Roman"/>
          <w:sz w:val="24"/>
          <w:szCs w:val="24"/>
        </w:rPr>
        <w:t>münferid</w:t>
      </w:r>
      <w:proofErr w:type="spellEnd"/>
      <w:r w:rsidRPr="00EA1293">
        <w:rPr>
          <w:rFonts w:ascii="Times New Roman" w:hAnsi="Times New Roman" w:cs="Times New Roman"/>
          <w:sz w:val="24"/>
          <w:szCs w:val="24"/>
        </w:rPr>
        <w:t xml:space="preserve"> olarak başarılamayacak birçok şeyin birlik olduğu zaman başarılabileceğini, İslam’ın da bir fikir ve maksadın başarıya ulaşması için birlikte hareket etmeyi emrettiğini</w:t>
      </w:r>
      <w:r w:rsidR="00A70968" w:rsidRPr="00EA1293">
        <w:rPr>
          <w:rFonts w:ascii="Times New Roman" w:hAnsi="Times New Roman" w:cs="Times New Roman"/>
          <w:sz w:val="24"/>
          <w:szCs w:val="24"/>
        </w:rPr>
        <w:t xml:space="preserve"> belirtiyor. Bunun içinde Müslümanlara rehber olacak ve onları </w:t>
      </w:r>
      <w:proofErr w:type="spellStart"/>
      <w:r w:rsidR="00A70968" w:rsidRPr="00EA1293">
        <w:rPr>
          <w:rFonts w:ascii="Times New Roman" w:hAnsi="Times New Roman" w:cs="Times New Roman"/>
          <w:sz w:val="24"/>
          <w:szCs w:val="24"/>
        </w:rPr>
        <w:t>irşad</w:t>
      </w:r>
      <w:proofErr w:type="spellEnd"/>
      <w:r w:rsidR="00A70968" w:rsidRPr="00EA1293">
        <w:rPr>
          <w:rFonts w:ascii="Times New Roman" w:hAnsi="Times New Roman" w:cs="Times New Roman"/>
          <w:sz w:val="24"/>
          <w:szCs w:val="24"/>
        </w:rPr>
        <w:t xml:space="preserve"> edecek ulemanın organize olması vurgulanıyor. </w:t>
      </w:r>
      <w:r w:rsidR="006D1FDD" w:rsidRPr="00EA1293">
        <w:rPr>
          <w:rFonts w:ascii="Times New Roman" w:hAnsi="Times New Roman" w:cs="Times New Roman"/>
          <w:sz w:val="24"/>
          <w:szCs w:val="24"/>
        </w:rPr>
        <w:t xml:space="preserve">Bu konuda özellikle </w:t>
      </w:r>
      <w:r w:rsidR="00A70968" w:rsidRPr="00EA1293">
        <w:rPr>
          <w:rFonts w:ascii="Times New Roman" w:hAnsi="Times New Roman" w:cs="Times New Roman"/>
          <w:sz w:val="24"/>
          <w:szCs w:val="24"/>
        </w:rPr>
        <w:t>Hint ve İstanbul ulemasının yaptıkları</w:t>
      </w:r>
      <w:r w:rsidR="006D1FDD" w:rsidRPr="00EA1293">
        <w:rPr>
          <w:rFonts w:ascii="Times New Roman" w:hAnsi="Times New Roman" w:cs="Times New Roman"/>
          <w:sz w:val="24"/>
          <w:szCs w:val="24"/>
        </w:rPr>
        <w:t xml:space="preserve"> teşkilatlanma ve faaliyetleri örnek gösteriliyor</w:t>
      </w:r>
      <w:r w:rsidR="00A70968" w:rsidRPr="00EA1293">
        <w:rPr>
          <w:rFonts w:ascii="Times New Roman" w:hAnsi="Times New Roman" w:cs="Times New Roman"/>
          <w:sz w:val="24"/>
          <w:szCs w:val="24"/>
        </w:rPr>
        <w:t xml:space="preserve"> </w:t>
      </w:r>
      <w:proofErr w:type="gramStart"/>
      <w:r w:rsidR="0079444A" w:rsidRPr="00EA1293">
        <w:rPr>
          <w:rFonts w:ascii="Times New Roman" w:hAnsi="Times New Roman" w:cs="Times New Roman"/>
          <w:sz w:val="24"/>
          <w:szCs w:val="24"/>
        </w:rPr>
        <w:t>(</w:t>
      </w:r>
      <w:proofErr w:type="spellStart"/>
      <w:proofErr w:type="gramEnd"/>
      <w:r w:rsidR="00A70968" w:rsidRPr="00EA1293">
        <w:rPr>
          <w:rFonts w:ascii="Times New Roman" w:hAnsi="Times New Roman" w:cs="Times New Roman"/>
          <w:sz w:val="24"/>
          <w:szCs w:val="24"/>
        </w:rPr>
        <w:t>Misbah</w:t>
      </w:r>
      <w:proofErr w:type="spellEnd"/>
      <w:r w:rsidR="00A70968"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00A70968" w:rsidRPr="00EA1293">
        <w:rPr>
          <w:rFonts w:ascii="Times New Roman" w:hAnsi="Times New Roman" w:cs="Times New Roman"/>
          <w:sz w:val="24"/>
          <w:szCs w:val="24"/>
        </w:rPr>
        <w:t>1-2</w:t>
      </w:r>
      <w:r w:rsidR="005E09DD" w:rsidRPr="00EA1293">
        <w:rPr>
          <w:rFonts w:ascii="Times New Roman" w:hAnsi="Times New Roman" w:cs="Times New Roman"/>
          <w:sz w:val="24"/>
          <w:szCs w:val="24"/>
        </w:rPr>
        <w:t>, s.</w:t>
      </w:r>
      <w:r w:rsidR="00A70968" w:rsidRPr="00EA1293">
        <w:rPr>
          <w:rFonts w:ascii="Times New Roman" w:hAnsi="Times New Roman" w:cs="Times New Roman"/>
          <w:sz w:val="24"/>
          <w:szCs w:val="24"/>
        </w:rPr>
        <w:t>1</w:t>
      </w:r>
      <w:proofErr w:type="gramStart"/>
      <w:r w:rsidR="00A70968" w:rsidRPr="00EA1293">
        <w:rPr>
          <w:rFonts w:ascii="Times New Roman" w:hAnsi="Times New Roman" w:cs="Times New Roman"/>
          <w:sz w:val="24"/>
          <w:szCs w:val="24"/>
        </w:rPr>
        <w:t>)</w:t>
      </w:r>
      <w:proofErr w:type="gramEnd"/>
      <w:r w:rsidR="00A70968" w:rsidRPr="00EA1293">
        <w:rPr>
          <w:rFonts w:ascii="Times New Roman" w:hAnsi="Times New Roman" w:cs="Times New Roman"/>
          <w:sz w:val="24"/>
          <w:szCs w:val="24"/>
        </w:rPr>
        <w:t>.</w:t>
      </w:r>
      <w:r w:rsidRPr="00EA1293">
        <w:rPr>
          <w:rFonts w:ascii="Times New Roman" w:hAnsi="Times New Roman" w:cs="Times New Roman"/>
          <w:sz w:val="24"/>
          <w:szCs w:val="24"/>
        </w:rPr>
        <w:t xml:space="preserve"> </w:t>
      </w:r>
    </w:p>
    <w:p w:rsidR="006D1FDD" w:rsidRPr="00EA1293" w:rsidRDefault="006D1FDD"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 xml:space="preserve">Bir de cemiyetin kuruluş tarihine dikkat çekmek gerekir. Bilindiği gibi her ne kadar Ekim 1908’de Avusturya-Macaristan, Bosna ve </w:t>
      </w:r>
      <w:proofErr w:type="spellStart"/>
      <w:r w:rsidRPr="00EA1293">
        <w:rPr>
          <w:rFonts w:ascii="Times New Roman" w:hAnsi="Times New Roman" w:cs="Times New Roman"/>
          <w:sz w:val="24"/>
          <w:szCs w:val="24"/>
        </w:rPr>
        <w:t>Hersek’i</w:t>
      </w:r>
      <w:proofErr w:type="spellEnd"/>
      <w:r w:rsidRPr="00EA1293">
        <w:rPr>
          <w:rFonts w:ascii="Times New Roman" w:hAnsi="Times New Roman" w:cs="Times New Roman"/>
          <w:sz w:val="24"/>
          <w:szCs w:val="24"/>
        </w:rPr>
        <w:t xml:space="preserve"> ilhak ettiğini açıklamışsa da, 1912 yılına </w:t>
      </w:r>
      <w:r w:rsidR="00194F12" w:rsidRPr="00EA1293">
        <w:rPr>
          <w:rFonts w:ascii="Times New Roman" w:hAnsi="Times New Roman" w:cs="Times New Roman"/>
          <w:sz w:val="24"/>
          <w:szCs w:val="24"/>
        </w:rPr>
        <w:t>-</w:t>
      </w:r>
      <w:r w:rsidRPr="00EA1293">
        <w:rPr>
          <w:rFonts w:ascii="Times New Roman" w:hAnsi="Times New Roman" w:cs="Times New Roman"/>
          <w:sz w:val="24"/>
          <w:szCs w:val="24"/>
        </w:rPr>
        <w:t xml:space="preserve">yani </w:t>
      </w:r>
      <w:r w:rsidR="00194F12" w:rsidRPr="00EA1293">
        <w:rPr>
          <w:rFonts w:ascii="Times New Roman" w:hAnsi="Times New Roman" w:cs="Times New Roman"/>
          <w:sz w:val="24"/>
          <w:szCs w:val="24"/>
        </w:rPr>
        <w:t>B</w:t>
      </w:r>
      <w:r w:rsidRPr="00EA1293">
        <w:rPr>
          <w:rFonts w:ascii="Times New Roman" w:hAnsi="Times New Roman" w:cs="Times New Roman"/>
          <w:sz w:val="24"/>
          <w:szCs w:val="24"/>
        </w:rPr>
        <w:t>alkanlardaki topraklar bütünüyle kaybedilip, Osmanlı sınırı yüzlerce kilometre uzağa taşınıncaya kadar, Bosna ve Hersek ahalisi tekrar Osmanlıya katılma hayalini taşıdı. Cemiyetin bu ümidin kaybedilmesinden sonra kurulması manidardır. Bir bakıma İslam ahalinin başının çaresine bakma düşüncesinin ürünüdür.</w:t>
      </w:r>
    </w:p>
    <w:p w:rsidR="00113EA9" w:rsidRPr="00EA1293" w:rsidRDefault="006D1FDD"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Bosna ve Hersek uleması</w:t>
      </w:r>
      <w:r w:rsidR="0079444A" w:rsidRPr="00EA1293">
        <w:rPr>
          <w:rFonts w:ascii="Times New Roman" w:hAnsi="Times New Roman" w:cs="Times New Roman"/>
          <w:sz w:val="24"/>
          <w:szCs w:val="24"/>
        </w:rPr>
        <w:t>,</w:t>
      </w:r>
      <w:r w:rsidRPr="00EA1293">
        <w:rPr>
          <w:rFonts w:ascii="Times New Roman" w:hAnsi="Times New Roman" w:cs="Times New Roman"/>
          <w:sz w:val="24"/>
          <w:szCs w:val="24"/>
        </w:rPr>
        <w:t xml:space="preserve"> mektep ve medreselerdeki </w:t>
      </w:r>
      <w:r w:rsidR="0079444A" w:rsidRPr="00EA1293">
        <w:rPr>
          <w:rFonts w:ascii="Times New Roman" w:hAnsi="Times New Roman" w:cs="Times New Roman"/>
          <w:sz w:val="24"/>
          <w:szCs w:val="24"/>
        </w:rPr>
        <w:t xml:space="preserve">eğitim ve öğretimin ıslaha muhtaç olması, dahası resmi mekteplerde verilen dini eğitimin nakıs olması gibi sebeplerle böyle bir teşkilatlanmaya </w:t>
      </w:r>
      <w:r w:rsidR="00194F12" w:rsidRPr="00EA1293">
        <w:rPr>
          <w:rFonts w:ascii="Times New Roman" w:hAnsi="Times New Roman" w:cs="Times New Roman"/>
          <w:sz w:val="24"/>
          <w:szCs w:val="24"/>
        </w:rPr>
        <w:t xml:space="preserve">kendini </w:t>
      </w:r>
      <w:r w:rsidR="0079444A" w:rsidRPr="00EA1293">
        <w:rPr>
          <w:rFonts w:ascii="Times New Roman" w:hAnsi="Times New Roman" w:cs="Times New Roman"/>
          <w:sz w:val="24"/>
          <w:szCs w:val="24"/>
        </w:rPr>
        <w:t>mecbur hissetmiştir</w:t>
      </w:r>
      <w:r w:rsidR="005E09DD" w:rsidRPr="00EA1293">
        <w:rPr>
          <w:rFonts w:ascii="Times New Roman" w:hAnsi="Times New Roman" w:cs="Times New Roman"/>
          <w:sz w:val="24"/>
          <w:szCs w:val="24"/>
        </w:rPr>
        <w:t xml:space="preserve"> </w:t>
      </w:r>
      <w:proofErr w:type="gramStart"/>
      <w:r w:rsidR="0079444A" w:rsidRPr="00EA1293">
        <w:rPr>
          <w:rFonts w:ascii="Times New Roman" w:hAnsi="Times New Roman" w:cs="Times New Roman"/>
          <w:sz w:val="24"/>
          <w:szCs w:val="24"/>
        </w:rPr>
        <w:t>(</w:t>
      </w:r>
      <w:proofErr w:type="gramEnd"/>
      <w:r w:rsidR="0079444A" w:rsidRPr="00EA1293">
        <w:rPr>
          <w:rFonts w:ascii="Times New Roman" w:hAnsi="Times New Roman" w:cs="Times New Roman"/>
          <w:sz w:val="24"/>
          <w:szCs w:val="24"/>
        </w:rPr>
        <w:t>Misbah, 1912:</w:t>
      </w:r>
      <w:r w:rsidR="00096949" w:rsidRPr="00EA1293">
        <w:rPr>
          <w:rFonts w:ascii="Times New Roman" w:hAnsi="Times New Roman" w:cs="Times New Roman"/>
          <w:sz w:val="24"/>
          <w:szCs w:val="24"/>
        </w:rPr>
        <w:t xml:space="preserve"> Nu. </w:t>
      </w:r>
      <w:r w:rsidR="0079444A" w:rsidRPr="00EA1293">
        <w:rPr>
          <w:rFonts w:ascii="Times New Roman" w:hAnsi="Times New Roman" w:cs="Times New Roman"/>
          <w:sz w:val="24"/>
          <w:szCs w:val="24"/>
        </w:rPr>
        <w:t>1-2</w:t>
      </w:r>
      <w:r w:rsidR="005E09DD" w:rsidRPr="00EA1293">
        <w:rPr>
          <w:rFonts w:ascii="Times New Roman" w:hAnsi="Times New Roman" w:cs="Times New Roman"/>
          <w:sz w:val="24"/>
          <w:szCs w:val="24"/>
        </w:rPr>
        <w:t>, s.</w:t>
      </w:r>
      <w:r w:rsidR="0079444A" w:rsidRPr="00EA1293">
        <w:rPr>
          <w:rFonts w:ascii="Times New Roman" w:hAnsi="Times New Roman" w:cs="Times New Roman"/>
          <w:sz w:val="24"/>
          <w:szCs w:val="24"/>
        </w:rPr>
        <w:t>1</w:t>
      </w:r>
      <w:proofErr w:type="gramStart"/>
      <w:r w:rsidR="0079444A" w:rsidRPr="00EA1293">
        <w:rPr>
          <w:rFonts w:ascii="Times New Roman" w:hAnsi="Times New Roman" w:cs="Times New Roman"/>
          <w:sz w:val="24"/>
          <w:szCs w:val="24"/>
        </w:rPr>
        <w:t>)</w:t>
      </w:r>
      <w:proofErr w:type="gramEnd"/>
      <w:r w:rsidR="0079444A" w:rsidRPr="00EA1293">
        <w:rPr>
          <w:rFonts w:ascii="Times New Roman" w:hAnsi="Times New Roman" w:cs="Times New Roman"/>
          <w:sz w:val="24"/>
          <w:szCs w:val="24"/>
        </w:rPr>
        <w:t xml:space="preserve">. </w:t>
      </w:r>
    </w:p>
    <w:p w:rsidR="00113EA9" w:rsidRPr="00EA1293" w:rsidRDefault="00113EA9"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lastRenderedPageBreak/>
        <w:t xml:space="preserve">Osmanlı kültürüyle yetişmiş olmalarından dolayı, Osmanlı aydını diye isimlendirebileceğimiz, Bosna ve Hersek ulemasından birkaç değerli bilim adamı Ocak 1912’de </w:t>
      </w:r>
      <w:proofErr w:type="spellStart"/>
      <w:r w:rsidRPr="00EA1293">
        <w:rPr>
          <w:rFonts w:ascii="Times New Roman" w:hAnsi="Times New Roman" w:cs="Times New Roman"/>
          <w:sz w:val="24"/>
          <w:szCs w:val="24"/>
        </w:rPr>
        <w:t>Saraybosna’da</w:t>
      </w:r>
      <w:proofErr w:type="spellEnd"/>
      <w:r w:rsidRPr="00EA1293">
        <w:rPr>
          <w:rFonts w:ascii="Times New Roman" w:hAnsi="Times New Roman" w:cs="Times New Roman"/>
          <w:sz w:val="24"/>
          <w:szCs w:val="24"/>
        </w:rPr>
        <w:t xml:space="preserve"> toplanır. “</w:t>
      </w:r>
      <w:r w:rsidRPr="000B1C1D">
        <w:rPr>
          <w:rFonts w:ascii="Times New Roman" w:hAnsi="Times New Roman" w:cs="Times New Roman"/>
          <w:i/>
          <w:sz w:val="24"/>
          <w:szCs w:val="24"/>
        </w:rPr>
        <w:t>Bosna ve Hersek Cemiyet-i İlmiyesi</w:t>
      </w:r>
      <w:r w:rsidRPr="00EA1293">
        <w:rPr>
          <w:rFonts w:ascii="Times New Roman" w:hAnsi="Times New Roman" w:cs="Times New Roman"/>
          <w:sz w:val="24"/>
          <w:szCs w:val="24"/>
        </w:rPr>
        <w:t>” adıyla bir cemiyetin kurulmasına karar verir. Bunun için gerekli tüzüğün hazırlanması görevi toplantıda oluşturulan “</w:t>
      </w:r>
      <w:r w:rsidRPr="00EA1293">
        <w:rPr>
          <w:rFonts w:ascii="Times New Roman" w:hAnsi="Times New Roman" w:cs="Times New Roman"/>
          <w:i/>
          <w:sz w:val="24"/>
          <w:szCs w:val="24"/>
        </w:rPr>
        <w:t>geçici kurula</w:t>
      </w:r>
      <w:r w:rsidRPr="00EA1293">
        <w:rPr>
          <w:rFonts w:ascii="Times New Roman" w:hAnsi="Times New Roman" w:cs="Times New Roman"/>
          <w:sz w:val="24"/>
          <w:szCs w:val="24"/>
        </w:rPr>
        <w:t xml:space="preserve">” verilir. Geçici Kurul 73 maddeden oluşan tüzüğü hazırladıktan sonra gerekli mercilere onaylatır. Bundan sonra davet edilen ulema, 28 Eylül 1912’de toplanarak, </w:t>
      </w:r>
      <w:r w:rsidRPr="00EA1293">
        <w:rPr>
          <w:rFonts w:ascii="Times New Roman" w:hAnsi="Times New Roman" w:cs="Times New Roman"/>
          <w:i/>
          <w:sz w:val="24"/>
          <w:szCs w:val="24"/>
        </w:rPr>
        <w:t>İdare Kurulu</w:t>
      </w:r>
      <w:r w:rsidRPr="00EA1293">
        <w:rPr>
          <w:rFonts w:ascii="Times New Roman" w:hAnsi="Times New Roman" w:cs="Times New Roman"/>
          <w:sz w:val="24"/>
          <w:szCs w:val="24"/>
        </w:rPr>
        <w:t>’nu seçer ve cemiyet resmen kurulmuş olur. Cemiyetin kabul edilen tüzüğü, “</w:t>
      </w:r>
      <w:r w:rsidRPr="000B1C1D">
        <w:rPr>
          <w:rFonts w:ascii="Times New Roman" w:hAnsi="Times New Roman" w:cs="Times New Roman"/>
          <w:i/>
          <w:sz w:val="24"/>
          <w:szCs w:val="24"/>
        </w:rPr>
        <w:t xml:space="preserve">Bosna ve Hersek Cemiyet-i İlmiyesi’nin Naşir-i </w:t>
      </w:r>
      <w:proofErr w:type="gramStart"/>
      <w:r w:rsidRPr="000B1C1D">
        <w:rPr>
          <w:rFonts w:ascii="Times New Roman" w:hAnsi="Times New Roman" w:cs="Times New Roman"/>
          <w:i/>
          <w:sz w:val="24"/>
          <w:szCs w:val="24"/>
        </w:rPr>
        <w:t>Efkarı</w:t>
      </w:r>
      <w:proofErr w:type="gramEnd"/>
      <w:r w:rsidRPr="00EA1293">
        <w:rPr>
          <w:rFonts w:ascii="Times New Roman" w:hAnsi="Times New Roman" w:cs="Times New Roman"/>
          <w:sz w:val="24"/>
          <w:szCs w:val="24"/>
        </w:rPr>
        <w:t xml:space="preserve">” olan </w:t>
      </w:r>
      <w:proofErr w:type="spellStart"/>
      <w:r w:rsidRPr="00EA1293">
        <w:rPr>
          <w:rFonts w:ascii="Times New Roman" w:hAnsi="Times New Roman" w:cs="Times New Roman"/>
          <w:i/>
          <w:sz w:val="24"/>
          <w:szCs w:val="24"/>
        </w:rPr>
        <w:t>Misbah</w:t>
      </w:r>
      <w:proofErr w:type="spellEnd"/>
      <w:r w:rsidRPr="00EA1293">
        <w:rPr>
          <w:rFonts w:ascii="Times New Roman" w:hAnsi="Times New Roman" w:cs="Times New Roman"/>
          <w:i/>
          <w:sz w:val="24"/>
          <w:szCs w:val="24"/>
        </w:rPr>
        <w:t xml:space="preserve"> </w:t>
      </w:r>
      <w:r w:rsidRPr="00EA1293">
        <w:rPr>
          <w:rFonts w:ascii="Times New Roman" w:hAnsi="Times New Roman" w:cs="Times New Roman"/>
          <w:sz w:val="24"/>
          <w:szCs w:val="24"/>
        </w:rPr>
        <w:t xml:space="preserve">dergisinin birinci sayısından itibaren Arap alfabesi </w:t>
      </w:r>
      <w:r w:rsidR="00194F12" w:rsidRPr="00EA1293">
        <w:rPr>
          <w:rFonts w:ascii="Times New Roman" w:hAnsi="Times New Roman" w:cs="Times New Roman"/>
          <w:sz w:val="24"/>
          <w:szCs w:val="24"/>
        </w:rPr>
        <w:t>ile</w:t>
      </w:r>
      <w:r w:rsidRPr="00EA1293">
        <w:rPr>
          <w:rFonts w:ascii="Times New Roman" w:hAnsi="Times New Roman" w:cs="Times New Roman"/>
          <w:sz w:val="24"/>
          <w:szCs w:val="24"/>
        </w:rPr>
        <w:t xml:space="preserve"> hem Boşnakça hem de Türkçe olarak yayınlanır (Geçer,(2009):62).</w:t>
      </w:r>
    </w:p>
    <w:p w:rsidR="00DB047B" w:rsidRDefault="00DB047B" w:rsidP="00EA1293">
      <w:pPr>
        <w:spacing w:before="120" w:after="120" w:line="360" w:lineRule="auto"/>
        <w:jc w:val="both"/>
        <w:rPr>
          <w:rFonts w:ascii="Times New Roman" w:hAnsi="Times New Roman" w:cs="Times New Roman"/>
          <w:b/>
          <w:sz w:val="24"/>
          <w:szCs w:val="24"/>
        </w:rPr>
      </w:pPr>
    </w:p>
    <w:p w:rsidR="001F249F" w:rsidRPr="00EA1293" w:rsidRDefault="0008215B" w:rsidP="00DB047B">
      <w:pPr>
        <w:spacing w:before="120" w:after="120" w:line="360" w:lineRule="auto"/>
        <w:ind w:firstLine="708"/>
        <w:jc w:val="both"/>
        <w:rPr>
          <w:rFonts w:ascii="Times New Roman" w:hAnsi="Times New Roman" w:cs="Times New Roman"/>
          <w:b/>
          <w:sz w:val="24"/>
          <w:szCs w:val="24"/>
        </w:rPr>
      </w:pPr>
      <w:r w:rsidRPr="00EA1293">
        <w:rPr>
          <w:rFonts w:ascii="Times New Roman" w:hAnsi="Times New Roman" w:cs="Times New Roman"/>
          <w:b/>
          <w:sz w:val="24"/>
          <w:szCs w:val="24"/>
        </w:rPr>
        <w:t>Cemiyet’in İsmi ve Merkezi</w:t>
      </w:r>
    </w:p>
    <w:p w:rsidR="0008215B" w:rsidRPr="00EA1293" w:rsidRDefault="0008215B"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 xml:space="preserve">Cemiyet Nizamnamesi’nin ilk faslının birinci maddesinde ismi ve merkezi şöyle bildirilmektedir: “Bosna ve Hersek </w:t>
      </w:r>
      <w:proofErr w:type="spellStart"/>
      <w:r w:rsidRPr="00EA1293">
        <w:rPr>
          <w:rFonts w:ascii="Times New Roman" w:hAnsi="Times New Roman" w:cs="Times New Roman"/>
          <w:sz w:val="24"/>
          <w:szCs w:val="24"/>
        </w:rPr>
        <w:t>Ulemay</w:t>
      </w:r>
      <w:proofErr w:type="spellEnd"/>
      <w:r w:rsidRPr="00EA1293">
        <w:rPr>
          <w:rFonts w:ascii="Times New Roman" w:hAnsi="Times New Roman" w:cs="Times New Roman"/>
          <w:sz w:val="24"/>
          <w:szCs w:val="24"/>
        </w:rPr>
        <w:t xml:space="preserve">-ı </w:t>
      </w:r>
      <w:proofErr w:type="spellStart"/>
      <w:r w:rsidRPr="00EA1293">
        <w:rPr>
          <w:rFonts w:ascii="Times New Roman" w:hAnsi="Times New Roman" w:cs="Times New Roman"/>
          <w:sz w:val="24"/>
          <w:szCs w:val="24"/>
        </w:rPr>
        <w:t>İslamiyesi</w:t>
      </w:r>
      <w:proofErr w:type="spellEnd"/>
      <w:r w:rsidR="00113EA9" w:rsidRPr="00EA1293">
        <w:rPr>
          <w:rFonts w:ascii="Times New Roman" w:hAnsi="Times New Roman" w:cs="Times New Roman"/>
          <w:sz w:val="24"/>
          <w:szCs w:val="24"/>
        </w:rPr>
        <w:t>,</w:t>
      </w:r>
      <w:r w:rsidRPr="00EA1293">
        <w:rPr>
          <w:rFonts w:ascii="Times New Roman" w:hAnsi="Times New Roman" w:cs="Times New Roman"/>
          <w:sz w:val="24"/>
          <w:szCs w:val="24"/>
        </w:rPr>
        <w:t xml:space="preserve"> merkezi Saray’da (</w:t>
      </w:r>
      <w:proofErr w:type="spellStart"/>
      <w:r w:rsidRPr="00EA1293">
        <w:rPr>
          <w:rFonts w:ascii="Times New Roman" w:hAnsi="Times New Roman" w:cs="Times New Roman"/>
          <w:sz w:val="24"/>
          <w:szCs w:val="24"/>
        </w:rPr>
        <w:t>Saraybosna</w:t>
      </w:r>
      <w:proofErr w:type="spellEnd"/>
      <w:r w:rsidRPr="00EA1293">
        <w:rPr>
          <w:rFonts w:ascii="Times New Roman" w:hAnsi="Times New Roman" w:cs="Times New Roman"/>
          <w:sz w:val="24"/>
          <w:szCs w:val="24"/>
        </w:rPr>
        <w:t>) olmak üzere “</w:t>
      </w:r>
      <w:r w:rsidR="000B1C1D">
        <w:rPr>
          <w:rFonts w:ascii="Times New Roman" w:hAnsi="Times New Roman" w:cs="Times New Roman"/>
          <w:i/>
          <w:sz w:val="24"/>
          <w:szCs w:val="24"/>
        </w:rPr>
        <w:t>Bosna ve Hersek Cemiyet-i İ</w:t>
      </w:r>
      <w:r w:rsidRPr="000B1C1D">
        <w:rPr>
          <w:rFonts w:ascii="Times New Roman" w:hAnsi="Times New Roman" w:cs="Times New Roman"/>
          <w:i/>
          <w:sz w:val="24"/>
          <w:szCs w:val="24"/>
        </w:rPr>
        <w:t>lmiyesi</w:t>
      </w:r>
      <w:r w:rsidRPr="00EA1293">
        <w:rPr>
          <w:rFonts w:ascii="Times New Roman" w:hAnsi="Times New Roman" w:cs="Times New Roman"/>
          <w:sz w:val="24"/>
          <w:szCs w:val="24"/>
        </w:rPr>
        <w:t>” namıyla bir cemiyet teşkil eylemiştir.”</w:t>
      </w:r>
      <w:r w:rsidR="00EA1293">
        <w:rPr>
          <w:rFonts w:ascii="Times New Roman" w:hAnsi="Times New Roman" w:cs="Times New Roman"/>
          <w:sz w:val="24"/>
          <w:szCs w:val="24"/>
        </w:rPr>
        <w:t xml:space="preserve"> </w:t>
      </w:r>
      <w:proofErr w:type="gramStart"/>
      <w:r w:rsidR="007048CD" w:rsidRPr="00EA1293">
        <w:rPr>
          <w:rFonts w:ascii="Times New Roman" w:hAnsi="Times New Roman" w:cs="Times New Roman"/>
          <w:sz w:val="24"/>
          <w:szCs w:val="24"/>
        </w:rPr>
        <w:t>(</w:t>
      </w:r>
      <w:proofErr w:type="spellStart"/>
      <w:proofErr w:type="gramEnd"/>
      <w:r w:rsidR="007048CD" w:rsidRPr="00EA1293">
        <w:rPr>
          <w:rFonts w:ascii="Times New Roman" w:hAnsi="Times New Roman" w:cs="Times New Roman"/>
          <w:sz w:val="24"/>
          <w:szCs w:val="24"/>
        </w:rPr>
        <w:t>Misbah</w:t>
      </w:r>
      <w:proofErr w:type="spellEnd"/>
      <w:r w:rsidR="007048CD"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007048CD" w:rsidRPr="00EA1293">
        <w:rPr>
          <w:rFonts w:ascii="Times New Roman" w:hAnsi="Times New Roman" w:cs="Times New Roman"/>
          <w:sz w:val="24"/>
          <w:szCs w:val="24"/>
        </w:rPr>
        <w:t>1-2</w:t>
      </w:r>
      <w:r w:rsidR="005E09DD" w:rsidRPr="00EA1293">
        <w:rPr>
          <w:rFonts w:ascii="Times New Roman" w:hAnsi="Times New Roman" w:cs="Times New Roman"/>
          <w:sz w:val="24"/>
          <w:szCs w:val="24"/>
        </w:rPr>
        <w:t>, s.</w:t>
      </w:r>
      <w:r w:rsidR="007048CD" w:rsidRPr="00EA1293">
        <w:rPr>
          <w:rFonts w:ascii="Times New Roman" w:hAnsi="Times New Roman" w:cs="Times New Roman"/>
          <w:sz w:val="24"/>
          <w:szCs w:val="24"/>
        </w:rPr>
        <w:t>16.</w:t>
      </w:r>
      <w:proofErr w:type="gramStart"/>
      <w:r w:rsidR="007048CD" w:rsidRPr="00EA1293">
        <w:rPr>
          <w:rFonts w:ascii="Times New Roman" w:hAnsi="Times New Roman" w:cs="Times New Roman"/>
          <w:sz w:val="24"/>
          <w:szCs w:val="24"/>
        </w:rPr>
        <w:t>)</w:t>
      </w:r>
      <w:proofErr w:type="gramEnd"/>
    </w:p>
    <w:p w:rsidR="00DB047B" w:rsidRDefault="00DB047B" w:rsidP="00EA1293">
      <w:pPr>
        <w:spacing w:before="120" w:after="120" w:line="360" w:lineRule="auto"/>
        <w:jc w:val="both"/>
        <w:rPr>
          <w:rFonts w:ascii="Times New Roman" w:hAnsi="Times New Roman" w:cs="Times New Roman"/>
          <w:b/>
          <w:sz w:val="24"/>
          <w:szCs w:val="24"/>
        </w:rPr>
      </w:pPr>
    </w:p>
    <w:p w:rsidR="00A87AC0" w:rsidRPr="00EA1293" w:rsidRDefault="0008215B" w:rsidP="00DB047B">
      <w:pPr>
        <w:spacing w:before="120" w:after="120" w:line="360" w:lineRule="auto"/>
        <w:ind w:firstLine="708"/>
        <w:jc w:val="both"/>
        <w:rPr>
          <w:rFonts w:ascii="Times New Roman" w:hAnsi="Times New Roman" w:cs="Times New Roman"/>
          <w:b/>
          <w:sz w:val="24"/>
          <w:szCs w:val="24"/>
        </w:rPr>
      </w:pPr>
      <w:r w:rsidRPr="00EA1293">
        <w:rPr>
          <w:rFonts w:ascii="Times New Roman" w:hAnsi="Times New Roman" w:cs="Times New Roman"/>
          <w:b/>
          <w:sz w:val="24"/>
          <w:szCs w:val="24"/>
        </w:rPr>
        <w:t xml:space="preserve">Cemiyet’in </w:t>
      </w:r>
      <w:r w:rsidR="006242FE" w:rsidRPr="00EA1293">
        <w:rPr>
          <w:rFonts w:ascii="Times New Roman" w:hAnsi="Times New Roman" w:cs="Times New Roman"/>
          <w:b/>
          <w:sz w:val="24"/>
          <w:szCs w:val="24"/>
        </w:rPr>
        <w:t>Amacı</w:t>
      </w:r>
    </w:p>
    <w:p w:rsidR="0008215B" w:rsidRPr="00EA1293" w:rsidRDefault="006242FE" w:rsidP="00DB047B">
      <w:pPr>
        <w:spacing w:before="120" w:after="120" w:line="360" w:lineRule="auto"/>
        <w:ind w:firstLine="708"/>
        <w:jc w:val="both"/>
        <w:rPr>
          <w:rFonts w:ascii="Times New Roman" w:hAnsi="Times New Roman" w:cs="Times New Roman"/>
          <w:sz w:val="24"/>
          <w:szCs w:val="24"/>
        </w:rPr>
      </w:pPr>
      <w:r w:rsidRPr="00EA1293">
        <w:rPr>
          <w:rFonts w:ascii="Times New Roman" w:hAnsi="Times New Roman" w:cs="Times New Roman"/>
          <w:sz w:val="24"/>
          <w:szCs w:val="24"/>
        </w:rPr>
        <w:t xml:space="preserve">Temelde Bosna-Hersek ulemasını birleştirmek gayesini güden </w:t>
      </w:r>
      <w:r w:rsidR="000B1C1D">
        <w:rPr>
          <w:rFonts w:ascii="Times New Roman" w:hAnsi="Times New Roman" w:cs="Times New Roman"/>
          <w:sz w:val="24"/>
          <w:szCs w:val="24"/>
        </w:rPr>
        <w:t>c</w:t>
      </w:r>
      <w:r w:rsidRPr="00EA1293">
        <w:rPr>
          <w:rFonts w:ascii="Times New Roman" w:hAnsi="Times New Roman" w:cs="Times New Roman"/>
          <w:sz w:val="24"/>
          <w:szCs w:val="24"/>
        </w:rPr>
        <w:t>emiyetin amacını birkaç başlık altında toplamak mümkündür.</w:t>
      </w:r>
      <w:r w:rsidR="0008215B" w:rsidRPr="00EA1293">
        <w:rPr>
          <w:rFonts w:ascii="Times New Roman" w:hAnsi="Times New Roman" w:cs="Times New Roman"/>
          <w:sz w:val="24"/>
          <w:szCs w:val="24"/>
        </w:rPr>
        <w:t xml:space="preserve"> </w:t>
      </w:r>
    </w:p>
    <w:p w:rsidR="009821B6" w:rsidRPr="00EA1293" w:rsidRDefault="00194F12"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w:t>
      </w:r>
      <w:r w:rsidR="009821B6" w:rsidRPr="00EA1293">
        <w:rPr>
          <w:rFonts w:ascii="Times New Roman" w:hAnsi="Times New Roman" w:cs="Times New Roman"/>
          <w:sz w:val="24"/>
          <w:szCs w:val="24"/>
        </w:rPr>
        <w:t>Öncelikle Bosna-Hersek ulemasını bir araya getirerek dayanışmasını sağlayıp, ulama sınıfının menfaat ve haysiyetlerini muhafaza ve ilmiyenin layık olduğu dereceye yükselmesi hususuna gayret eylemektir.</w:t>
      </w:r>
    </w:p>
    <w:p w:rsidR="009821B6" w:rsidRPr="00EA1293" w:rsidRDefault="009821B6"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-Müslümanlar arasında gerekli olan eğitimin ve özellikle dini eğitimin yayılması,</w:t>
      </w:r>
    </w:p>
    <w:p w:rsidR="009821B6" w:rsidRPr="00EA1293" w:rsidRDefault="009821B6"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-Dini duyguların güçlendirilmesi,</w:t>
      </w:r>
    </w:p>
    <w:p w:rsidR="009821B6" w:rsidRPr="00EA1293" w:rsidRDefault="009821B6"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-Dini vazifelerin icrasında teşviklerde bulunulması,</w:t>
      </w:r>
    </w:p>
    <w:p w:rsidR="009821B6" w:rsidRPr="00EA1293" w:rsidRDefault="009821B6"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-Cehalet yoluyla İslam ahali arasına giren</w:t>
      </w:r>
      <w:r w:rsidR="00AC51A1" w:rsidRPr="00EA1293">
        <w:rPr>
          <w:rFonts w:ascii="Times New Roman" w:hAnsi="Times New Roman" w:cs="Times New Roman"/>
          <w:sz w:val="24"/>
          <w:szCs w:val="24"/>
        </w:rPr>
        <w:t xml:space="preserve"> muzır adetlerin ortadan kaldırılmasına çalışmak,</w:t>
      </w:r>
    </w:p>
    <w:p w:rsidR="00AC51A1" w:rsidRPr="00EA1293" w:rsidRDefault="00AC51A1"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w:t>
      </w:r>
      <w:proofErr w:type="spellStart"/>
      <w:r w:rsidRPr="00EA1293">
        <w:rPr>
          <w:rFonts w:ascii="Times New Roman" w:hAnsi="Times New Roman" w:cs="Times New Roman"/>
          <w:sz w:val="24"/>
          <w:szCs w:val="24"/>
        </w:rPr>
        <w:t>Yeknasak</w:t>
      </w:r>
      <w:proofErr w:type="spellEnd"/>
      <w:r w:rsidRPr="00EA1293">
        <w:rPr>
          <w:rFonts w:ascii="Times New Roman" w:hAnsi="Times New Roman" w:cs="Times New Roman"/>
          <w:sz w:val="24"/>
          <w:szCs w:val="24"/>
        </w:rPr>
        <w:t xml:space="preserve"> ve İslam ruhuna uygun talim ve terbiyenin verilmesine gayret etmektir.</w:t>
      </w:r>
    </w:p>
    <w:p w:rsidR="009E7DCB" w:rsidRPr="00EA1293" w:rsidRDefault="00AC51A1"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Bundan başka </w:t>
      </w:r>
      <w:r w:rsidR="000B1C1D">
        <w:rPr>
          <w:rFonts w:ascii="Times New Roman" w:hAnsi="Times New Roman" w:cs="Times New Roman"/>
          <w:sz w:val="24"/>
          <w:szCs w:val="24"/>
        </w:rPr>
        <w:t>c</w:t>
      </w:r>
      <w:r w:rsidRPr="00EA1293">
        <w:rPr>
          <w:rFonts w:ascii="Times New Roman" w:hAnsi="Times New Roman" w:cs="Times New Roman"/>
          <w:sz w:val="24"/>
          <w:szCs w:val="24"/>
        </w:rPr>
        <w:t>emiyet, kendi üyelerinden fakir olup herhangi bir gelire sahip olamayanları</w:t>
      </w:r>
      <w:r w:rsidR="009E7DCB" w:rsidRPr="00EA1293">
        <w:rPr>
          <w:rFonts w:ascii="Times New Roman" w:hAnsi="Times New Roman" w:cs="Times New Roman"/>
          <w:sz w:val="24"/>
          <w:szCs w:val="24"/>
        </w:rPr>
        <w:t xml:space="preserve">n yetimlerine yardım edeceği gibi, özel durumlarda bizzat üyelerine de yardım elini uzatacaktır. </w:t>
      </w:r>
      <w:r w:rsidR="009E7DCB" w:rsidRPr="00EA1293">
        <w:rPr>
          <w:rFonts w:ascii="Times New Roman" w:hAnsi="Times New Roman" w:cs="Times New Roman"/>
          <w:sz w:val="24"/>
          <w:szCs w:val="24"/>
        </w:rPr>
        <w:lastRenderedPageBreak/>
        <w:t>Özellikle resmi ve hususi mektep muallimleri ve müderrislerin terfi ve haklarının korunması için her türlü vasıtayla çalışacaktır.</w:t>
      </w:r>
    </w:p>
    <w:p w:rsidR="00516708" w:rsidRPr="00EA1293" w:rsidRDefault="00516708"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Yukarda zikredilen vazifeleri yerine getirmek için;</w:t>
      </w:r>
    </w:p>
    <w:p w:rsidR="00516708" w:rsidRPr="00EA1293" w:rsidRDefault="00516708" w:rsidP="00EA1293">
      <w:pPr>
        <w:pStyle w:val="ListeParagraf"/>
        <w:numPr>
          <w:ilvl w:val="0"/>
          <w:numId w:val="1"/>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Cemiyetin fikirlerini neşretmek, faydalı yazılar ve nasihatleri içeren bir mecmua neşredilecektir.</w:t>
      </w:r>
    </w:p>
    <w:p w:rsidR="00516708" w:rsidRPr="00EA1293" w:rsidRDefault="00516708" w:rsidP="00EA1293">
      <w:pPr>
        <w:pStyle w:val="ListeParagraf"/>
        <w:numPr>
          <w:ilvl w:val="0"/>
          <w:numId w:val="1"/>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Dini ve ilmi kitap ve risale basılacaktır.</w:t>
      </w:r>
      <w:r w:rsidR="005E09DD" w:rsidRPr="00EA1293">
        <w:rPr>
          <w:rFonts w:ascii="Times New Roman" w:hAnsi="Times New Roman" w:cs="Times New Roman"/>
          <w:sz w:val="24"/>
          <w:szCs w:val="24"/>
        </w:rPr>
        <w:t xml:space="preserve"> </w:t>
      </w:r>
      <w:proofErr w:type="gramStart"/>
      <w:r w:rsidR="005E09DD" w:rsidRPr="00EA1293">
        <w:rPr>
          <w:rFonts w:ascii="Times New Roman" w:hAnsi="Times New Roman" w:cs="Times New Roman"/>
          <w:sz w:val="24"/>
          <w:szCs w:val="24"/>
        </w:rPr>
        <w:t>(</w:t>
      </w:r>
      <w:proofErr w:type="spellStart"/>
      <w:proofErr w:type="gramEnd"/>
      <w:r w:rsidR="00F733ED" w:rsidRPr="00EA1293">
        <w:rPr>
          <w:rFonts w:ascii="Times New Roman" w:hAnsi="Times New Roman" w:cs="Times New Roman"/>
          <w:sz w:val="24"/>
          <w:szCs w:val="24"/>
        </w:rPr>
        <w:t>Misbah</w:t>
      </w:r>
      <w:proofErr w:type="spellEnd"/>
      <w:r w:rsidR="00F733ED"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00F733ED" w:rsidRPr="00EA1293">
        <w:rPr>
          <w:rFonts w:ascii="Times New Roman" w:hAnsi="Times New Roman" w:cs="Times New Roman"/>
          <w:sz w:val="24"/>
          <w:szCs w:val="24"/>
        </w:rPr>
        <w:t>1-2</w:t>
      </w:r>
      <w:r w:rsidR="005E09DD" w:rsidRPr="00EA1293">
        <w:rPr>
          <w:rFonts w:ascii="Times New Roman" w:hAnsi="Times New Roman" w:cs="Times New Roman"/>
          <w:sz w:val="24"/>
          <w:szCs w:val="24"/>
        </w:rPr>
        <w:t>, s.</w:t>
      </w:r>
      <w:r w:rsidR="00F733ED" w:rsidRPr="00EA1293">
        <w:rPr>
          <w:rFonts w:ascii="Times New Roman" w:hAnsi="Times New Roman" w:cs="Times New Roman"/>
          <w:sz w:val="24"/>
          <w:szCs w:val="24"/>
        </w:rPr>
        <w:t>16.</w:t>
      </w:r>
      <w:proofErr w:type="gramStart"/>
      <w:r w:rsidR="00F733ED" w:rsidRPr="00EA1293">
        <w:rPr>
          <w:rFonts w:ascii="Times New Roman" w:hAnsi="Times New Roman" w:cs="Times New Roman"/>
          <w:sz w:val="24"/>
          <w:szCs w:val="24"/>
        </w:rPr>
        <w:t>)</w:t>
      </w:r>
      <w:proofErr w:type="gramEnd"/>
    </w:p>
    <w:p w:rsidR="00516708" w:rsidRPr="00EA1293" w:rsidRDefault="00516708" w:rsidP="00EA1293">
      <w:pPr>
        <w:pStyle w:val="ListeParagraf"/>
        <w:numPr>
          <w:ilvl w:val="0"/>
          <w:numId w:val="1"/>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İhtiyaç duyulan yerlere kabiliyetli vaizler gönderilecektir.</w:t>
      </w:r>
    </w:p>
    <w:p w:rsidR="00067A02" w:rsidRPr="00EA1293" w:rsidRDefault="00067A02" w:rsidP="00EA1293">
      <w:pPr>
        <w:pStyle w:val="ListeParagraf"/>
        <w:numPr>
          <w:ilvl w:val="0"/>
          <w:numId w:val="1"/>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A- Bosna-Hersek Müslümanlarına mahsus olan “</w:t>
      </w:r>
      <w:r w:rsidRPr="000B1C1D">
        <w:rPr>
          <w:rFonts w:ascii="Times New Roman" w:hAnsi="Times New Roman" w:cs="Times New Roman"/>
          <w:i/>
          <w:sz w:val="24"/>
          <w:szCs w:val="24"/>
        </w:rPr>
        <w:t>Evkaf ve Maarif-i Muhtariyet Nizamnamesi</w:t>
      </w:r>
      <w:r w:rsidRPr="00EA1293">
        <w:rPr>
          <w:rFonts w:ascii="Times New Roman" w:hAnsi="Times New Roman" w:cs="Times New Roman"/>
          <w:sz w:val="24"/>
          <w:szCs w:val="24"/>
        </w:rPr>
        <w:t>” gereğince teşkil edilen “</w:t>
      </w:r>
      <w:r w:rsidRPr="000B1C1D">
        <w:rPr>
          <w:rFonts w:ascii="Times New Roman" w:hAnsi="Times New Roman" w:cs="Times New Roman"/>
          <w:i/>
          <w:sz w:val="24"/>
          <w:szCs w:val="24"/>
        </w:rPr>
        <w:t>İdare Heyetleri</w:t>
      </w:r>
      <w:r w:rsidRPr="00EA1293">
        <w:rPr>
          <w:rFonts w:ascii="Times New Roman" w:hAnsi="Times New Roman" w:cs="Times New Roman"/>
          <w:sz w:val="24"/>
          <w:szCs w:val="24"/>
        </w:rPr>
        <w:t>”nin Evkaf ve Maarif-</w:t>
      </w:r>
      <w:proofErr w:type="gramStart"/>
      <w:r w:rsidRPr="00EA1293">
        <w:rPr>
          <w:rFonts w:ascii="Times New Roman" w:hAnsi="Times New Roman" w:cs="Times New Roman"/>
          <w:sz w:val="24"/>
          <w:szCs w:val="24"/>
        </w:rPr>
        <w:t xml:space="preserve">i  </w:t>
      </w:r>
      <w:proofErr w:type="spellStart"/>
      <w:r w:rsidRPr="00EA1293">
        <w:rPr>
          <w:rFonts w:ascii="Times New Roman" w:hAnsi="Times New Roman" w:cs="Times New Roman"/>
          <w:sz w:val="24"/>
          <w:szCs w:val="24"/>
        </w:rPr>
        <w:t>İslamiye</w:t>
      </w:r>
      <w:proofErr w:type="spellEnd"/>
      <w:proofErr w:type="gramEnd"/>
      <w:r w:rsidRPr="00EA1293">
        <w:rPr>
          <w:rFonts w:ascii="Times New Roman" w:hAnsi="Times New Roman" w:cs="Times New Roman"/>
          <w:sz w:val="24"/>
          <w:szCs w:val="24"/>
        </w:rPr>
        <w:t xml:space="preserve"> hususundaki işlerini dikkatlice inceleyecek,</w:t>
      </w:r>
    </w:p>
    <w:p w:rsidR="00067A02" w:rsidRPr="00EA1293" w:rsidRDefault="00067A02" w:rsidP="00EA1293">
      <w:pPr>
        <w:pStyle w:val="ListeParagraf"/>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B- </w:t>
      </w:r>
      <w:r w:rsidR="00F612BD">
        <w:rPr>
          <w:rFonts w:ascii="Times New Roman" w:hAnsi="Times New Roman" w:cs="Times New Roman"/>
          <w:sz w:val="24"/>
          <w:szCs w:val="24"/>
        </w:rPr>
        <w:t>M</w:t>
      </w:r>
      <w:r w:rsidRPr="00EA1293">
        <w:rPr>
          <w:rFonts w:ascii="Times New Roman" w:hAnsi="Times New Roman" w:cs="Times New Roman"/>
          <w:sz w:val="24"/>
          <w:szCs w:val="24"/>
        </w:rPr>
        <w:t>ektep ve medrese, öğretmen ve müderris olmak üzere</w:t>
      </w:r>
      <w:r w:rsidR="00C46C2A" w:rsidRPr="00EA1293">
        <w:rPr>
          <w:rFonts w:ascii="Times New Roman" w:hAnsi="Times New Roman" w:cs="Times New Roman"/>
          <w:sz w:val="24"/>
          <w:szCs w:val="24"/>
        </w:rPr>
        <w:t xml:space="preserve"> </w:t>
      </w:r>
      <w:r w:rsidRPr="00EA1293">
        <w:rPr>
          <w:rFonts w:ascii="Times New Roman" w:hAnsi="Times New Roman" w:cs="Times New Roman"/>
          <w:sz w:val="24"/>
          <w:szCs w:val="24"/>
        </w:rPr>
        <w:t xml:space="preserve">tayin edilecek kişilerin </w:t>
      </w:r>
      <w:r w:rsidR="00F612BD">
        <w:rPr>
          <w:rFonts w:ascii="Times New Roman" w:hAnsi="Times New Roman" w:cs="Times New Roman"/>
          <w:sz w:val="24"/>
          <w:szCs w:val="24"/>
        </w:rPr>
        <w:t>liyakatli</w:t>
      </w:r>
      <w:r w:rsidRPr="00EA1293">
        <w:rPr>
          <w:rFonts w:ascii="Times New Roman" w:hAnsi="Times New Roman" w:cs="Times New Roman"/>
          <w:sz w:val="24"/>
          <w:szCs w:val="24"/>
        </w:rPr>
        <w:t xml:space="preserve"> olmasını arayacak,</w:t>
      </w:r>
    </w:p>
    <w:p w:rsidR="00462CDE" w:rsidRPr="00EA1293" w:rsidRDefault="00067A02" w:rsidP="00EA1293">
      <w:pPr>
        <w:pStyle w:val="ListeParagraf"/>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C- </w:t>
      </w:r>
      <w:r w:rsidR="00462CDE" w:rsidRPr="00EA1293">
        <w:rPr>
          <w:rFonts w:ascii="Times New Roman" w:hAnsi="Times New Roman" w:cs="Times New Roman"/>
          <w:sz w:val="24"/>
          <w:szCs w:val="24"/>
        </w:rPr>
        <w:t xml:space="preserve">Evkaf ve Maarif varidatıyla hükümet tarafından verilen ianenin birinci derecede Maarif-i Diniye-i </w:t>
      </w:r>
      <w:proofErr w:type="spellStart"/>
      <w:r w:rsidR="00462CDE" w:rsidRPr="00EA1293">
        <w:rPr>
          <w:rFonts w:ascii="Times New Roman" w:hAnsi="Times New Roman" w:cs="Times New Roman"/>
          <w:sz w:val="24"/>
          <w:szCs w:val="24"/>
        </w:rPr>
        <w:t>İslamiyeye</w:t>
      </w:r>
      <w:proofErr w:type="spellEnd"/>
      <w:r w:rsidR="00462CDE" w:rsidRPr="00EA1293">
        <w:rPr>
          <w:rFonts w:ascii="Times New Roman" w:hAnsi="Times New Roman" w:cs="Times New Roman"/>
          <w:sz w:val="24"/>
          <w:szCs w:val="24"/>
        </w:rPr>
        <w:t xml:space="preserve"> tahsis olunmasına çalışacaktır.</w:t>
      </w:r>
    </w:p>
    <w:p w:rsidR="00462CDE" w:rsidRPr="00EA1293" w:rsidRDefault="00462CDE" w:rsidP="00EA1293">
      <w:pPr>
        <w:pStyle w:val="ListeParagraf"/>
        <w:numPr>
          <w:ilvl w:val="0"/>
          <w:numId w:val="1"/>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Zikredilen Muhtariyet Nizamnamesinin dışında kalan </w:t>
      </w:r>
      <w:r w:rsidR="0004582A">
        <w:rPr>
          <w:rFonts w:ascii="Times New Roman" w:hAnsi="Times New Roman" w:cs="Times New Roman"/>
          <w:sz w:val="24"/>
          <w:szCs w:val="24"/>
        </w:rPr>
        <w:t>h</w:t>
      </w:r>
      <w:r w:rsidRPr="00EA1293">
        <w:rPr>
          <w:rFonts w:ascii="Times New Roman" w:hAnsi="Times New Roman" w:cs="Times New Roman"/>
          <w:sz w:val="24"/>
          <w:szCs w:val="24"/>
        </w:rPr>
        <w:t xml:space="preserve">ususi </w:t>
      </w:r>
      <w:r w:rsidR="0004582A">
        <w:rPr>
          <w:rFonts w:ascii="Times New Roman" w:hAnsi="Times New Roman" w:cs="Times New Roman"/>
          <w:sz w:val="24"/>
          <w:szCs w:val="24"/>
        </w:rPr>
        <w:t>m</w:t>
      </w:r>
      <w:r w:rsidRPr="00EA1293">
        <w:rPr>
          <w:rFonts w:ascii="Times New Roman" w:hAnsi="Times New Roman" w:cs="Times New Roman"/>
          <w:sz w:val="24"/>
          <w:szCs w:val="24"/>
        </w:rPr>
        <w:t xml:space="preserve">ektep ve </w:t>
      </w:r>
      <w:proofErr w:type="spellStart"/>
      <w:r w:rsidR="0004582A">
        <w:rPr>
          <w:rFonts w:ascii="Times New Roman" w:hAnsi="Times New Roman" w:cs="Times New Roman"/>
          <w:sz w:val="24"/>
          <w:szCs w:val="24"/>
        </w:rPr>
        <w:t>m</w:t>
      </w:r>
      <w:r w:rsidR="00A545DC" w:rsidRPr="00EA1293">
        <w:rPr>
          <w:rFonts w:ascii="Times New Roman" w:hAnsi="Times New Roman" w:cs="Times New Roman"/>
          <w:sz w:val="24"/>
          <w:szCs w:val="24"/>
        </w:rPr>
        <w:t>edaris</w:t>
      </w:r>
      <w:proofErr w:type="spellEnd"/>
      <w:r w:rsidR="00A545DC" w:rsidRPr="00EA1293">
        <w:rPr>
          <w:rFonts w:ascii="Times New Roman" w:hAnsi="Times New Roman" w:cs="Times New Roman"/>
          <w:sz w:val="24"/>
          <w:szCs w:val="24"/>
        </w:rPr>
        <w:t xml:space="preserve">-i </w:t>
      </w:r>
      <w:proofErr w:type="spellStart"/>
      <w:r w:rsidR="00A545DC" w:rsidRPr="00EA1293">
        <w:rPr>
          <w:rFonts w:ascii="Times New Roman" w:hAnsi="Times New Roman" w:cs="Times New Roman"/>
          <w:sz w:val="24"/>
          <w:szCs w:val="24"/>
        </w:rPr>
        <w:t>İslamiyenin</w:t>
      </w:r>
      <w:proofErr w:type="spellEnd"/>
      <w:r w:rsidR="00A545DC" w:rsidRPr="00EA1293">
        <w:rPr>
          <w:rFonts w:ascii="Times New Roman" w:hAnsi="Times New Roman" w:cs="Times New Roman"/>
          <w:sz w:val="24"/>
          <w:szCs w:val="24"/>
        </w:rPr>
        <w:t xml:space="preserve"> çoğaltılmasına gayret edilecek ve gerek bu husus ve gerekse diğer hususlarda nizamnamenin hukuk ve </w:t>
      </w:r>
      <w:proofErr w:type="spellStart"/>
      <w:r w:rsidR="00A545DC" w:rsidRPr="00EA1293">
        <w:rPr>
          <w:rFonts w:ascii="Times New Roman" w:hAnsi="Times New Roman" w:cs="Times New Roman"/>
          <w:sz w:val="24"/>
          <w:szCs w:val="24"/>
        </w:rPr>
        <w:t>selahiyeti</w:t>
      </w:r>
      <w:proofErr w:type="spellEnd"/>
      <w:r w:rsidR="00A545DC" w:rsidRPr="00EA1293">
        <w:rPr>
          <w:rFonts w:ascii="Times New Roman" w:hAnsi="Times New Roman" w:cs="Times New Roman"/>
          <w:sz w:val="24"/>
          <w:szCs w:val="24"/>
        </w:rPr>
        <w:t xml:space="preserve"> muhafaza ed</w:t>
      </w:r>
      <w:r w:rsidR="00540ED7" w:rsidRPr="00EA1293">
        <w:rPr>
          <w:rFonts w:ascii="Times New Roman" w:hAnsi="Times New Roman" w:cs="Times New Roman"/>
          <w:sz w:val="24"/>
          <w:szCs w:val="24"/>
        </w:rPr>
        <w:t>il</w:t>
      </w:r>
      <w:r w:rsidR="00A545DC" w:rsidRPr="00EA1293">
        <w:rPr>
          <w:rFonts w:ascii="Times New Roman" w:hAnsi="Times New Roman" w:cs="Times New Roman"/>
          <w:sz w:val="24"/>
          <w:szCs w:val="24"/>
        </w:rPr>
        <w:t>ecektir.</w:t>
      </w:r>
    </w:p>
    <w:p w:rsidR="00516708" w:rsidRPr="00EA1293" w:rsidRDefault="00A545DC" w:rsidP="00EA1293">
      <w:pPr>
        <w:pStyle w:val="ListeParagraf"/>
        <w:numPr>
          <w:ilvl w:val="0"/>
          <w:numId w:val="1"/>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Evkaf ve Maarif İdare Heyetlerine, şer</w:t>
      </w:r>
      <w:r w:rsidR="000B1C1D">
        <w:rPr>
          <w:rFonts w:ascii="Times New Roman" w:hAnsi="Times New Roman" w:cs="Times New Roman"/>
          <w:sz w:val="24"/>
          <w:szCs w:val="24"/>
        </w:rPr>
        <w:t>’</w:t>
      </w:r>
      <w:r w:rsidRPr="00EA1293">
        <w:rPr>
          <w:rFonts w:ascii="Times New Roman" w:hAnsi="Times New Roman" w:cs="Times New Roman"/>
          <w:sz w:val="24"/>
          <w:szCs w:val="24"/>
        </w:rPr>
        <w:t>i kaidelere ve vakfiyelere aşina ve bunları muhafaza edecek kişilerin seçilmesine gayret edecektir.</w:t>
      </w:r>
      <w:r w:rsidR="00F733ED" w:rsidRPr="00EA1293">
        <w:rPr>
          <w:rFonts w:ascii="Times New Roman" w:hAnsi="Times New Roman" w:cs="Times New Roman"/>
          <w:sz w:val="24"/>
          <w:szCs w:val="24"/>
        </w:rPr>
        <w:t xml:space="preserve"> </w:t>
      </w:r>
      <w:proofErr w:type="gramStart"/>
      <w:r w:rsidR="00F733ED" w:rsidRPr="00EA1293">
        <w:rPr>
          <w:rFonts w:ascii="Times New Roman" w:hAnsi="Times New Roman" w:cs="Times New Roman"/>
          <w:sz w:val="24"/>
          <w:szCs w:val="24"/>
        </w:rPr>
        <w:t>(</w:t>
      </w:r>
      <w:proofErr w:type="gramEnd"/>
      <w:r w:rsidR="00F733ED" w:rsidRPr="00EA1293">
        <w:rPr>
          <w:rFonts w:ascii="Times New Roman" w:hAnsi="Times New Roman" w:cs="Times New Roman"/>
          <w:sz w:val="24"/>
          <w:szCs w:val="24"/>
        </w:rPr>
        <w:t xml:space="preserve"> </w:t>
      </w:r>
      <w:proofErr w:type="spellStart"/>
      <w:r w:rsidR="00F733ED" w:rsidRPr="00EA1293">
        <w:rPr>
          <w:rFonts w:ascii="Times New Roman" w:hAnsi="Times New Roman" w:cs="Times New Roman"/>
          <w:sz w:val="24"/>
          <w:szCs w:val="24"/>
        </w:rPr>
        <w:t>Misbah</w:t>
      </w:r>
      <w:proofErr w:type="spellEnd"/>
      <w:r w:rsidR="00F733ED"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00F733ED" w:rsidRPr="00EA1293">
        <w:rPr>
          <w:rFonts w:ascii="Times New Roman" w:hAnsi="Times New Roman" w:cs="Times New Roman"/>
          <w:sz w:val="24"/>
          <w:szCs w:val="24"/>
        </w:rPr>
        <w:t>3-4</w:t>
      </w:r>
      <w:r w:rsidR="005E09DD" w:rsidRPr="00EA1293">
        <w:rPr>
          <w:rFonts w:ascii="Times New Roman" w:hAnsi="Times New Roman" w:cs="Times New Roman"/>
          <w:sz w:val="24"/>
          <w:szCs w:val="24"/>
        </w:rPr>
        <w:t>, s.</w:t>
      </w:r>
      <w:r w:rsidR="00F733ED" w:rsidRPr="00EA1293">
        <w:rPr>
          <w:rFonts w:ascii="Times New Roman" w:hAnsi="Times New Roman" w:cs="Times New Roman"/>
          <w:sz w:val="24"/>
          <w:szCs w:val="24"/>
        </w:rPr>
        <w:t>31</w:t>
      </w:r>
      <w:proofErr w:type="gramStart"/>
      <w:r w:rsidR="00F733ED" w:rsidRPr="00EA1293">
        <w:rPr>
          <w:rFonts w:ascii="Times New Roman" w:hAnsi="Times New Roman" w:cs="Times New Roman"/>
          <w:sz w:val="24"/>
          <w:szCs w:val="24"/>
        </w:rPr>
        <w:t>)</w:t>
      </w:r>
      <w:proofErr w:type="gramEnd"/>
      <w:r w:rsidR="00067A02" w:rsidRPr="00EA1293">
        <w:rPr>
          <w:rFonts w:ascii="Times New Roman" w:hAnsi="Times New Roman" w:cs="Times New Roman"/>
          <w:sz w:val="24"/>
          <w:szCs w:val="24"/>
        </w:rPr>
        <w:t xml:space="preserve"> </w:t>
      </w:r>
    </w:p>
    <w:p w:rsidR="00DB047B" w:rsidRDefault="00DB047B" w:rsidP="00EA1293">
      <w:pPr>
        <w:spacing w:before="120" w:after="120" w:line="360" w:lineRule="auto"/>
        <w:jc w:val="both"/>
        <w:rPr>
          <w:rFonts w:ascii="Times New Roman" w:hAnsi="Times New Roman" w:cs="Times New Roman"/>
          <w:b/>
          <w:sz w:val="24"/>
          <w:szCs w:val="24"/>
        </w:rPr>
      </w:pPr>
    </w:p>
    <w:p w:rsidR="009E7DCB" w:rsidRPr="00EA1293" w:rsidRDefault="005A7423" w:rsidP="00DB047B">
      <w:pPr>
        <w:spacing w:before="120" w:after="120" w:line="360" w:lineRule="auto"/>
        <w:ind w:firstLine="360"/>
        <w:jc w:val="both"/>
        <w:rPr>
          <w:rFonts w:ascii="Times New Roman" w:hAnsi="Times New Roman" w:cs="Times New Roman"/>
          <w:b/>
          <w:sz w:val="24"/>
          <w:szCs w:val="24"/>
        </w:rPr>
      </w:pPr>
      <w:r w:rsidRPr="00EA1293">
        <w:rPr>
          <w:rFonts w:ascii="Times New Roman" w:hAnsi="Times New Roman" w:cs="Times New Roman"/>
          <w:b/>
          <w:sz w:val="24"/>
          <w:szCs w:val="24"/>
        </w:rPr>
        <w:t>Teşkilat Yapısı</w:t>
      </w:r>
    </w:p>
    <w:p w:rsidR="00244091" w:rsidRPr="00EA1293" w:rsidRDefault="00244091"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Cemiyet, Cemiyet-i ilmiye </w:t>
      </w:r>
      <w:r w:rsidR="00540ED7" w:rsidRPr="00EA1293">
        <w:rPr>
          <w:rFonts w:ascii="Times New Roman" w:hAnsi="Times New Roman" w:cs="Times New Roman"/>
          <w:sz w:val="24"/>
          <w:szCs w:val="24"/>
        </w:rPr>
        <w:t>olarak, hiçbir</w:t>
      </w:r>
      <w:r w:rsidRPr="00EA1293">
        <w:rPr>
          <w:rFonts w:ascii="Times New Roman" w:hAnsi="Times New Roman" w:cs="Times New Roman"/>
          <w:sz w:val="24"/>
          <w:szCs w:val="24"/>
        </w:rPr>
        <w:t xml:space="preserve"> siyasi fırkaya mensup olmayacaktır. Bununla beraber Bosna-Hersek İslam ahalisi hakkında faydalı gördüğü teşebbüsleri, hangi taraftan çıktığına bakmaksızın d</w:t>
      </w:r>
      <w:r w:rsidR="00013482">
        <w:rPr>
          <w:rFonts w:ascii="Times New Roman" w:hAnsi="Times New Roman" w:cs="Times New Roman"/>
          <w:sz w:val="24"/>
          <w:szCs w:val="24"/>
        </w:rPr>
        <w:t xml:space="preserve">esteklemeyi vazife bilecektir </w:t>
      </w:r>
      <w:proofErr w:type="gramStart"/>
      <w:r w:rsidR="00013482">
        <w:rPr>
          <w:rFonts w:ascii="Times New Roman" w:hAnsi="Times New Roman" w:cs="Times New Roman"/>
          <w:sz w:val="24"/>
          <w:szCs w:val="24"/>
        </w:rPr>
        <w:t>(</w:t>
      </w:r>
      <w:proofErr w:type="spellStart"/>
      <w:proofErr w:type="gramEnd"/>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Pr="00EA1293">
        <w:rPr>
          <w:rFonts w:ascii="Times New Roman" w:hAnsi="Times New Roman" w:cs="Times New Roman"/>
          <w:sz w:val="24"/>
          <w:szCs w:val="24"/>
        </w:rPr>
        <w:t>1-2</w:t>
      </w:r>
      <w:r w:rsidR="005E09DD" w:rsidRPr="00EA1293">
        <w:rPr>
          <w:rFonts w:ascii="Times New Roman" w:hAnsi="Times New Roman" w:cs="Times New Roman"/>
          <w:sz w:val="24"/>
          <w:szCs w:val="24"/>
        </w:rPr>
        <w:t>, s.</w:t>
      </w:r>
      <w:r w:rsidRPr="00EA1293">
        <w:rPr>
          <w:rFonts w:ascii="Times New Roman" w:hAnsi="Times New Roman" w:cs="Times New Roman"/>
          <w:sz w:val="24"/>
          <w:szCs w:val="24"/>
        </w:rPr>
        <w:t>16</w:t>
      </w:r>
      <w:proofErr w:type="gramStart"/>
      <w:r w:rsidRPr="00EA1293">
        <w:rPr>
          <w:rFonts w:ascii="Times New Roman" w:hAnsi="Times New Roman" w:cs="Times New Roman"/>
          <w:sz w:val="24"/>
          <w:szCs w:val="24"/>
        </w:rPr>
        <w:t>)</w:t>
      </w:r>
      <w:proofErr w:type="gramEnd"/>
      <w:r w:rsidRPr="00EA1293">
        <w:rPr>
          <w:rFonts w:ascii="Times New Roman" w:hAnsi="Times New Roman" w:cs="Times New Roman"/>
          <w:sz w:val="24"/>
          <w:szCs w:val="24"/>
        </w:rPr>
        <w:t>.</w:t>
      </w:r>
      <w:r w:rsidR="00540ED7" w:rsidRPr="00EA1293">
        <w:rPr>
          <w:rFonts w:ascii="Times New Roman" w:hAnsi="Times New Roman" w:cs="Times New Roman"/>
          <w:sz w:val="24"/>
          <w:szCs w:val="24"/>
        </w:rPr>
        <w:t xml:space="preserve"> Cemiyetin bu hususa azami bir dikkat gösterdiğini, siyasi fırkalara itibar etmediğini görüyoruz.</w:t>
      </w:r>
      <w:r w:rsidRPr="00EA1293">
        <w:rPr>
          <w:rFonts w:ascii="Times New Roman" w:hAnsi="Times New Roman" w:cs="Times New Roman"/>
          <w:sz w:val="24"/>
          <w:szCs w:val="24"/>
        </w:rPr>
        <w:t xml:space="preserve"> </w:t>
      </w:r>
    </w:p>
    <w:p w:rsidR="00DB047B" w:rsidRDefault="00DB047B" w:rsidP="00EA1293">
      <w:pPr>
        <w:spacing w:before="120" w:after="120" w:line="360" w:lineRule="auto"/>
        <w:jc w:val="both"/>
        <w:rPr>
          <w:rFonts w:ascii="Times New Roman" w:hAnsi="Times New Roman" w:cs="Times New Roman"/>
          <w:b/>
          <w:sz w:val="24"/>
          <w:szCs w:val="24"/>
        </w:rPr>
      </w:pPr>
    </w:p>
    <w:p w:rsidR="009E06C3" w:rsidRPr="00EA1293" w:rsidRDefault="009E06C3" w:rsidP="00DB047B">
      <w:pPr>
        <w:spacing w:before="120" w:after="120" w:line="360" w:lineRule="auto"/>
        <w:ind w:firstLine="360"/>
        <w:jc w:val="both"/>
        <w:rPr>
          <w:rFonts w:ascii="Times New Roman" w:hAnsi="Times New Roman" w:cs="Times New Roman"/>
          <w:b/>
          <w:sz w:val="24"/>
          <w:szCs w:val="24"/>
        </w:rPr>
      </w:pPr>
      <w:r w:rsidRPr="00EA1293">
        <w:rPr>
          <w:rFonts w:ascii="Times New Roman" w:hAnsi="Times New Roman" w:cs="Times New Roman"/>
          <w:b/>
          <w:sz w:val="24"/>
          <w:szCs w:val="24"/>
        </w:rPr>
        <w:t xml:space="preserve">Cemiyetin Maddi </w:t>
      </w:r>
      <w:r w:rsidR="00013482">
        <w:rPr>
          <w:rFonts w:ascii="Times New Roman" w:hAnsi="Times New Roman" w:cs="Times New Roman"/>
          <w:b/>
          <w:sz w:val="24"/>
          <w:szCs w:val="24"/>
        </w:rPr>
        <w:t>Kaynakları</w:t>
      </w:r>
    </w:p>
    <w:p w:rsidR="009E06C3" w:rsidRPr="00EA1293" w:rsidRDefault="009E06C3"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Cemiyetin maddi </w:t>
      </w:r>
      <w:r w:rsidR="00013482">
        <w:rPr>
          <w:rFonts w:ascii="Times New Roman" w:hAnsi="Times New Roman" w:cs="Times New Roman"/>
          <w:sz w:val="24"/>
          <w:szCs w:val="24"/>
        </w:rPr>
        <w:t>kaynakları</w:t>
      </w:r>
      <w:r w:rsidRPr="00EA1293">
        <w:rPr>
          <w:rFonts w:ascii="Times New Roman" w:hAnsi="Times New Roman" w:cs="Times New Roman"/>
          <w:sz w:val="24"/>
          <w:szCs w:val="24"/>
        </w:rPr>
        <w:t xml:space="preserve"> olarak, cemiyet nizamnamesinin dördüncü maddesinde şunlar sayılmaktadır:</w:t>
      </w:r>
    </w:p>
    <w:p w:rsidR="009E06C3" w:rsidRPr="00EA1293" w:rsidRDefault="009E06C3" w:rsidP="00EA1293">
      <w:pPr>
        <w:pStyle w:val="ListeParagraf"/>
        <w:numPr>
          <w:ilvl w:val="0"/>
          <w:numId w:val="2"/>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Azalık ücretleri</w:t>
      </w:r>
    </w:p>
    <w:p w:rsidR="009E06C3" w:rsidRPr="00EA1293" w:rsidRDefault="009E06C3" w:rsidP="00EA1293">
      <w:pPr>
        <w:pStyle w:val="ListeParagraf"/>
        <w:numPr>
          <w:ilvl w:val="0"/>
          <w:numId w:val="2"/>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lastRenderedPageBreak/>
        <w:t>İhsanlar</w:t>
      </w:r>
    </w:p>
    <w:p w:rsidR="009E06C3" w:rsidRPr="00EA1293" w:rsidRDefault="009E06C3" w:rsidP="00EA1293">
      <w:pPr>
        <w:pStyle w:val="ListeParagraf"/>
        <w:numPr>
          <w:ilvl w:val="0"/>
          <w:numId w:val="2"/>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Hediye ve vasiyetler</w:t>
      </w:r>
    </w:p>
    <w:p w:rsidR="009E06C3" w:rsidRPr="00EA1293" w:rsidRDefault="009E06C3" w:rsidP="00EA1293">
      <w:pPr>
        <w:pStyle w:val="ListeParagraf"/>
        <w:numPr>
          <w:ilvl w:val="0"/>
          <w:numId w:val="2"/>
        </w:numPr>
        <w:spacing w:before="120" w:after="120" w:line="360" w:lineRule="auto"/>
        <w:jc w:val="both"/>
        <w:rPr>
          <w:rFonts w:ascii="Times New Roman" w:hAnsi="Times New Roman" w:cs="Times New Roman"/>
          <w:b/>
          <w:sz w:val="24"/>
          <w:szCs w:val="24"/>
        </w:rPr>
      </w:pPr>
      <w:r w:rsidRPr="00EA1293">
        <w:rPr>
          <w:rFonts w:ascii="Times New Roman" w:hAnsi="Times New Roman" w:cs="Times New Roman"/>
          <w:sz w:val="24"/>
          <w:szCs w:val="24"/>
        </w:rPr>
        <w:t>Kitap, Risale ve diğer cemiye</w:t>
      </w:r>
      <w:r w:rsidR="005E09DD" w:rsidRPr="00EA1293">
        <w:rPr>
          <w:rFonts w:ascii="Times New Roman" w:hAnsi="Times New Roman" w:cs="Times New Roman"/>
          <w:sz w:val="24"/>
          <w:szCs w:val="24"/>
        </w:rPr>
        <w:t xml:space="preserve">t namına satılan eşya varidatı </w:t>
      </w:r>
      <w:proofErr w:type="gramStart"/>
      <w:r w:rsidR="005E09DD" w:rsidRPr="00EA1293">
        <w:rPr>
          <w:rFonts w:ascii="Times New Roman" w:hAnsi="Times New Roman" w:cs="Times New Roman"/>
          <w:sz w:val="24"/>
          <w:szCs w:val="24"/>
        </w:rPr>
        <w:t>(</w:t>
      </w:r>
      <w:proofErr w:type="spellStart"/>
      <w:proofErr w:type="gramEnd"/>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Pr="00EA1293">
        <w:rPr>
          <w:rFonts w:ascii="Times New Roman" w:hAnsi="Times New Roman" w:cs="Times New Roman"/>
          <w:sz w:val="24"/>
          <w:szCs w:val="24"/>
        </w:rPr>
        <w:t>3-4</w:t>
      </w:r>
      <w:r w:rsidR="005E09DD" w:rsidRPr="00EA1293">
        <w:rPr>
          <w:rFonts w:ascii="Times New Roman" w:hAnsi="Times New Roman" w:cs="Times New Roman"/>
          <w:sz w:val="24"/>
          <w:szCs w:val="24"/>
        </w:rPr>
        <w:t>, s.</w:t>
      </w:r>
      <w:r w:rsidRPr="00EA1293">
        <w:rPr>
          <w:rFonts w:ascii="Times New Roman" w:hAnsi="Times New Roman" w:cs="Times New Roman"/>
          <w:sz w:val="24"/>
          <w:szCs w:val="24"/>
        </w:rPr>
        <w:t>31</w:t>
      </w:r>
      <w:proofErr w:type="gramStart"/>
      <w:r w:rsidRPr="00EA1293">
        <w:rPr>
          <w:rFonts w:ascii="Times New Roman" w:hAnsi="Times New Roman" w:cs="Times New Roman"/>
          <w:sz w:val="24"/>
          <w:szCs w:val="24"/>
        </w:rPr>
        <w:t>)</w:t>
      </w:r>
      <w:proofErr w:type="gramEnd"/>
      <w:r w:rsidRPr="00EA1293">
        <w:rPr>
          <w:rFonts w:ascii="Times New Roman" w:hAnsi="Times New Roman" w:cs="Times New Roman"/>
          <w:sz w:val="24"/>
          <w:szCs w:val="24"/>
        </w:rPr>
        <w:t>.</w:t>
      </w:r>
    </w:p>
    <w:p w:rsidR="00DB047B" w:rsidRDefault="00DB047B" w:rsidP="00EA1293">
      <w:pPr>
        <w:spacing w:before="120" w:after="120" w:line="360" w:lineRule="auto"/>
        <w:jc w:val="both"/>
        <w:rPr>
          <w:rFonts w:ascii="Times New Roman" w:hAnsi="Times New Roman" w:cs="Times New Roman"/>
          <w:b/>
          <w:sz w:val="24"/>
          <w:szCs w:val="24"/>
        </w:rPr>
      </w:pPr>
    </w:p>
    <w:p w:rsidR="00244091" w:rsidRPr="00EA1293" w:rsidRDefault="00244091" w:rsidP="00DB047B">
      <w:pPr>
        <w:spacing w:before="120" w:after="120" w:line="360" w:lineRule="auto"/>
        <w:ind w:firstLine="360"/>
        <w:jc w:val="both"/>
        <w:rPr>
          <w:rFonts w:ascii="Times New Roman" w:hAnsi="Times New Roman" w:cs="Times New Roman"/>
          <w:b/>
          <w:sz w:val="24"/>
          <w:szCs w:val="24"/>
        </w:rPr>
      </w:pPr>
      <w:r w:rsidRPr="00EA1293">
        <w:rPr>
          <w:rFonts w:ascii="Times New Roman" w:hAnsi="Times New Roman" w:cs="Times New Roman"/>
          <w:b/>
          <w:sz w:val="24"/>
          <w:szCs w:val="24"/>
        </w:rPr>
        <w:t>Cemiyetin Üyelik Şartları</w:t>
      </w:r>
    </w:p>
    <w:p w:rsidR="00EA7748" w:rsidRPr="00EA1293" w:rsidRDefault="00EA7748"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Cemiyete üyelik için herhangi bir şart bulunmamaktadır. Her Müslüman kadın ve erkek belirtilen üyelik ücretini vermek ve cemiyet nizamnamesine bağlı olmak şartıyla üye olabilirler. Bununla birlikte cemiyet üyelerinin bir takım kısımlara ve verdiği aidat nispetinde</w:t>
      </w:r>
      <w:r w:rsidR="00180E70" w:rsidRPr="00EA1293">
        <w:rPr>
          <w:rFonts w:ascii="Times New Roman" w:hAnsi="Times New Roman" w:cs="Times New Roman"/>
          <w:sz w:val="24"/>
          <w:szCs w:val="24"/>
        </w:rPr>
        <w:t xml:space="preserve"> bir takım </w:t>
      </w:r>
      <w:r w:rsidR="00540ED7" w:rsidRPr="00EA1293">
        <w:rPr>
          <w:rFonts w:ascii="Times New Roman" w:hAnsi="Times New Roman" w:cs="Times New Roman"/>
          <w:sz w:val="24"/>
          <w:szCs w:val="24"/>
        </w:rPr>
        <w:t>derecelere ayrıldığını</w:t>
      </w:r>
      <w:r w:rsidRPr="00EA1293">
        <w:rPr>
          <w:rFonts w:ascii="Times New Roman" w:hAnsi="Times New Roman" w:cs="Times New Roman"/>
          <w:sz w:val="24"/>
          <w:szCs w:val="24"/>
        </w:rPr>
        <w:t xml:space="preserve"> görüyoruz.</w:t>
      </w:r>
      <w:r w:rsidR="00180E70" w:rsidRPr="00EA1293">
        <w:rPr>
          <w:rFonts w:ascii="Times New Roman" w:hAnsi="Times New Roman" w:cs="Times New Roman"/>
          <w:sz w:val="24"/>
          <w:szCs w:val="24"/>
        </w:rPr>
        <w:t xml:space="preserve"> Cemiyetin beş türlü azası bulunmakta ve bu azalarda beş mertebeye ayrılmaktadır.</w:t>
      </w:r>
    </w:p>
    <w:p w:rsidR="00180E70" w:rsidRPr="00EA1293" w:rsidRDefault="00180E70"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Üyelik statüsü şöyledir;</w:t>
      </w:r>
    </w:p>
    <w:p w:rsidR="00180E70" w:rsidRPr="00EA1293" w:rsidRDefault="00180E70" w:rsidP="00EA1293">
      <w:pPr>
        <w:pStyle w:val="ListeParagraf"/>
        <w:numPr>
          <w:ilvl w:val="0"/>
          <w:numId w:val="3"/>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Asli üye</w:t>
      </w:r>
    </w:p>
    <w:p w:rsidR="00180E70" w:rsidRPr="00EA1293" w:rsidRDefault="00180E70" w:rsidP="00EA1293">
      <w:pPr>
        <w:pStyle w:val="ListeParagraf"/>
        <w:numPr>
          <w:ilvl w:val="0"/>
          <w:numId w:val="3"/>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Yardımcı üye</w:t>
      </w:r>
    </w:p>
    <w:p w:rsidR="00180E70" w:rsidRPr="00EA1293" w:rsidRDefault="00540ED7" w:rsidP="00EA1293">
      <w:pPr>
        <w:pStyle w:val="ListeParagraf"/>
        <w:numPr>
          <w:ilvl w:val="0"/>
          <w:numId w:val="3"/>
        </w:numPr>
        <w:spacing w:before="120" w:after="120" w:line="360" w:lineRule="auto"/>
        <w:jc w:val="both"/>
        <w:rPr>
          <w:rFonts w:ascii="Times New Roman" w:hAnsi="Times New Roman" w:cs="Times New Roman"/>
          <w:sz w:val="24"/>
          <w:szCs w:val="24"/>
        </w:rPr>
      </w:pPr>
      <w:proofErr w:type="spellStart"/>
      <w:r w:rsidRPr="00EA1293">
        <w:rPr>
          <w:rFonts w:ascii="Times New Roman" w:hAnsi="Times New Roman" w:cs="Times New Roman"/>
          <w:sz w:val="24"/>
          <w:szCs w:val="24"/>
        </w:rPr>
        <w:t>Azay</w:t>
      </w:r>
      <w:proofErr w:type="spellEnd"/>
      <w:r w:rsidRPr="00EA1293">
        <w:rPr>
          <w:rFonts w:ascii="Times New Roman" w:hAnsi="Times New Roman" w:cs="Times New Roman"/>
          <w:sz w:val="24"/>
          <w:szCs w:val="24"/>
        </w:rPr>
        <w:t>-ı Müessisin (</w:t>
      </w:r>
      <w:r w:rsidR="00180E70" w:rsidRPr="00EA1293">
        <w:rPr>
          <w:rFonts w:ascii="Times New Roman" w:hAnsi="Times New Roman" w:cs="Times New Roman"/>
          <w:sz w:val="24"/>
          <w:szCs w:val="24"/>
        </w:rPr>
        <w:t>Kurucu üye</w:t>
      </w:r>
      <w:r w:rsidRPr="00EA1293">
        <w:rPr>
          <w:rFonts w:ascii="Times New Roman" w:hAnsi="Times New Roman" w:cs="Times New Roman"/>
          <w:sz w:val="24"/>
          <w:szCs w:val="24"/>
        </w:rPr>
        <w:t>)</w:t>
      </w:r>
    </w:p>
    <w:p w:rsidR="00180E70" w:rsidRPr="00EA1293" w:rsidRDefault="00EB4052" w:rsidP="00EA1293">
      <w:pPr>
        <w:pStyle w:val="ListeParagraf"/>
        <w:numPr>
          <w:ilvl w:val="0"/>
          <w:numId w:val="3"/>
        </w:numPr>
        <w:spacing w:before="120" w:after="120" w:line="360" w:lineRule="auto"/>
        <w:jc w:val="both"/>
        <w:rPr>
          <w:rFonts w:ascii="Times New Roman" w:hAnsi="Times New Roman" w:cs="Times New Roman"/>
          <w:sz w:val="24"/>
          <w:szCs w:val="24"/>
        </w:rPr>
      </w:pPr>
      <w:proofErr w:type="spellStart"/>
      <w:r w:rsidRPr="00EA1293">
        <w:rPr>
          <w:rFonts w:ascii="Times New Roman" w:hAnsi="Times New Roman" w:cs="Times New Roman"/>
          <w:sz w:val="24"/>
          <w:szCs w:val="24"/>
        </w:rPr>
        <w:t>Azay</w:t>
      </w:r>
      <w:proofErr w:type="spellEnd"/>
      <w:r w:rsidRPr="00EA1293">
        <w:rPr>
          <w:rFonts w:ascii="Times New Roman" w:hAnsi="Times New Roman" w:cs="Times New Roman"/>
          <w:sz w:val="24"/>
          <w:szCs w:val="24"/>
        </w:rPr>
        <w:t xml:space="preserve">-ı </w:t>
      </w:r>
      <w:proofErr w:type="spellStart"/>
      <w:r w:rsidRPr="00EA1293">
        <w:rPr>
          <w:rFonts w:ascii="Times New Roman" w:hAnsi="Times New Roman" w:cs="Times New Roman"/>
          <w:sz w:val="24"/>
          <w:szCs w:val="24"/>
        </w:rPr>
        <w:t>Muhsine</w:t>
      </w:r>
      <w:proofErr w:type="spellEnd"/>
      <w:r w:rsidRPr="00EA1293">
        <w:rPr>
          <w:rFonts w:ascii="Times New Roman" w:hAnsi="Times New Roman" w:cs="Times New Roman"/>
          <w:sz w:val="24"/>
          <w:szCs w:val="24"/>
        </w:rPr>
        <w:t xml:space="preserve"> (</w:t>
      </w:r>
      <w:r w:rsidR="00180E70" w:rsidRPr="00EA1293">
        <w:rPr>
          <w:rFonts w:ascii="Times New Roman" w:hAnsi="Times New Roman" w:cs="Times New Roman"/>
          <w:sz w:val="24"/>
          <w:szCs w:val="24"/>
        </w:rPr>
        <w:t>Bağışta bulunan üye</w:t>
      </w:r>
      <w:r w:rsidRPr="00EA1293">
        <w:rPr>
          <w:rFonts w:ascii="Times New Roman" w:hAnsi="Times New Roman" w:cs="Times New Roman"/>
          <w:sz w:val="24"/>
          <w:szCs w:val="24"/>
        </w:rPr>
        <w:t>)</w:t>
      </w:r>
    </w:p>
    <w:p w:rsidR="00180E70" w:rsidRPr="00EA1293" w:rsidRDefault="00180E70" w:rsidP="00EA1293">
      <w:pPr>
        <w:pStyle w:val="ListeParagraf"/>
        <w:numPr>
          <w:ilvl w:val="0"/>
          <w:numId w:val="3"/>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Fahri üye</w:t>
      </w:r>
    </w:p>
    <w:p w:rsidR="00180E70" w:rsidRPr="00EA1293" w:rsidRDefault="00180E70"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Asli ve yardımcı üyeler </w:t>
      </w:r>
      <w:r w:rsidR="007048CD" w:rsidRPr="00EA1293">
        <w:rPr>
          <w:rFonts w:ascii="Times New Roman" w:hAnsi="Times New Roman" w:cs="Times New Roman"/>
          <w:sz w:val="24"/>
          <w:szCs w:val="24"/>
        </w:rPr>
        <w:t>aşağıdaki derecelerden hangisini dilerlerse alabilirler. Bu dereceler ve ödeyecekleri aidat şöyledir;</w:t>
      </w:r>
    </w:p>
    <w:p w:rsidR="007048CD" w:rsidRPr="00EA1293" w:rsidRDefault="007048CD" w:rsidP="00EA1293">
      <w:pPr>
        <w:pStyle w:val="ListeParagraf"/>
        <w:numPr>
          <w:ilvl w:val="0"/>
          <w:numId w:val="4"/>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Birinci mertebede bulunanlar ayda 4 kron verirler,</w:t>
      </w:r>
    </w:p>
    <w:p w:rsidR="007048CD" w:rsidRPr="00EA1293" w:rsidRDefault="007048CD" w:rsidP="00EA1293">
      <w:pPr>
        <w:pStyle w:val="ListeParagraf"/>
        <w:numPr>
          <w:ilvl w:val="0"/>
          <w:numId w:val="4"/>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İkinci mertebede bulunanlar ayda 2 kron verirler,</w:t>
      </w:r>
    </w:p>
    <w:p w:rsidR="007048CD" w:rsidRPr="00EA1293" w:rsidRDefault="007048CD" w:rsidP="00EA1293">
      <w:pPr>
        <w:pStyle w:val="ListeParagraf"/>
        <w:numPr>
          <w:ilvl w:val="0"/>
          <w:numId w:val="4"/>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Üçüncü mertebede bulunanlar ayda 1 kron verirler,</w:t>
      </w:r>
    </w:p>
    <w:p w:rsidR="007048CD" w:rsidRPr="00EA1293" w:rsidRDefault="007048CD" w:rsidP="00EA1293">
      <w:pPr>
        <w:pStyle w:val="ListeParagraf"/>
        <w:numPr>
          <w:ilvl w:val="0"/>
          <w:numId w:val="4"/>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Dördüncü mertebede bulunanlar ayda 50 heler verirler,</w:t>
      </w:r>
    </w:p>
    <w:p w:rsidR="007048CD" w:rsidRPr="00EA1293" w:rsidRDefault="007048CD" w:rsidP="00EA1293">
      <w:pPr>
        <w:pStyle w:val="ListeParagraf"/>
        <w:numPr>
          <w:ilvl w:val="0"/>
          <w:numId w:val="4"/>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Beşinci mertebede bulunanlar ayda 20 </w:t>
      </w:r>
      <w:r w:rsidR="00013482" w:rsidRPr="00EA1293">
        <w:rPr>
          <w:rFonts w:ascii="Times New Roman" w:hAnsi="Times New Roman" w:cs="Times New Roman"/>
          <w:sz w:val="24"/>
          <w:szCs w:val="24"/>
        </w:rPr>
        <w:t xml:space="preserve">heler </w:t>
      </w:r>
      <w:r w:rsidRPr="00EA1293">
        <w:rPr>
          <w:rFonts w:ascii="Times New Roman" w:hAnsi="Times New Roman" w:cs="Times New Roman"/>
          <w:sz w:val="24"/>
          <w:szCs w:val="24"/>
        </w:rPr>
        <w:t xml:space="preserve">verirler </w:t>
      </w:r>
      <w:proofErr w:type="gramStart"/>
      <w:r w:rsidR="00F733ED" w:rsidRPr="00EA1293">
        <w:rPr>
          <w:rFonts w:ascii="Times New Roman" w:hAnsi="Times New Roman" w:cs="Times New Roman"/>
          <w:sz w:val="24"/>
          <w:szCs w:val="24"/>
        </w:rPr>
        <w:t>(</w:t>
      </w:r>
      <w:proofErr w:type="gramEnd"/>
      <w:r w:rsidR="00F733ED" w:rsidRPr="00EA1293">
        <w:rPr>
          <w:rFonts w:ascii="Times New Roman" w:hAnsi="Times New Roman" w:cs="Times New Roman"/>
          <w:sz w:val="24"/>
          <w:szCs w:val="24"/>
        </w:rPr>
        <w:t xml:space="preserve"> </w:t>
      </w:r>
      <w:proofErr w:type="spellStart"/>
      <w:r w:rsidR="00F733ED" w:rsidRPr="00EA1293">
        <w:rPr>
          <w:rFonts w:ascii="Times New Roman" w:hAnsi="Times New Roman" w:cs="Times New Roman"/>
          <w:sz w:val="24"/>
          <w:szCs w:val="24"/>
        </w:rPr>
        <w:t>Misbah</w:t>
      </w:r>
      <w:proofErr w:type="spellEnd"/>
      <w:r w:rsidR="00F733ED"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00F733ED" w:rsidRPr="00EA1293">
        <w:rPr>
          <w:rFonts w:ascii="Times New Roman" w:hAnsi="Times New Roman" w:cs="Times New Roman"/>
          <w:sz w:val="24"/>
          <w:szCs w:val="24"/>
        </w:rPr>
        <w:t>3-4</w:t>
      </w:r>
      <w:r w:rsidR="005E09DD" w:rsidRPr="00EA1293">
        <w:rPr>
          <w:rFonts w:ascii="Times New Roman" w:hAnsi="Times New Roman" w:cs="Times New Roman"/>
          <w:sz w:val="24"/>
          <w:szCs w:val="24"/>
        </w:rPr>
        <w:t>, s.</w:t>
      </w:r>
      <w:r w:rsidR="00F733ED" w:rsidRPr="00EA1293">
        <w:rPr>
          <w:rFonts w:ascii="Times New Roman" w:hAnsi="Times New Roman" w:cs="Times New Roman"/>
          <w:sz w:val="24"/>
          <w:szCs w:val="24"/>
        </w:rPr>
        <w:t>32</w:t>
      </w:r>
      <w:proofErr w:type="gramStart"/>
      <w:r w:rsidR="00F733ED" w:rsidRPr="00EA1293">
        <w:rPr>
          <w:rFonts w:ascii="Times New Roman" w:hAnsi="Times New Roman" w:cs="Times New Roman"/>
          <w:sz w:val="24"/>
          <w:szCs w:val="24"/>
        </w:rPr>
        <w:t>)</w:t>
      </w:r>
      <w:proofErr w:type="gramEnd"/>
      <w:r w:rsidR="00F733ED" w:rsidRPr="00EA1293">
        <w:rPr>
          <w:rFonts w:ascii="Times New Roman" w:hAnsi="Times New Roman" w:cs="Times New Roman"/>
          <w:sz w:val="24"/>
          <w:szCs w:val="24"/>
        </w:rPr>
        <w:t>.</w:t>
      </w:r>
    </w:p>
    <w:p w:rsidR="00F733ED" w:rsidRPr="00EA1293" w:rsidRDefault="00F733ED"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Asli üye olmak için ilim ehli olmak gerekir ki bunlar şunlardır; </w:t>
      </w:r>
      <w:r w:rsidR="007E0766" w:rsidRPr="00EA1293">
        <w:rPr>
          <w:rFonts w:ascii="Times New Roman" w:hAnsi="Times New Roman" w:cs="Times New Roman"/>
          <w:sz w:val="24"/>
          <w:szCs w:val="24"/>
        </w:rPr>
        <w:t xml:space="preserve">meclis-i ilmiye azaları, müftüler, müderrisler, </w:t>
      </w:r>
      <w:proofErr w:type="spellStart"/>
      <w:r w:rsidR="007E0766" w:rsidRPr="00EA1293">
        <w:rPr>
          <w:rFonts w:ascii="Times New Roman" w:hAnsi="Times New Roman" w:cs="Times New Roman"/>
          <w:sz w:val="24"/>
          <w:szCs w:val="24"/>
        </w:rPr>
        <w:t>hükkam</w:t>
      </w:r>
      <w:proofErr w:type="spellEnd"/>
      <w:r w:rsidR="007E0766" w:rsidRPr="00EA1293">
        <w:rPr>
          <w:rFonts w:ascii="Times New Roman" w:hAnsi="Times New Roman" w:cs="Times New Roman"/>
          <w:sz w:val="24"/>
          <w:szCs w:val="24"/>
        </w:rPr>
        <w:t xml:space="preserve">-i şer’i şerifle </w:t>
      </w:r>
      <w:proofErr w:type="spellStart"/>
      <w:r w:rsidR="007E0766" w:rsidRPr="00EA1293">
        <w:rPr>
          <w:rFonts w:ascii="Times New Roman" w:hAnsi="Times New Roman" w:cs="Times New Roman"/>
          <w:sz w:val="24"/>
          <w:szCs w:val="24"/>
        </w:rPr>
        <w:t>mülazımeyn</w:t>
      </w:r>
      <w:proofErr w:type="spellEnd"/>
      <w:r w:rsidR="007E0766" w:rsidRPr="00EA1293">
        <w:rPr>
          <w:rFonts w:ascii="Times New Roman" w:hAnsi="Times New Roman" w:cs="Times New Roman"/>
          <w:sz w:val="24"/>
          <w:szCs w:val="24"/>
        </w:rPr>
        <w:t xml:space="preserve">-i </w:t>
      </w:r>
      <w:proofErr w:type="spellStart"/>
      <w:r w:rsidR="007E0766" w:rsidRPr="00EA1293">
        <w:rPr>
          <w:rFonts w:ascii="Times New Roman" w:hAnsi="Times New Roman" w:cs="Times New Roman"/>
          <w:sz w:val="24"/>
          <w:szCs w:val="24"/>
        </w:rPr>
        <w:t>şer’iyye</w:t>
      </w:r>
      <w:proofErr w:type="spellEnd"/>
      <w:r w:rsidR="007E0766" w:rsidRPr="00EA1293">
        <w:rPr>
          <w:rFonts w:ascii="Times New Roman" w:hAnsi="Times New Roman" w:cs="Times New Roman"/>
          <w:sz w:val="24"/>
          <w:szCs w:val="24"/>
        </w:rPr>
        <w:t xml:space="preserve">, </w:t>
      </w:r>
      <w:proofErr w:type="spellStart"/>
      <w:r w:rsidR="007E0766" w:rsidRPr="00EA1293">
        <w:rPr>
          <w:rFonts w:ascii="Times New Roman" w:hAnsi="Times New Roman" w:cs="Times New Roman"/>
          <w:sz w:val="24"/>
          <w:szCs w:val="24"/>
        </w:rPr>
        <w:t>mekteb</w:t>
      </w:r>
      <w:proofErr w:type="spellEnd"/>
      <w:r w:rsidR="007E0766" w:rsidRPr="00EA1293">
        <w:rPr>
          <w:rFonts w:ascii="Times New Roman" w:hAnsi="Times New Roman" w:cs="Times New Roman"/>
          <w:sz w:val="24"/>
          <w:szCs w:val="24"/>
        </w:rPr>
        <w:t xml:space="preserve">-i </w:t>
      </w:r>
      <w:proofErr w:type="spellStart"/>
      <w:r w:rsidR="007E0766" w:rsidRPr="00EA1293">
        <w:rPr>
          <w:rFonts w:ascii="Times New Roman" w:hAnsi="Times New Roman" w:cs="Times New Roman"/>
          <w:sz w:val="24"/>
          <w:szCs w:val="24"/>
        </w:rPr>
        <w:t>ibtidai</w:t>
      </w:r>
      <w:proofErr w:type="spellEnd"/>
      <w:r w:rsidR="007E0766" w:rsidRPr="00EA1293">
        <w:rPr>
          <w:rFonts w:ascii="Times New Roman" w:hAnsi="Times New Roman" w:cs="Times New Roman"/>
          <w:sz w:val="24"/>
          <w:szCs w:val="24"/>
        </w:rPr>
        <w:t xml:space="preserve"> ve </w:t>
      </w:r>
      <w:proofErr w:type="spellStart"/>
      <w:r w:rsidR="007E0766" w:rsidRPr="00EA1293">
        <w:rPr>
          <w:rFonts w:ascii="Times New Roman" w:hAnsi="Times New Roman" w:cs="Times New Roman"/>
          <w:sz w:val="24"/>
          <w:szCs w:val="24"/>
        </w:rPr>
        <w:t>sıbyan</w:t>
      </w:r>
      <w:proofErr w:type="spellEnd"/>
      <w:r w:rsidR="007E0766" w:rsidRPr="00EA1293">
        <w:rPr>
          <w:rFonts w:ascii="Times New Roman" w:hAnsi="Times New Roman" w:cs="Times New Roman"/>
          <w:sz w:val="24"/>
          <w:szCs w:val="24"/>
        </w:rPr>
        <w:t xml:space="preserve"> mektebi muallimleri, seyyar muallimler, genel mekteplerdeki din muallimleridir. Bunlardan başka ilmiye hizmetlerinden birini ifa etmeye “</w:t>
      </w:r>
      <w:r w:rsidR="007E0766" w:rsidRPr="00013482">
        <w:rPr>
          <w:rFonts w:ascii="Times New Roman" w:hAnsi="Times New Roman" w:cs="Times New Roman"/>
          <w:i/>
          <w:sz w:val="24"/>
          <w:szCs w:val="24"/>
        </w:rPr>
        <w:t>cemiyet idare heyeti</w:t>
      </w:r>
      <w:r w:rsidR="007E0766" w:rsidRPr="00EA1293">
        <w:rPr>
          <w:rFonts w:ascii="Times New Roman" w:hAnsi="Times New Roman" w:cs="Times New Roman"/>
          <w:sz w:val="24"/>
          <w:szCs w:val="24"/>
        </w:rPr>
        <w:t>” tarafından muktedir olduğu kabul edilen kişiler de asli aza kabul edilirler</w:t>
      </w:r>
      <w:r w:rsidR="005E09DD" w:rsidRPr="00EA1293">
        <w:rPr>
          <w:rFonts w:ascii="Times New Roman" w:hAnsi="Times New Roman" w:cs="Times New Roman"/>
          <w:sz w:val="24"/>
          <w:szCs w:val="24"/>
        </w:rPr>
        <w:t xml:space="preserve"> </w:t>
      </w:r>
      <w:proofErr w:type="gramStart"/>
      <w:r w:rsidR="007E0766" w:rsidRPr="00EA1293">
        <w:rPr>
          <w:rFonts w:ascii="Times New Roman" w:hAnsi="Times New Roman" w:cs="Times New Roman"/>
          <w:sz w:val="24"/>
          <w:szCs w:val="24"/>
        </w:rPr>
        <w:t>(</w:t>
      </w:r>
      <w:proofErr w:type="gramEnd"/>
      <w:r w:rsidR="007E0766" w:rsidRPr="00EA1293">
        <w:rPr>
          <w:rFonts w:ascii="Times New Roman" w:hAnsi="Times New Roman" w:cs="Times New Roman"/>
          <w:sz w:val="24"/>
          <w:szCs w:val="24"/>
        </w:rPr>
        <w:t xml:space="preserve"> </w:t>
      </w:r>
      <w:proofErr w:type="spellStart"/>
      <w:r w:rsidR="007E0766" w:rsidRPr="00EA1293">
        <w:rPr>
          <w:rFonts w:ascii="Times New Roman" w:hAnsi="Times New Roman" w:cs="Times New Roman"/>
          <w:sz w:val="24"/>
          <w:szCs w:val="24"/>
        </w:rPr>
        <w:t>Misbah</w:t>
      </w:r>
      <w:proofErr w:type="spellEnd"/>
      <w:r w:rsidR="007E0766"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007E0766" w:rsidRPr="00EA1293">
        <w:rPr>
          <w:rFonts w:ascii="Times New Roman" w:hAnsi="Times New Roman" w:cs="Times New Roman"/>
          <w:sz w:val="24"/>
          <w:szCs w:val="24"/>
        </w:rPr>
        <w:t>3-4</w:t>
      </w:r>
      <w:r w:rsidR="005E09DD" w:rsidRPr="00EA1293">
        <w:rPr>
          <w:rFonts w:ascii="Times New Roman" w:hAnsi="Times New Roman" w:cs="Times New Roman"/>
          <w:sz w:val="24"/>
          <w:szCs w:val="24"/>
        </w:rPr>
        <w:t>, s.</w:t>
      </w:r>
      <w:r w:rsidR="007E0766" w:rsidRPr="00EA1293">
        <w:rPr>
          <w:rFonts w:ascii="Times New Roman" w:hAnsi="Times New Roman" w:cs="Times New Roman"/>
          <w:sz w:val="24"/>
          <w:szCs w:val="24"/>
        </w:rPr>
        <w:t>32</w:t>
      </w:r>
      <w:proofErr w:type="gramStart"/>
      <w:r w:rsidR="007E0766" w:rsidRPr="00EA1293">
        <w:rPr>
          <w:rFonts w:ascii="Times New Roman" w:hAnsi="Times New Roman" w:cs="Times New Roman"/>
          <w:sz w:val="24"/>
          <w:szCs w:val="24"/>
        </w:rPr>
        <w:t>)</w:t>
      </w:r>
      <w:proofErr w:type="gramEnd"/>
      <w:r w:rsidR="007E0766" w:rsidRPr="00EA1293">
        <w:rPr>
          <w:rFonts w:ascii="Times New Roman" w:hAnsi="Times New Roman" w:cs="Times New Roman"/>
          <w:sz w:val="24"/>
          <w:szCs w:val="24"/>
        </w:rPr>
        <w:t>.</w:t>
      </w:r>
    </w:p>
    <w:p w:rsidR="007E0766" w:rsidRPr="00EA1293" w:rsidRDefault="007E0766"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Müslüman olan her şahıs defaten veya bir sene zarfında, cemiyet kasasına 300 kron</w:t>
      </w:r>
      <w:r w:rsidR="00EB4052" w:rsidRPr="00EA1293">
        <w:rPr>
          <w:rFonts w:ascii="Times New Roman" w:hAnsi="Times New Roman" w:cs="Times New Roman"/>
          <w:sz w:val="24"/>
          <w:szCs w:val="24"/>
        </w:rPr>
        <w:t xml:space="preserve"> vermek şartıyla kurucu üye olabilir. Yine aynı şekilde 600 kron ödeyen veya bu kıymette bir </w:t>
      </w:r>
      <w:r w:rsidR="00EB4052" w:rsidRPr="00EA1293">
        <w:rPr>
          <w:rFonts w:ascii="Times New Roman" w:hAnsi="Times New Roman" w:cs="Times New Roman"/>
          <w:sz w:val="24"/>
          <w:szCs w:val="24"/>
        </w:rPr>
        <w:lastRenderedPageBreak/>
        <w:t xml:space="preserve">şey hediye eden kimse </w:t>
      </w:r>
      <w:proofErr w:type="spellStart"/>
      <w:r w:rsidR="00EB4052" w:rsidRPr="00EA1293">
        <w:rPr>
          <w:rFonts w:ascii="Times New Roman" w:hAnsi="Times New Roman" w:cs="Times New Roman"/>
          <w:sz w:val="24"/>
          <w:szCs w:val="24"/>
        </w:rPr>
        <w:t>Azay</w:t>
      </w:r>
      <w:proofErr w:type="spellEnd"/>
      <w:r w:rsidR="00EB4052" w:rsidRPr="00EA1293">
        <w:rPr>
          <w:rFonts w:ascii="Times New Roman" w:hAnsi="Times New Roman" w:cs="Times New Roman"/>
          <w:sz w:val="24"/>
          <w:szCs w:val="24"/>
        </w:rPr>
        <w:t xml:space="preserve">-ı </w:t>
      </w:r>
      <w:proofErr w:type="spellStart"/>
      <w:r w:rsidR="00EB4052" w:rsidRPr="00EA1293">
        <w:rPr>
          <w:rFonts w:ascii="Times New Roman" w:hAnsi="Times New Roman" w:cs="Times New Roman"/>
          <w:sz w:val="24"/>
          <w:szCs w:val="24"/>
        </w:rPr>
        <w:t>Muhsineden</w:t>
      </w:r>
      <w:proofErr w:type="spellEnd"/>
      <w:r w:rsidR="00540ED7" w:rsidRPr="00EA1293">
        <w:rPr>
          <w:rFonts w:ascii="Times New Roman" w:hAnsi="Times New Roman" w:cs="Times New Roman"/>
          <w:sz w:val="24"/>
          <w:szCs w:val="24"/>
        </w:rPr>
        <w:t xml:space="preserve"> (Bağışta bulunan üye)</w:t>
      </w:r>
      <w:r w:rsidR="00EB4052" w:rsidRPr="00EA1293">
        <w:rPr>
          <w:rFonts w:ascii="Times New Roman" w:hAnsi="Times New Roman" w:cs="Times New Roman"/>
          <w:sz w:val="24"/>
          <w:szCs w:val="24"/>
        </w:rPr>
        <w:t xml:space="preserve"> olabilir. Cemiyet-i İlmiyeye veya Bosna-Hersek Müslümanlarının dini eğitimine hizmet ve himmetlerde bulunan kimseler cemiyet heyet-i idaresinin teklifi ile fahri üye sayılırlar</w:t>
      </w:r>
      <w:r w:rsidR="009E06C3" w:rsidRPr="00EA1293">
        <w:rPr>
          <w:rFonts w:ascii="Times New Roman" w:hAnsi="Times New Roman" w:cs="Times New Roman"/>
          <w:sz w:val="24"/>
          <w:szCs w:val="24"/>
        </w:rPr>
        <w:t>.</w:t>
      </w:r>
      <w:r w:rsidR="00EB4052" w:rsidRPr="00EA1293">
        <w:rPr>
          <w:rFonts w:ascii="Times New Roman" w:hAnsi="Times New Roman" w:cs="Times New Roman"/>
          <w:sz w:val="24"/>
          <w:szCs w:val="24"/>
        </w:rPr>
        <w:t xml:space="preserve"> Cemiyet idare heyeti, intihap olunan fahri üyelere </w:t>
      </w:r>
      <w:r w:rsidR="009E06C3" w:rsidRPr="00EA1293">
        <w:rPr>
          <w:rFonts w:ascii="Times New Roman" w:hAnsi="Times New Roman" w:cs="Times New Roman"/>
          <w:sz w:val="24"/>
          <w:szCs w:val="24"/>
        </w:rPr>
        <w:t xml:space="preserve">hemen asıl ve bağışçı üyelere de ücretlerini tamamen verdiklerinde </w:t>
      </w:r>
      <w:proofErr w:type="spellStart"/>
      <w:r w:rsidR="009E06C3" w:rsidRPr="00EA1293">
        <w:rPr>
          <w:rFonts w:ascii="Times New Roman" w:hAnsi="Times New Roman" w:cs="Times New Roman"/>
          <w:sz w:val="24"/>
          <w:szCs w:val="24"/>
        </w:rPr>
        <w:t>şehadetname</w:t>
      </w:r>
      <w:proofErr w:type="spellEnd"/>
      <w:r w:rsidR="009E06C3" w:rsidRPr="00EA1293">
        <w:rPr>
          <w:rFonts w:ascii="Times New Roman" w:hAnsi="Times New Roman" w:cs="Times New Roman"/>
          <w:sz w:val="24"/>
          <w:szCs w:val="24"/>
        </w:rPr>
        <w:t xml:space="preserve"> vereceklerdir </w:t>
      </w:r>
      <w:proofErr w:type="gramStart"/>
      <w:r w:rsidR="009E06C3" w:rsidRPr="00EA1293">
        <w:rPr>
          <w:rFonts w:ascii="Times New Roman" w:hAnsi="Times New Roman" w:cs="Times New Roman"/>
          <w:sz w:val="24"/>
          <w:szCs w:val="24"/>
        </w:rPr>
        <w:t>(</w:t>
      </w:r>
      <w:proofErr w:type="spellStart"/>
      <w:proofErr w:type="gramEnd"/>
      <w:r w:rsidR="009E06C3" w:rsidRPr="00EA1293">
        <w:rPr>
          <w:rFonts w:ascii="Times New Roman" w:hAnsi="Times New Roman" w:cs="Times New Roman"/>
          <w:sz w:val="24"/>
          <w:szCs w:val="24"/>
        </w:rPr>
        <w:t>Misbah</w:t>
      </w:r>
      <w:proofErr w:type="spellEnd"/>
      <w:r w:rsidR="009E06C3" w:rsidRPr="00EA1293">
        <w:rPr>
          <w:rFonts w:ascii="Times New Roman" w:hAnsi="Times New Roman" w:cs="Times New Roman"/>
          <w:sz w:val="24"/>
          <w:szCs w:val="24"/>
        </w:rPr>
        <w:t>, 1912:</w:t>
      </w:r>
      <w:r w:rsidR="00096949" w:rsidRPr="00EA1293">
        <w:rPr>
          <w:rFonts w:ascii="Times New Roman" w:hAnsi="Times New Roman" w:cs="Times New Roman"/>
          <w:sz w:val="24"/>
          <w:szCs w:val="24"/>
        </w:rPr>
        <w:t xml:space="preserve"> Nu. </w:t>
      </w:r>
      <w:r w:rsidR="009E06C3" w:rsidRPr="00EA1293">
        <w:rPr>
          <w:rFonts w:ascii="Times New Roman" w:hAnsi="Times New Roman" w:cs="Times New Roman"/>
          <w:sz w:val="24"/>
          <w:szCs w:val="24"/>
        </w:rPr>
        <w:t>3-4</w:t>
      </w:r>
      <w:r w:rsidR="005E09DD" w:rsidRPr="00EA1293">
        <w:rPr>
          <w:rFonts w:ascii="Times New Roman" w:hAnsi="Times New Roman" w:cs="Times New Roman"/>
          <w:sz w:val="24"/>
          <w:szCs w:val="24"/>
        </w:rPr>
        <w:t>, s.</w:t>
      </w:r>
      <w:r w:rsidR="009E06C3" w:rsidRPr="00EA1293">
        <w:rPr>
          <w:rFonts w:ascii="Times New Roman" w:hAnsi="Times New Roman" w:cs="Times New Roman"/>
          <w:sz w:val="24"/>
          <w:szCs w:val="24"/>
        </w:rPr>
        <w:t>32</w:t>
      </w:r>
      <w:proofErr w:type="gramStart"/>
      <w:r w:rsidR="009E06C3" w:rsidRPr="00EA1293">
        <w:rPr>
          <w:rFonts w:ascii="Times New Roman" w:hAnsi="Times New Roman" w:cs="Times New Roman"/>
          <w:sz w:val="24"/>
          <w:szCs w:val="24"/>
        </w:rPr>
        <w:t>)</w:t>
      </w:r>
      <w:proofErr w:type="gramEnd"/>
      <w:r w:rsidR="009E06C3" w:rsidRPr="00EA1293">
        <w:rPr>
          <w:rFonts w:ascii="Times New Roman" w:hAnsi="Times New Roman" w:cs="Times New Roman"/>
          <w:sz w:val="24"/>
          <w:szCs w:val="24"/>
        </w:rPr>
        <w:t>.</w:t>
      </w:r>
    </w:p>
    <w:p w:rsidR="009E06C3" w:rsidRPr="00EA1293" w:rsidRDefault="009E06C3"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Cemiyete edilen vasiyetlerden elde edilen varidat, nizamname gereğince vasiyeti yapanın isteği doğrultusunda harcanacaktır. Şayet vasiyet sahibi herhangi bir bildirimde bulunmamışsa, o takdirde Cemiyet idare </w:t>
      </w:r>
      <w:r w:rsidR="00084911" w:rsidRPr="00EA1293">
        <w:rPr>
          <w:rFonts w:ascii="Times New Roman" w:hAnsi="Times New Roman" w:cs="Times New Roman"/>
          <w:sz w:val="24"/>
          <w:szCs w:val="24"/>
        </w:rPr>
        <w:t>heyetinin gerekli</w:t>
      </w:r>
      <w:r w:rsidRPr="00EA1293">
        <w:rPr>
          <w:rFonts w:ascii="Times New Roman" w:hAnsi="Times New Roman" w:cs="Times New Roman"/>
          <w:sz w:val="24"/>
          <w:szCs w:val="24"/>
        </w:rPr>
        <w:t xml:space="preserve"> gördüğü alanlara harcanacaktır</w:t>
      </w:r>
      <w:r w:rsidR="005E09DD" w:rsidRPr="00EA1293">
        <w:rPr>
          <w:rFonts w:ascii="Times New Roman" w:hAnsi="Times New Roman" w:cs="Times New Roman"/>
          <w:sz w:val="24"/>
          <w:szCs w:val="24"/>
        </w:rPr>
        <w:t xml:space="preserve"> </w:t>
      </w:r>
      <w:proofErr w:type="gramStart"/>
      <w:r w:rsidRPr="00EA1293">
        <w:rPr>
          <w:rFonts w:ascii="Times New Roman" w:hAnsi="Times New Roman" w:cs="Times New Roman"/>
          <w:sz w:val="24"/>
          <w:szCs w:val="24"/>
        </w:rPr>
        <w:t>(</w:t>
      </w:r>
      <w:proofErr w:type="spellStart"/>
      <w:proofErr w:type="gramEnd"/>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191</w:t>
      </w:r>
      <w:r w:rsidR="009E2AC2" w:rsidRPr="00EA1293">
        <w:rPr>
          <w:rFonts w:ascii="Times New Roman" w:hAnsi="Times New Roman" w:cs="Times New Roman"/>
          <w:sz w:val="24"/>
          <w:szCs w:val="24"/>
        </w:rPr>
        <w:t>3</w:t>
      </w:r>
      <w:r w:rsidRPr="00EA1293">
        <w:rPr>
          <w:rFonts w:ascii="Times New Roman" w:hAnsi="Times New Roman" w:cs="Times New Roman"/>
          <w:sz w:val="24"/>
          <w:szCs w:val="24"/>
        </w:rPr>
        <w:t>:</w:t>
      </w:r>
      <w:r w:rsidR="00096949" w:rsidRPr="00EA1293">
        <w:rPr>
          <w:rFonts w:ascii="Times New Roman" w:hAnsi="Times New Roman" w:cs="Times New Roman"/>
          <w:sz w:val="24"/>
          <w:szCs w:val="24"/>
        </w:rPr>
        <w:t xml:space="preserve"> Nu. </w:t>
      </w:r>
      <w:r w:rsidRPr="00EA1293">
        <w:rPr>
          <w:rFonts w:ascii="Times New Roman" w:hAnsi="Times New Roman" w:cs="Times New Roman"/>
          <w:sz w:val="24"/>
          <w:szCs w:val="24"/>
        </w:rPr>
        <w:t>6-7</w:t>
      </w:r>
      <w:r w:rsidR="005E09DD" w:rsidRPr="00EA1293">
        <w:rPr>
          <w:rFonts w:ascii="Times New Roman" w:hAnsi="Times New Roman" w:cs="Times New Roman"/>
          <w:sz w:val="24"/>
          <w:szCs w:val="24"/>
        </w:rPr>
        <w:t>, s.</w:t>
      </w:r>
      <w:r w:rsidRPr="00EA1293">
        <w:rPr>
          <w:rFonts w:ascii="Times New Roman" w:hAnsi="Times New Roman" w:cs="Times New Roman"/>
          <w:sz w:val="24"/>
          <w:szCs w:val="24"/>
        </w:rPr>
        <w:t>56</w:t>
      </w:r>
      <w:proofErr w:type="gramStart"/>
      <w:r w:rsidRPr="00EA1293">
        <w:rPr>
          <w:rFonts w:ascii="Times New Roman" w:hAnsi="Times New Roman" w:cs="Times New Roman"/>
          <w:sz w:val="24"/>
          <w:szCs w:val="24"/>
        </w:rPr>
        <w:t>)</w:t>
      </w:r>
      <w:proofErr w:type="gramEnd"/>
      <w:r w:rsidRPr="00EA1293">
        <w:rPr>
          <w:rFonts w:ascii="Times New Roman" w:hAnsi="Times New Roman" w:cs="Times New Roman"/>
          <w:sz w:val="24"/>
          <w:szCs w:val="24"/>
        </w:rPr>
        <w:t>.</w:t>
      </w:r>
    </w:p>
    <w:p w:rsidR="00DB047B" w:rsidRDefault="00DB047B" w:rsidP="00EA1293">
      <w:pPr>
        <w:spacing w:before="120" w:after="120" w:line="360" w:lineRule="auto"/>
        <w:jc w:val="both"/>
        <w:rPr>
          <w:rFonts w:ascii="Times New Roman" w:hAnsi="Times New Roman" w:cs="Times New Roman"/>
          <w:b/>
          <w:sz w:val="24"/>
          <w:szCs w:val="24"/>
        </w:rPr>
      </w:pPr>
    </w:p>
    <w:p w:rsidR="00244091" w:rsidRPr="00EF6D4F" w:rsidRDefault="00244091" w:rsidP="00DB047B">
      <w:pPr>
        <w:spacing w:before="120" w:after="120" w:line="360" w:lineRule="auto"/>
        <w:ind w:firstLine="360"/>
        <w:jc w:val="both"/>
        <w:rPr>
          <w:rFonts w:ascii="Times New Roman" w:hAnsi="Times New Roman" w:cs="Times New Roman"/>
          <w:b/>
          <w:sz w:val="24"/>
          <w:szCs w:val="24"/>
        </w:rPr>
      </w:pPr>
      <w:r w:rsidRPr="00EF6D4F">
        <w:rPr>
          <w:rFonts w:ascii="Times New Roman" w:hAnsi="Times New Roman" w:cs="Times New Roman"/>
          <w:b/>
          <w:sz w:val="24"/>
          <w:szCs w:val="24"/>
        </w:rPr>
        <w:t>Cemiyet Üyelerinin Hak ve Vazifeleri</w:t>
      </w:r>
    </w:p>
    <w:p w:rsidR="005C1E48" w:rsidRPr="00EA1293" w:rsidRDefault="00084911"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Heyet-i </w:t>
      </w:r>
      <w:proofErr w:type="spellStart"/>
      <w:r w:rsidRPr="00EA1293">
        <w:rPr>
          <w:rFonts w:ascii="Times New Roman" w:hAnsi="Times New Roman" w:cs="Times New Roman"/>
          <w:sz w:val="24"/>
          <w:szCs w:val="24"/>
        </w:rPr>
        <w:t>Umumiye’nin</w:t>
      </w:r>
      <w:proofErr w:type="spellEnd"/>
      <w:r w:rsidRPr="00EA1293">
        <w:rPr>
          <w:rFonts w:ascii="Times New Roman" w:hAnsi="Times New Roman" w:cs="Times New Roman"/>
          <w:sz w:val="24"/>
          <w:szCs w:val="24"/>
        </w:rPr>
        <w:t xml:space="preserve"> senelik toplantısından altı ay önce kayıt olup, bu müddet zarfında üyelik ücretini tamamen yatıran asil üye ile ilmiyeye mensup olan</w:t>
      </w:r>
      <w:r w:rsidR="00B94750">
        <w:rPr>
          <w:rFonts w:ascii="Times New Roman" w:hAnsi="Times New Roman" w:cs="Times New Roman"/>
          <w:sz w:val="24"/>
          <w:szCs w:val="24"/>
        </w:rPr>
        <w:t xml:space="preserve"> kişi</w:t>
      </w:r>
      <w:r w:rsidR="00314736" w:rsidRPr="00EA1293">
        <w:rPr>
          <w:rFonts w:ascii="Times New Roman" w:hAnsi="Times New Roman" w:cs="Times New Roman"/>
          <w:sz w:val="24"/>
          <w:szCs w:val="24"/>
        </w:rPr>
        <w:t>,</w:t>
      </w:r>
      <w:r w:rsidRPr="00EA1293">
        <w:rPr>
          <w:rFonts w:ascii="Times New Roman" w:hAnsi="Times New Roman" w:cs="Times New Roman"/>
          <w:sz w:val="24"/>
          <w:szCs w:val="24"/>
        </w:rPr>
        <w:t xml:space="preserve"> kurucu ve bağışçı üye olma hakkına sahiptir. Diğerleri ise merkez ve şube toplantılarında hazır bulunmak ve </w:t>
      </w:r>
      <w:r w:rsidR="005C1E48" w:rsidRPr="00EA1293">
        <w:rPr>
          <w:rFonts w:ascii="Times New Roman" w:hAnsi="Times New Roman" w:cs="Times New Roman"/>
          <w:sz w:val="24"/>
          <w:szCs w:val="24"/>
        </w:rPr>
        <w:t xml:space="preserve">cemiyetin idare heyetine yazılı teklifte bulunmak hakkına sahiptirler. İdare heyeti bu gibi teklifleri münasip görürse, heyet-i </w:t>
      </w:r>
      <w:proofErr w:type="spellStart"/>
      <w:r w:rsidR="005C1E48" w:rsidRPr="00EA1293">
        <w:rPr>
          <w:rFonts w:ascii="Times New Roman" w:hAnsi="Times New Roman" w:cs="Times New Roman"/>
          <w:sz w:val="24"/>
          <w:szCs w:val="24"/>
        </w:rPr>
        <w:t>umumiyeye</w:t>
      </w:r>
      <w:proofErr w:type="spellEnd"/>
      <w:r w:rsidR="005C1E48" w:rsidRPr="00EA1293">
        <w:rPr>
          <w:rFonts w:ascii="Times New Roman" w:hAnsi="Times New Roman" w:cs="Times New Roman"/>
          <w:sz w:val="24"/>
          <w:szCs w:val="24"/>
        </w:rPr>
        <w:t xml:space="preserve"> arz eder. (Bu maddede intihap </w:t>
      </w:r>
      <w:r w:rsidR="00314736" w:rsidRPr="00EA1293">
        <w:rPr>
          <w:rFonts w:ascii="Times New Roman" w:hAnsi="Times New Roman" w:cs="Times New Roman"/>
          <w:sz w:val="24"/>
          <w:szCs w:val="24"/>
        </w:rPr>
        <w:t>için aranan</w:t>
      </w:r>
      <w:r w:rsidR="005C1E48" w:rsidRPr="00EA1293">
        <w:rPr>
          <w:rFonts w:ascii="Times New Roman" w:hAnsi="Times New Roman" w:cs="Times New Roman"/>
          <w:sz w:val="24"/>
          <w:szCs w:val="24"/>
        </w:rPr>
        <w:t xml:space="preserve"> şart, henüz Cemiyet-i İlmiyenin </w:t>
      </w:r>
      <w:r w:rsidR="00B94750">
        <w:rPr>
          <w:rFonts w:ascii="Times New Roman" w:hAnsi="Times New Roman" w:cs="Times New Roman"/>
          <w:sz w:val="24"/>
          <w:szCs w:val="24"/>
        </w:rPr>
        <w:t>kuruluşu</w:t>
      </w:r>
      <w:r w:rsidR="005C1E48" w:rsidRPr="00EA1293">
        <w:rPr>
          <w:rFonts w:ascii="Times New Roman" w:hAnsi="Times New Roman" w:cs="Times New Roman"/>
          <w:sz w:val="24"/>
          <w:szCs w:val="24"/>
        </w:rPr>
        <w:t xml:space="preserve"> için</w:t>
      </w:r>
      <w:r w:rsidR="00314736" w:rsidRPr="00EA1293">
        <w:rPr>
          <w:rFonts w:ascii="Times New Roman" w:hAnsi="Times New Roman" w:cs="Times New Roman"/>
          <w:sz w:val="24"/>
          <w:szCs w:val="24"/>
        </w:rPr>
        <w:t xml:space="preserve"> yapılan</w:t>
      </w:r>
      <w:r w:rsidR="005C1E48" w:rsidRPr="00EA1293">
        <w:rPr>
          <w:rFonts w:ascii="Times New Roman" w:hAnsi="Times New Roman" w:cs="Times New Roman"/>
          <w:sz w:val="24"/>
          <w:szCs w:val="24"/>
        </w:rPr>
        <w:t xml:space="preserve"> birinci toplantıda aranmaz.)</w:t>
      </w:r>
    </w:p>
    <w:p w:rsidR="005C1E48" w:rsidRPr="00EA1293" w:rsidRDefault="005C1E48"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Cemiyet Üyelerinin Vazifesi</w:t>
      </w:r>
      <w:r w:rsidR="007D3B78" w:rsidRPr="00EA1293">
        <w:rPr>
          <w:rFonts w:ascii="Times New Roman" w:hAnsi="Times New Roman" w:cs="Times New Roman"/>
          <w:sz w:val="24"/>
          <w:szCs w:val="24"/>
        </w:rPr>
        <w:t>:</w:t>
      </w:r>
    </w:p>
    <w:p w:rsidR="005C1E48" w:rsidRPr="00EA1293" w:rsidRDefault="005C1E48" w:rsidP="00EA1293">
      <w:pPr>
        <w:pStyle w:val="ListeParagraf"/>
        <w:numPr>
          <w:ilvl w:val="0"/>
          <w:numId w:val="5"/>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Muntazam olarak ve her</w:t>
      </w:r>
      <w:r w:rsidR="00314736" w:rsidRPr="00EA1293">
        <w:rPr>
          <w:rFonts w:ascii="Times New Roman" w:hAnsi="Times New Roman" w:cs="Times New Roman"/>
          <w:sz w:val="24"/>
          <w:szCs w:val="24"/>
        </w:rPr>
        <w:t xml:space="preserve"> ay</w:t>
      </w:r>
      <w:r w:rsidRPr="00EA1293">
        <w:rPr>
          <w:rFonts w:ascii="Times New Roman" w:hAnsi="Times New Roman" w:cs="Times New Roman"/>
          <w:sz w:val="24"/>
          <w:szCs w:val="24"/>
        </w:rPr>
        <w:t xml:space="preserve"> başında üyelik ücretini vermek,</w:t>
      </w:r>
    </w:p>
    <w:p w:rsidR="005C1E48" w:rsidRPr="00EA1293" w:rsidRDefault="005C1E48" w:rsidP="00EA1293">
      <w:pPr>
        <w:pStyle w:val="ListeParagraf"/>
        <w:numPr>
          <w:ilvl w:val="0"/>
          <w:numId w:val="5"/>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Cemiyetin maksat ve menfaatini temin için uğraşmak,</w:t>
      </w:r>
    </w:p>
    <w:p w:rsidR="005C1E48" w:rsidRPr="00EA1293" w:rsidRDefault="005C1E48" w:rsidP="00EA1293">
      <w:pPr>
        <w:pStyle w:val="ListeParagraf"/>
        <w:numPr>
          <w:ilvl w:val="0"/>
          <w:numId w:val="5"/>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Cemiyet Nizamnamesi ile Heyet-i Umumiye ve İdare Heyetinin kararlarına itaat etmek,</w:t>
      </w:r>
    </w:p>
    <w:p w:rsidR="005C1E48" w:rsidRPr="00EA1293" w:rsidRDefault="005C1E48" w:rsidP="00EA1293">
      <w:pPr>
        <w:pStyle w:val="ListeParagraf"/>
        <w:numPr>
          <w:ilvl w:val="0"/>
          <w:numId w:val="5"/>
        </w:numPr>
        <w:spacing w:before="120" w:after="120" w:line="360" w:lineRule="auto"/>
        <w:jc w:val="both"/>
        <w:rPr>
          <w:rFonts w:ascii="Times New Roman" w:hAnsi="Times New Roman" w:cs="Times New Roman"/>
          <w:sz w:val="24"/>
          <w:szCs w:val="24"/>
        </w:rPr>
      </w:pPr>
      <w:proofErr w:type="spellStart"/>
      <w:r w:rsidRPr="00EA1293">
        <w:rPr>
          <w:rFonts w:ascii="Times New Roman" w:hAnsi="Times New Roman" w:cs="Times New Roman"/>
          <w:sz w:val="24"/>
          <w:szCs w:val="24"/>
        </w:rPr>
        <w:t>Adab</w:t>
      </w:r>
      <w:proofErr w:type="spellEnd"/>
      <w:r w:rsidRPr="00EA1293">
        <w:rPr>
          <w:rFonts w:ascii="Times New Roman" w:hAnsi="Times New Roman" w:cs="Times New Roman"/>
          <w:sz w:val="24"/>
          <w:szCs w:val="24"/>
        </w:rPr>
        <w:t xml:space="preserve">-ı </w:t>
      </w:r>
      <w:proofErr w:type="spellStart"/>
      <w:proofErr w:type="gramStart"/>
      <w:r w:rsidRPr="00EA1293">
        <w:rPr>
          <w:rFonts w:ascii="Times New Roman" w:hAnsi="Times New Roman" w:cs="Times New Roman"/>
          <w:sz w:val="24"/>
          <w:szCs w:val="24"/>
        </w:rPr>
        <w:t>İslamiyeyi</w:t>
      </w:r>
      <w:proofErr w:type="spellEnd"/>
      <w:r w:rsidRPr="00EA1293">
        <w:rPr>
          <w:rFonts w:ascii="Times New Roman" w:hAnsi="Times New Roman" w:cs="Times New Roman"/>
          <w:sz w:val="24"/>
          <w:szCs w:val="24"/>
        </w:rPr>
        <w:t xml:space="preserve">  muhafaza</w:t>
      </w:r>
      <w:proofErr w:type="gramEnd"/>
      <w:r w:rsidRPr="00EA1293">
        <w:rPr>
          <w:rFonts w:ascii="Times New Roman" w:hAnsi="Times New Roman" w:cs="Times New Roman"/>
          <w:sz w:val="24"/>
          <w:szCs w:val="24"/>
        </w:rPr>
        <w:t xml:space="preserve"> etmek,</w:t>
      </w:r>
    </w:p>
    <w:p w:rsidR="002E432A" w:rsidRPr="00EA1293" w:rsidRDefault="002E432A" w:rsidP="00EA1293">
      <w:pPr>
        <w:pStyle w:val="ListeParagraf"/>
        <w:numPr>
          <w:ilvl w:val="0"/>
          <w:numId w:val="5"/>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Asil azalar için, İslami açıdan örnek olmak ve ilmiye ehline yakışmayan ahvalden uzak durmak </w:t>
      </w:r>
      <w:proofErr w:type="gramStart"/>
      <w:r w:rsidRPr="00EA1293">
        <w:rPr>
          <w:rFonts w:ascii="Times New Roman" w:hAnsi="Times New Roman" w:cs="Times New Roman"/>
          <w:sz w:val="24"/>
          <w:szCs w:val="24"/>
        </w:rPr>
        <w:t>(</w:t>
      </w:r>
      <w:proofErr w:type="spellStart"/>
      <w:proofErr w:type="gramEnd"/>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191</w:t>
      </w:r>
      <w:r w:rsidR="009E2AC2" w:rsidRPr="00EA1293">
        <w:rPr>
          <w:rFonts w:ascii="Times New Roman" w:hAnsi="Times New Roman" w:cs="Times New Roman"/>
          <w:sz w:val="24"/>
          <w:szCs w:val="24"/>
        </w:rPr>
        <w:t>3</w:t>
      </w:r>
      <w:r w:rsidRPr="00EA1293">
        <w:rPr>
          <w:rFonts w:ascii="Times New Roman" w:hAnsi="Times New Roman" w:cs="Times New Roman"/>
          <w:sz w:val="24"/>
          <w:szCs w:val="24"/>
        </w:rPr>
        <w:t>:</w:t>
      </w:r>
      <w:r w:rsidR="00096949" w:rsidRPr="00EA1293">
        <w:rPr>
          <w:rFonts w:ascii="Times New Roman" w:hAnsi="Times New Roman" w:cs="Times New Roman"/>
          <w:sz w:val="24"/>
          <w:szCs w:val="24"/>
        </w:rPr>
        <w:t xml:space="preserve"> Nu. </w:t>
      </w:r>
      <w:r w:rsidRPr="00EA1293">
        <w:rPr>
          <w:rFonts w:ascii="Times New Roman" w:hAnsi="Times New Roman" w:cs="Times New Roman"/>
          <w:sz w:val="24"/>
          <w:szCs w:val="24"/>
        </w:rPr>
        <w:t>6-7</w:t>
      </w:r>
      <w:r w:rsidR="005E09DD" w:rsidRPr="00EA1293">
        <w:rPr>
          <w:rFonts w:ascii="Times New Roman" w:hAnsi="Times New Roman" w:cs="Times New Roman"/>
          <w:sz w:val="24"/>
          <w:szCs w:val="24"/>
        </w:rPr>
        <w:t>, s.</w:t>
      </w:r>
      <w:r w:rsidRPr="00EA1293">
        <w:rPr>
          <w:rFonts w:ascii="Times New Roman" w:hAnsi="Times New Roman" w:cs="Times New Roman"/>
          <w:sz w:val="24"/>
          <w:szCs w:val="24"/>
        </w:rPr>
        <w:t>56</w:t>
      </w:r>
      <w:proofErr w:type="gramStart"/>
      <w:r w:rsidRPr="00EA1293">
        <w:rPr>
          <w:rFonts w:ascii="Times New Roman" w:hAnsi="Times New Roman" w:cs="Times New Roman"/>
          <w:sz w:val="24"/>
          <w:szCs w:val="24"/>
        </w:rPr>
        <w:t>)</w:t>
      </w:r>
      <w:proofErr w:type="gramEnd"/>
      <w:r w:rsidRPr="00EA1293">
        <w:rPr>
          <w:rFonts w:ascii="Times New Roman" w:hAnsi="Times New Roman" w:cs="Times New Roman"/>
          <w:sz w:val="24"/>
          <w:szCs w:val="24"/>
        </w:rPr>
        <w:t>.</w:t>
      </w:r>
    </w:p>
    <w:p w:rsidR="002E432A" w:rsidRPr="00EA1293" w:rsidRDefault="002E432A"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Üyelik ücreti her </w:t>
      </w:r>
      <w:proofErr w:type="gramStart"/>
      <w:r w:rsidRPr="00EA1293">
        <w:rPr>
          <w:rFonts w:ascii="Times New Roman" w:hAnsi="Times New Roman" w:cs="Times New Roman"/>
          <w:sz w:val="24"/>
          <w:szCs w:val="24"/>
        </w:rPr>
        <w:t>ay</w:t>
      </w:r>
      <w:r w:rsidR="00314736" w:rsidRPr="00EA1293">
        <w:rPr>
          <w:rFonts w:ascii="Times New Roman" w:hAnsi="Times New Roman" w:cs="Times New Roman"/>
          <w:sz w:val="24"/>
          <w:szCs w:val="24"/>
        </w:rPr>
        <w:t xml:space="preserve"> </w:t>
      </w:r>
      <w:r w:rsidRPr="00EA1293">
        <w:rPr>
          <w:rFonts w:ascii="Times New Roman" w:hAnsi="Times New Roman" w:cs="Times New Roman"/>
          <w:sz w:val="24"/>
          <w:szCs w:val="24"/>
        </w:rPr>
        <w:t>başında</w:t>
      </w:r>
      <w:proofErr w:type="gramEnd"/>
      <w:r w:rsidRPr="00EA1293">
        <w:rPr>
          <w:rFonts w:ascii="Times New Roman" w:hAnsi="Times New Roman" w:cs="Times New Roman"/>
          <w:sz w:val="24"/>
          <w:szCs w:val="24"/>
        </w:rPr>
        <w:t xml:space="preserve"> veriliyor. Ancak isteyen üye birkaç aylık birden verebilir. Bir aza üç ay süreyle üyelik ücretini ödemezse, kendisine idare heyeti tarafından bir ihtarname gönderilir. Buna rağmen </w:t>
      </w:r>
      <w:r w:rsidR="009E2AC2" w:rsidRPr="00EA1293">
        <w:rPr>
          <w:rFonts w:ascii="Times New Roman" w:hAnsi="Times New Roman" w:cs="Times New Roman"/>
          <w:sz w:val="24"/>
          <w:szCs w:val="24"/>
        </w:rPr>
        <w:t>borçlu olduğu ücreti yatırmazsa, cemiyetin azalık defterinden ismi silinir. Önceki vermiş olduğu parayı talep etme hakkına sahip değildir.</w:t>
      </w:r>
    </w:p>
    <w:p w:rsidR="009E2AC2" w:rsidRPr="00EA1293" w:rsidRDefault="009E2AC2"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Bunu</w:t>
      </w:r>
      <w:r w:rsidR="00EF6D4F">
        <w:rPr>
          <w:rFonts w:ascii="Times New Roman" w:hAnsi="Times New Roman" w:cs="Times New Roman"/>
          <w:sz w:val="24"/>
          <w:szCs w:val="24"/>
        </w:rPr>
        <w:t>n</w:t>
      </w:r>
      <w:r w:rsidRPr="00EA1293">
        <w:rPr>
          <w:rFonts w:ascii="Times New Roman" w:hAnsi="Times New Roman" w:cs="Times New Roman"/>
          <w:sz w:val="24"/>
          <w:szCs w:val="24"/>
        </w:rPr>
        <w:t xml:space="preserve"> gibi kurucu ve bağışçı üyeler</w:t>
      </w:r>
      <w:r w:rsidR="00874807">
        <w:rPr>
          <w:rFonts w:ascii="Times New Roman" w:hAnsi="Times New Roman" w:cs="Times New Roman"/>
          <w:sz w:val="24"/>
          <w:szCs w:val="24"/>
        </w:rPr>
        <w:t xml:space="preserve"> için</w:t>
      </w:r>
      <w:r w:rsidRPr="00EA1293">
        <w:rPr>
          <w:rFonts w:ascii="Times New Roman" w:hAnsi="Times New Roman" w:cs="Times New Roman"/>
          <w:sz w:val="24"/>
          <w:szCs w:val="24"/>
        </w:rPr>
        <w:t xml:space="preserve"> de üyelik tarihinden itibaren bir sene zarfında üyelik ücretini vermeyenlere ihtarname gönderilir. Takip eden üç ay zarfında borcunu ödemezse, </w:t>
      </w:r>
      <w:r w:rsidRPr="00EA1293">
        <w:rPr>
          <w:rFonts w:ascii="Times New Roman" w:hAnsi="Times New Roman" w:cs="Times New Roman"/>
          <w:sz w:val="24"/>
          <w:szCs w:val="24"/>
        </w:rPr>
        <w:lastRenderedPageBreak/>
        <w:t>kayıtları silinir. Önceden vermiş oldukları parayı isteme hakları yoktur</w:t>
      </w:r>
      <w:r w:rsidR="005E09DD" w:rsidRPr="00EA1293">
        <w:rPr>
          <w:rFonts w:ascii="Times New Roman" w:hAnsi="Times New Roman" w:cs="Times New Roman"/>
          <w:sz w:val="24"/>
          <w:szCs w:val="24"/>
        </w:rPr>
        <w:t xml:space="preserve"> </w:t>
      </w:r>
      <w:proofErr w:type="gramStart"/>
      <w:r w:rsidRPr="00EA1293">
        <w:rPr>
          <w:rFonts w:ascii="Times New Roman" w:hAnsi="Times New Roman" w:cs="Times New Roman"/>
          <w:sz w:val="24"/>
          <w:szCs w:val="24"/>
        </w:rPr>
        <w:t>(</w:t>
      </w:r>
      <w:proofErr w:type="spellStart"/>
      <w:proofErr w:type="gramEnd"/>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1913:</w:t>
      </w:r>
      <w:r w:rsidR="00096949" w:rsidRPr="00EA1293">
        <w:rPr>
          <w:rFonts w:ascii="Times New Roman" w:hAnsi="Times New Roman" w:cs="Times New Roman"/>
          <w:sz w:val="24"/>
          <w:szCs w:val="24"/>
        </w:rPr>
        <w:t xml:space="preserve"> Nu. </w:t>
      </w:r>
      <w:r w:rsidRPr="00EA1293">
        <w:rPr>
          <w:rFonts w:ascii="Times New Roman" w:hAnsi="Times New Roman" w:cs="Times New Roman"/>
          <w:sz w:val="24"/>
          <w:szCs w:val="24"/>
        </w:rPr>
        <w:t>13</w:t>
      </w:r>
      <w:r w:rsidR="005E09DD" w:rsidRPr="00EA1293">
        <w:rPr>
          <w:rFonts w:ascii="Times New Roman" w:hAnsi="Times New Roman" w:cs="Times New Roman"/>
          <w:sz w:val="24"/>
          <w:szCs w:val="24"/>
        </w:rPr>
        <w:t>, s.</w:t>
      </w:r>
      <w:r w:rsidRPr="00EA1293">
        <w:rPr>
          <w:rFonts w:ascii="Times New Roman" w:hAnsi="Times New Roman" w:cs="Times New Roman"/>
          <w:sz w:val="24"/>
          <w:szCs w:val="24"/>
        </w:rPr>
        <w:t>102</w:t>
      </w:r>
      <w:proofErr w:type="gramStart"/>
      <w:r w:rsidRPr="00EA1293">
        <w:rPr>
          <w:rFonts w:ascii="Times New Roman" w:hAnsi="Times New Roman" w:cs="Times New Roman"/>
          <w:sz w:val="24"/>
          <w:szCs w:val="24"/>
        </w:rPr>
        <w:t>)</w:t>
      </w:r>
      <w:proofErr w:type="gramEnd"/>
      <w:r w:rsidRPr="00EA1293">
        <w:rPr>
          <w:rFonts w:ascii="Times New Roman" w:hAnsi="Times New Roman" w:cs="Times New Roman"/>
          <w:sz w:val="24"/>
          <w:szCs w:val="24"/>
        </w:rPr>
        <w:t>.</w:t>
      </w:r>
    </w:p>
    <w:p w:rsidR="009E2AC2" w:rsidRPr="00EA1293" w:rsidRDefault="009E2AC2"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Aşağıdaki sebeplerden birisi ile üyelikten </w:t>
      </w:r>
      <w:proofErr w:type="spellStart"/>
      <w:r w:rsidRPr="00EA1293">
        <w:rPr>
          <w:rFonts w:ascii="Times New Roman" w:hAnsi="Times New Roman" w:cs="Times New Roman"/>
          <w:sz w:val="24"/>
          <w:szCs w:val="24"/>
        </w:rPr>
        <w:t>ayrılınabilir</w:t>
      </w:r>
      <w:proofErr w:type="spellEnd"/>
      <w:r w:rsidRPr="00EA1293">
        <w:rPr>
          <w:rFonts w:ascii="Times New Roman" w:hAnsi="Times New Roman" w:cs="Times New Roman"/>
          <w:sz w:val="24"/>
          <w:szCs w:val="24"/>
        </w:rPr>
        <w:t>:</w:t>
      </w:r>
    </w:p>
    <w:p w:rsidR="009E2AC2" w:rsidRPr="00EA1293" w:rsidRDefault="009E2AC2" w:rsidP="00EA1293">
      <w:pPr>
        <w:pStyle w:val="ListeParagraf"/>
        <w:numPr>
          <w:ilvl w:val="0"/>
          <w:numId w:val="6"/>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İstifa </w:t>
      </w:r>
      <w:proofErr w:type="gramStart"/>
      <w:r w:rsidRPr="00EA1293">
        <w:rPr>
          <w:rFonts w:ascii="Times New Roman" w:hAnsi="Times New Roman" w:cs="Times New Roman"/>
          <w:sz w:val="24"/>
          <w:szCs w:val="24"/>
        </w:rPr>
        <w:t>ile,</w:t>
      </w:r>
      <w:proofErr w:type="gramEnd"/>
    </w:p>
    <w:p w:rsidR="009E2AC2" w:rsidRPr="00EA1293" w:rsidRDefault="009E2AC2" w:rsidP="00EA1293">
      <w:pPr>
        <w:pStyle w:val="ListeParagraf"/>
        <w:numPr>
          <w:ilvl w:val="0"/>
          <w:numId w:val="6"/>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Ölüm </w:t>
      </w:r>
      <w:proofErr w:type="gramStart"/>
      <w:r w:rsidRPr="00EA1293">
        <w:rPr>
          <w:rFonts w:ascii="Times New Roman" w:hAnsi="Times New Roman" w:cs="Times New Roman"/>
          <w:sz w:val="24"/>
          <w:szCs w:val="24"/>
        </w:rPr>
        <w:t>ile</w:t>
      </w:r>
      <w:r w:rsidR="00EF6D4F">
        <w:rPr>
          <w:rFonts w:ascii="Times New Roman" w:hAnsi="Times New Roman" w:cs="Times New Roman"/>
          <w:sz w:val="24"/>
          <w:szCs w:val="24"/>
        </w:rPr>
        <w:t>,</w:t>
      </w:r>
      <w:proofErr w:type="gramEnd"/>
    </w:p>
    <w:p w:rsidR="009E2AC2" w:rsidRPr="00EA1293" w:rsidRDefault="009E2AC2" w:rsidP="00EA1293">
      <w:pPr>
        <w:pStyle w:val="ListeParagraf"/>
        <w:numPr>
          <w:ilvl w:val="0"/>
          <w:numId w:val="6"/>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Bosna-Hersek dışına göç etmekle</w:t>
      </w:r>
      <w:r w:rsidR="00EF6D4F">
        <w:rPr>
          <w:rFonts w:ascii="Times New Roman" w:hAnsi="Times New Roman" w:cs="Times New Roman"/>
          <w:sz w:val="24"/>
          <w:szCs w:val="24"/>
        </w:rPr>
        <w:t>,</w:t>
      </w:r>
    </w:p>
    <w:p w:rsidR="009E2AC2" w:rsidRPr="00EA1293" w:rsidRDefault="00C94B6F" w:rsidP="00EA1293">
      <w:pPr>
        <w:pStyle w:val="ListeParagraf"/>
        <w:numPr>
          <w:ilvl w:val="0"/>
          <w:numId w:val="6"/>
        </w:num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Cemiyetten </w:t>
      </w:r>
      <w:proofErr w:type="spellStart"/>
      <w:r w:rsidRPr="00EA1293">
        <w:rPr>
          <w:rFonts w:ascii="Times New Roman" w:hAnsi="Times New Roman" w:cs="Times New Roman"/>
          <w:sz w:val="24"/>
          <w:szCs w:val="24"/>
        </w:rPr>
        <w:t>tard</w:t>
      </w:r>
      <w:proofErr w:type="spellEnd"/>
      <w:r w:rsidR="00EE19A5" w:rsidRPr="00EA1293">
        <w:rPr>
          <w:rFonts w:ascii="Times New Roman" w:hAnsi="Times New Roman" w:cs="Times New Roman"/>
          <w:sz w:val="24"/>
          <w:szCs w:val="24"/>
        </w:rPr>
        <w:t xml:space="preserve"> </w:t>
      </w:r>
      <w:r w:rsidRPr="00EA1293">
        <w:rPr>
          <w:rFonts w:ascii="Times New Roman" w:hAnsi="Times New Roman" w:cs="Times New Roman"/>
          <w:sz w:val="24"/>
          <w:szCs w:val="24"/>
        </w:rPr>
        <w:t>edilmek suretiyle</w:t>
      </w:r>
      <w:r w:rsidR="005E09DD" w:rsidRPr="00EA1293">
        <w:rPr>
          <w:rFonts w:ascii="Times New Roman" w:hAnsi="Times New Roman" w:cs="Times New Roman"/>
          <w:sz w:val="24"/>
          <w:szCs w:val="24"/>
        </w:rPr>
        <w:t xml:space="preserve"> </w:t>
      </w:r>
      <w:proofErr w:type="gramStart"/>
      <w:r w:rsidRPr="00EA1293">
        <w:rPr>
          <w:rFonts w:ascii="Times New Roman" w:hAnsi="Times New Roman" w:cs="Times New Roman"/>
          <w:sz w:val="24"/>
          <w:szCs w:val="24"/>
        </w:rPr>
        <w:t>(</w:t>
      </w:r>
      <w:proofErr w:type="spellStart"/>
      <w:proofErr w:type="gramEnd"/>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1913:</w:t>
      </w:r>
      <w:r w:rsidR="00096949" w:rsidRPr="00EA1293">
        <w:rPr>
          <w:rFonts w:ascii="Times New Roman" w:hAnsi="Times New Roman" w:cs="Times New Roman"/>
          <w:sz w:val="24"/>
          <w:szCs w:val="24"/>
        </w:rPr>
        <w:t xml:space="preserve"> Nu. </w:t>
      </w:r>
      <w:r w:rsidRPr="00EA1293">
        <w:rPr>
          <w:rFonts w:ascii="Times New Roman" w:hAnsi="Times New Roman" w:cs="Times New Roman"/>
          <w:sz w:val="24"/>
          <w:szCs w:val="24"/>
        </w:rPr>
        <w:t>13</w:t>
      </w:r>
      <w:r w:rsidR="005E09DD" w:rsidRPr="00EA1293">
        <w:rPr>
          <w:rFonts w:ascii="Times New Roman" w:hAnsi="Times New Roman" w:cs="Times New Roman"/>
          <w:sz w:val="24"/>
          <w:szCs w:val="24"/>
        </w:rPr>
        <w:t>, s.</w:t>
      </w:r>
      <w:r w:rsidRPr="00EA1293">
        <w:rPr>
          <w:rFonts w:ascii="Times New Roman" w:hAnsi="Times New Roman" w:cs="Times New Roman"/>
          <w:sz w:val="24"/>
          <w:szCs w:val="24"/>
        </w:rPr>
        <w:t>102</w:t>
      </w:r>
      <w:proofErr w:type="gramStart"/>
      <w:r w:rsidRPr="00EA1293">
        <w:rPr>
          <w:rFonts w:ascii="Times New Roman" w:hAnsi="Times New Roman" w:cs="Times New Roman"/>
          <w:sz w:val="24"/>
          <w:szCs w:val="24"/>
        </w:rPr>
        <w:t>)</w:t>
      </w:r>
      <w:proofErr w:type="gramEnd"/>
      <w:r w:rsidRPr="00EA1293">
        <w:rPr>
          <w:rFonts w:ascii="Times New Roman" w:hAnsi="Times New Roman" w:cs="Times New Roman"/>
          <w:sz w:val="24"/>
          <w:szCs w:val="24"/>
        </w:rPr>
        <w:t>.</w:t>
      </w:r>
    </w:p>
    <w:p w:rsidR="004127F2" w:rsidRPr="00EA1293" w:rsidRDefault="004127F2"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Bir üye kendiliğinden Cemiyet-i İlmiye menfaatini ihlal ederse veya açıktan açığa cemiyet nizamnamesine muhalif harekette bulunur, alelhusus asli üye olup da şeraite aykırı hareket ederse, öyle üye cemiyetten </w:t>
      </w:r>
      <w:proofErr w:type="spellStart"/>
      <w:r w:rsidRPr="00EA1293">
        <w:rPr>
          <w:rFonts w:ascii="Times New Roman" w:hAnsi="Times New Roman" w:cs="Times New Roman"/>
          <w:sz w:val="24"/>
          <w:szCs w:val="24"/>
        </w:rPr>
        <w:t>tard</w:t>
      </w:r>
      <w:proofErr w:type="spellEnd"/>
      <w:r w:rsidRPr="00EA1293">
        <w:rPr>
          <w:rFonts w:ascii="Times New Roman" w:hAnsi="Times New Roman" w:cs="Times New Roman"/>
          <w:sz w:val="24"/>
          <w:szCs w:val="24"/>
        </w:rPr>
        <w:t xml:space="preserve"> olunur. Bu şekilde idare heyeti tarafından </w:t>
      </w:r>
      <w:proofErr w:type="spellStart"/>
      <w:r w:rsidRPr="00EA1293">
        <w:rPr>
          <w:rFonts w:ascii="Times New Roman" w:hAnsi="Times New Roman" w:cs="Times New Roman"/>
          <w:sz w:val="24"/>
          <w:szCs w:val="24"/>
        </w:rPr>
        <w:t>tard</w:t>
      </w:r>
      <w:proofErr w:type="spellEnd"/>
      <w:r w:rsidRPr="00EA1293">
        <w:rPr>
          <w:rFonts w:ascii="Times New Roman" w:hAnsi="Times New Roman" w:cs="Times New Roman"/>
          <w:sz w:val="24"/>
          <w:szCs w:val="24"/>
        </w:rPr>
        <w:t xml:space="preserve"> edilen üye, dilerse heyet-i </w:t>
      </w:r>
      <w:proofErr w:type="spellStart"/>
      <w:r w:rsidRPr="00EA1293">
        <w:rPr>
          <w:rFonts w:ascii="Times New Roman" w:hAnsi="Times New Roman" w:cs="Times New Roman"/>
          <w:sz w:val="24"/>
          <w:szCs w:val="24"/>
        </w:rPr>
        <w:t>umumiyeye</w:t>
      </w:r>
      <w:proofErr w:type="spellEnd"/>
      <w:r w:rsidRPr="00EA1293">
        <w:rPr>
          <w:rFonts w:ascii="Times New Roman" w:hAnsi="Times New Roman" w:cs="Times New Roman"/>
          <w:sz w:val="24"/>
          <w:szCs w:val="24"/>
        </w:rPr>
        <w:t xml:space="preserve"> yazılı olarak itirazda bulunabilir. Kesin olarak </w:t>
      </w:r>
      <w:proofErr w:type="spellStart"/>
      <w:r w:rsidRPr="00EA1293">
        <w:rPr>
          <w:rFonts w:ascii="Times New Roman" w:hAnsi="Times New Roman" w:cs="Times New Roman"/>
          <w:sz w:val="24"/>
          <w:szCs w:val="24"/>
        </w:rPr>
        <w:t>tard</w:t>
      </w:r>
      <w:proofErr w:type="spellEnd"/>
      <w:r w:rsidRPr="00EA1293">
        <w:rPr>
          <w:rFonts w:ascii="Times New Roman" w:hAnsi="Times New Roman" w:cs="Times New Roman"/>
          <w:sz w:val="24"/>
          <w:szCs w:val="24"/>
        </w:rPr>
        <w:t xml:space="preserve"> edilen üye cemiyetin gazetesinde ilan edilir</w:t>
      </w:r>
      <w:r w:rsidR="005E09DD" w:rsidRPr="00EA1293">
        <w:rPr>
          <w:rFonts w:ascii="Times New Roman" w:hAnsi="Times New Roman" w:cs="Times New Roman"/>
          <w:sz w:val="24"/>
          <w:szCs w:val="24"/>
        </w:rPr>
        <w:t xml:space="preserve"> </w:t>
      </w:r>
      <w:proofErr w:type="gramStart"/>
      <w:r w:rsidRPr="00EA1293">
        <w:rPr>
          <w:rFonts w:ascii="Times New Roman" w:hAnsi="Times New Roman" w:cs="Times New Roman"/>
          <w:sz w:val="24"/>
          <w:szCs w:val="24"/>
        </w:rPr>
        <w:t>(</w:t>
      </w:r>
      <w:proofErr w:type="spellStart"/>
      <w:proofErr w:type="gramEnd"/>
      <w:r w:rsidRPr="00EA1293">
        <w:rPr>
          <w:rFonts w:ascii="Times New Roman" w:hAnsi="Times New Roman" w:cs="Times New Roman"/>
          <w:sz w:val="24"/>
          <w:szCs w:val="24"/>
        </w:rPr>
        <w:t>Misbah</w:t>
      </w:r>
      <w:proofErr w:type="spellEnd"/>
      <w:r w:rsidRPr="00EA1293">
        <w:rPr>
          <w:rFonts w:ascii="Times New Roman" w:hAnsi="Times New Roman" w:cs="Times New Roman"/>
          <w:sz w:val="24"/>
          <w:szCs w:val="24"/>
        </w:rPr>
        <w:t>, 1913:</w:t>
      </w:r>
      <w:r w:rsidR="00096949" w:rsidRPr="00EA1293">
        <w:rPr>
          <w:rFonts w:ascii="Times New Roman" w:hAnsi="Times New Roman" w:cs="Times New Roman"/>
          <w:sz w:val="24"/>
          <w:szCs w:val="24"/>
        </w:rPr>
        <w:t xml:space="preserve"> Nu. </w:t>
      </w:r>
      <w:r w:rsidRPr="00EA1293">
        <w:rPr>
          <w:rFonts w:ascii="Times New Roman" w:hAnsi="Times New Roman" w:cs="Times New Roman"/>
          <w:sz w:val="24"/>
          <w:szCs w:val="24"/>
        </w:rPr>
        <w:t>13</w:t>
      </w:r>
      <w:r w:rsidR="005E09DD" w:rsidRPr="00EA1293">
        <w:rPr>
          <w:rFonts w:ascii="Times New Roman" w:hAnsi="Times New Roman" w:cs="Times New Roman"/>
          <w:sz w:val="24"/>
          <w:szCs w:val="24"/>
        </w:rPr>
        <w:t>, s.</w:t>
      </w:r>
      <w:r w:rsidRPr="00EA1293">
        <w:rPr>
          <w:rFonts w:ascii="Times New Roman" w:hAnsi="Times New Roman" w:cs="Times New Roman"/>
          <w:sz w:val="24"/>
          <w:szCs w:val="24"/>
        </w:rPr>
        <w:t>103</w:t>
      </w:r>
      <w:proofErr w:type="gramStart"/>
      <w:r w:rsidRPr="00EA1293">
        <w:rPr>
          <w:rFonts w:ascii="Times New Roman" w:hAnsi="Times New Roman" w:cs="Times New Roman"/>
          <w:sz w:val="24"/>
          <w:szCs w:val="24"/>
        </w:rPr>
        <w:t>)</w:t>
      </w:r>
      <w:proofErr w:type="gramEnd"/>
      <w:r w:rsidRPr="00EA1293">
        <w:rPr>
          <w:rFonts w:ascii="Times New Roman" w:hAnsi="Times New Roman" w:cs="Times New Roman"/>
          <w:sz w:val="24"/>
          <w:szCs w:val="24"/>
        </w:rPr>
        <w:t>.</w:t>
      </w:r>
    </w:p>
    <w:p w:rsidR="00DB047B" w:rsidRDefault="00DB047B" w:rsidP="00EA1293">
      <w:pPr>
        <w:spacing w:before="120" w:after="120" w:line="360" w:lineRule="auto"/>
        <w:jc w:val="both"/>
        <w:rPr>
          <w:rFonts w:ascii="Times New Roman" w:hAnsi="Times New Roman" w:cs="Times New Roman"/>
          <w:b/>
          <w:sz w:val="24"/>
          <w:szCs w:val="24"/>
        </w:rPr>
      </w:pPr>
    </w:p>
    <w:p w:rsidR="00C94B6F" w:rsidRPr="00EA1293" w:rsidRDefault="009A0981" w:rsidP="00DB047B">
      <w:pPr>
        <w:spacing w:before="120" w:after="120" w:line="360" w:lineRule="auto"/>
        <w:ind w:firstLine="360"/>
        <w:jc w:val="both"/>
        <w:rPr>
          <w:rFonts w:ascii="Times New Roman" w:hAnsi="Times New Roman" w:cs="Times New Roman"/>
          <w:b/>
          <w:sz w:val="24"/>
          <w:szCs w:val="24"/>
        </w:rPr>
      </w:pPr>
      <w:r w:rsidRPr="00EA1293">
        <w:rPr>
          <w:rFonts w:ascii="Times New Roman" w:hAnsi="Times New Roman" w:cs="Times New Roman"/>
          <w:b/>
          <w:sz w:val="24"/>
          <w:szCs w:val="24"/>
        </w:rPr>
        <w:t>Cemiyetin İdare Heyeti</w:t>
      </w:r>
      <w:r w:rsidR="004127F2" w:rsidRPr="00EA1293">
        <w:rPr>
          <w:rFonts w:ascii="Times New Roman" w:hAnsi="Times New Roman" w:cs="Times New Roman"/>
          <w:b/>
          <w:sz w:val="24"/>
          <w:szCs w:val="24"/>
        </w:rPr>
        <w:t xml:space="preserve"> </w:t>
      </w:r>
    </w:p>
    <w:p w:rsidR="00EA1293" w:rsidRDefault="009A0981"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Cemiyetin idare heyetleri , “</w:t>
      </w:r>
      <w:r w:rsidRPr="00487DDA">
        <w:rPr>
          <w:rFonts w:ascii="Times New Roman" w:hAnsi="Times New Roman" w:cs="Times New Roman"/>
          <w:i/>
          <w:sz w:val="24"/>
          <w:szCs w:val="24"/>
        </w:rPr>
        <w:t>Merkez İdare Heyeti</w:t>
      </w:r>
      <w:r w:rsidRPr="00EA1293">
        <w:rPr>
          <w:rFonts w:ascii="Times New Roman" w:hAnsi="Times New Roman" w:cs="Times New Roman"/>
          <w:sz w:val="24"/>
          <w:szCs w:val="24"/>
        </w:rPr>
        <w:t>” ile “</w:t>
      </w:r>
      <w:r w:rsidRPr="00487DDA">
        <w:rPr>
          <w:rFonts w:ascii="Times New Roman" w:hAnsi="Times New Roman" w:cs="Times New Roman"/>
          <w:i/>
          <w:sz w:val="24"/>
          <w:szCs w:val="24"/>
        </w:rPr>
        <w:t xml:space="preserve">Heyet-i </w:t>
      </w:r>
      <w:proofErr w:type="spellStart"/>
      <w:r w:rsidRPr="00487DDA">
        <w:rPr>
          <w:rFonts w:ascii="Times New Roman" w:hAnsi="Times New Roman" w:cs="Times New Roman"/>
          <w:i/>
          <w:sz w:val="24"/>
          <w:szCs w:val="24"/>
        </w:rPr>
        <w:t>Umumiye</w:t>
      </w:r>
      <w:r w:rsidRPr="00EA1293">
        <w:rPr>
          <w:rFonts w:ascii="Times New Roman" w:hAnsi="Times New Roman" w:cs="Times New Roman"/>
          <w:sz w:val="24"/>
          <w:szCs w:val="24"/>
        </w:rPr>
        <w:t>”den</w:t>
      </w:r>
      <w:proofErr w:type="spellEnd"/>
      <w:r w:rsidRPr="00EA1293">
        <w:rPr>
          <w:rFonts w:ascii="Times New Roman" w:hAnsi="Times New Roman" w:cs="Times New Roman"/>
          <w:sz w:val="24"/>
          <w:szCs w:val="24"/>
        </w:rPr>
        <w:t xml:space="preserve"> ibarettir. </w:t>
      </w:r>
      <w:r w:rsidR="00C55D45" w:rsidRPr="00EA1293">
        <w:rPr>
          <w:rFonts w:ascii="Times New Roman" w:hAnsi="Times New Roman" w:cs="Times New Roman"/>
          <w:sz w:val="24"/>
          <w:szCs w:val="24"/>
        </w:rPr>
        <w:t xml:space="preserve">Heyet-i Umumiye cemiyete yukarıdaki üyelik şartlarını taşıyan kişilerin </w:t>
      </w:r>
      <w:proofErr w:type="gramStart"/>
      <w:r w:rsidR="00C55D45" w:rsidRPr="00EA1293">
        <w:rPr>
          <w:rFonts w:ascii="Times New Roman" w:hAnsi="Times New Roman" w:cs="Times New Roman"/>
          <w:sz w:val="24"/>
          <w:szCs w:val="24"/>
        </w:rPr>
        <w:t>dahil</w:t>
      </w:r>
      <w:proofErr w:type="gramEnd"/>
      <w:r w:rsidR="00C55D45" w:rsidRPr="00EA1293">
        <w:rPr>
          <w:rFonts w:ascii="Times New Roman" w:hAnsi="Times New Roman" w:cs="Times New Roman"/>
          <w:sz w:val="24"/>
          <w:szCs w:val="24"/>
        </w:rPr>
        <w:t xml:space="preserve"> olduğu üyelerin tümünden oluşur.</w:t>
      </w:r>
    </w:p>
    <w:p w:rsidR="009A0981" w:rsidRPr="00EA1293" w:rsidRDefault="009A0981"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Cemiyetin işleri ile en çok meşgul olan </w:t>
      </w:r>
      <w:r w:rsidRPr="00EF6D4F">
        <w:rPr>
          <w:rFonts w:ascii="Times New Roman" w:hAnsi="Times New Roman" w:cs="Times New Roman"/>
          <w:i/>
          <w:sz w:val="24"/>
          <w:szCs w:val="24"/>
        </w:rPr>
        <w:t>Merkez İdare Heyeti</w:t>
      </w:r>
      <w:r w:rsidRPr="00EA1293">
        <w:rPr>
          <w:rFonts w:ascii="Times New Roman" w:hAnsi="Times New Roman" w:cs="Times New Roman"/>
          <w:sz w:val="24"/>
          <w:szCs w:val="24"/>
        </w:rPr>
        <w:t xml:space="preserve">’dir. Bu heyet 22 üyeden oluşmaktadır. Bu üyelerden 10’u </w:t>
      </w:r>
      <w:proofErr w:type="spellStart"/>
      <w:r w:rsidRPr="00EA1293">
        <w:rPr>
          <w:rFonts w:ascii="Times New Roman" w:hAnsi="Times New Roman" w:cs="Times New Roman"/>
          <w:sz w:val="24"/>
          <w:szCs w:val="24"/>
        </w:rPr>
        <w:t>Saraybosna’dan</w:t>
      </w:r>
      <w:proofErr w:type="spellEnd"/>
      <w:r w:rsidRPr="00EA1293">
        <w:rPr>
          <w:rFonts w:ascii="Times New Roman" w:hAnsi="Times New Roman" w:cs="Times New Roman"/>
          <w:sz w:val="24"/>
          <w:szCs w:val="24"/>
        </w:rPr>
        <w:t xml:space="preserve"> olacak ve bunlardan ikisi muallim olacaktır. Diğer 12 üye her sancaktan ikişer üye olmak üzere seçilecektir.</w:t>
      </w:r>
      <w:r w:rsidR="005736CA" w:rsidRPr="00EA1293">
        <w:rPr>
          <w:rFonts w:ascii="Times New Roman" w:hAnsi="Times New Roman" w:cs="Times New Roman"/>
          <w:sz w:val="24"/>
          <w:szCs w:val="24"/>
        </w:rPr>
        <w:t xml:space="preserve"> </w:t>
      </w:r>
      <w:r w:rsidRPr="00EA1293">
        <w:rPr>
          <w:rFonts w:ascii="Times New Roman" w:hAnsi="Times New Roman" w:cs="Times New Roman"/>
          <w:sz w:val="24"/>
          <w:szCs w:val="24"/>
        </w:rPr>
        <w:t xml:space="preserve">Merkez idare heyeti </w:t>
      </w:r>
      <w:r w:rsidR="006579F3" w:rsidRPr="00EA1293">
        <w:rPr>
          <w:rFonts w:ascii="Times New Roman" w:hAnsi="Times New Roman" w:cs="Times New Roman"/>
          <w:sz w:val="24"/>
          <w:szCs w:val="24"/>
        </w:rPr>
        <w:t>üyeleri, cemiyetin</w:t>
      </w:r>
      <w:r w:rsidRPr="00EA1293">
        <w:rPr>
          <w:rFonts w:ascii="Times New Roman" w:hAnsi="Times New Roman" w:cs="Times New Roman"/>
          <w:sz w:val="24"/>
          <w:szCs w:val="24"/>
        </w:rPr>
        <w:t xml:space="preserve"> Heyet-i </w:t>
      </w:r>
      <w:proofErr w:type="spellStart"/>
      <w:r w:rsidRPr="00EA1293">
        <w:rPr>
          <w:rFonts w:ascii="Times New Roman" w:hAnsi="Times New Roman" w:cs="Times New Roman"/>
          <w:sz w:val="24"/>
          <w:szCs w:val="24"/>
        </w:rPr>
        <w:t>Umumiyesi’nin</w:t>
      </w:r>
      <w:proofErr w:type="spellEnd"/>
      <w:r w:rsidRPr="00EA1293">
        <w:rPr>
          <w:rFonts w:ascii="Times New Roman" w:hAnsi="Times New Roman" w:cs="Times New Roman"/>
          <w:sz w:val="24"/>
          <w:szCs w:val="24"/>
        </w:rPr>
        <w:t xml:space="preserve"> açık veya gizli oyu ile </w:t>
      </w:r>
      <w:r w:rsidR="005736CA" w:rsidRPr="00EA1293">
        <w:rPr>
          <w:rFonts w:ascii="Times New Roman" w:hAnsi="Times New Roman" w:cs="Times New Roman"/>
          <w:sz w:val="24"/>
          <w:szCs w:val="24"/>
        </w:rPr>
        <w:t>seçilir.</w:t>
      </w:r>
    </w:p>
    <w:p w:rsidR="00244091" w:rsidRPr="00EA1293" w:rsidRDefault="005736CA" w:rsidP="00DB047B">
      <w:pPr>
        <w:spacing w:before="120" w:after="120" w:line="360" w:lineRule="auto"/>
        <w:ind w:firstLine="360"/>
        <w:jc w:val="both"/>
        <w:rPr>
          <w:rFonts w:ascii="Times New Roman" w:hAnsi="Times New Roman" w:cs="Times New Roman"/>
          <w:sz w:val="24"/>
          <w:szCs w:val="24"/>
        </w:rPr>
      </w:pPr>
      <w:r w:rsidRPr="00EA1293">
        <w:rPr>
          <w:rFonts w:ascii="Times New Roman" w:hAnsi="Times New Roman" w:cs="Times New Roman"/>
          <w:sz w:val="24"/>
          <w:szCs w:val="24"/>
        </w:rPr>
        <w:t xml:space="preserve">Merkez idare heyeti üyeleri iki sene için seçilirler. Fakat </w:t>
      </w:r>
      <w:proofErr w:type="spellStart"/>
      <w:r w:rsidRPr="00EA1293">
        <w:rPr>
          <w:rFonts w:ascii="Times New Roman" w:hAnsi="Times New Roman" w:cs="Times New Roman"/>
          <w:sz w:val="24"/>
          <w:szCs w:val="24"/>
        </w:rPr>
        <w:t>Saraybosna’dan</w:t>
      </w:r>
      <w:proofErr w:type="spellEnd"/>
      <w:r w:rsidRPr="00EA1293">
        <w:rPr>
          <w:rFonts w:ascii="Times New Roman" w:hAnsi="Times New Roman" w:cs="Times New Roman"/>
          <w:sz w:val="24"/>
          <w:szCs w:val="24"/>
        </w:rPr>
        <w:t xml:space="preserve"> seçilen azaların yarısı iki sene daha görev yaparlar. Göreve devam edecek olan </w:t>
      </w:r>
      <w:r w:rsidR="006579F3" w:rsidRPr="00EA1293">
        <w:rPr>
          <w:rFonts w:ascii="Times New Roman" w:hAnsi="Times New Roman" w:cs="Times New Roman"/>
          <w:sz w:val="24"/>
          <w:szCs w:val="24"/>
        </w:rPr>
        <w:t xml:space="preserve">5 </w:t>
      </w:r>
      <w:r w:rsidRPr="00EA1293">
        <w:rPr>
          <w:rFonts w:ascii="Times New Roman" w:hAnsi="Times New Roman" w:cs="Times New Roman"/>
          <w:sz w:val="24"/>
          <w:szCs w:val="24"/>
        </w:rPr>
        <w:t>aza kura ile belirlenir. Bu beş aza sonraki seçimlerde idare heyeti azalığından muaf tutulur</w:t>
      </w:r>
      <w:r w:rsidR="006579F3" w:rsidRPr="00EA1293">
        <w:rPr>
          <w:rFonts w:ascii="Times New Roman" w:hAnsi="Times New Roman" w:cs="Times New Roman"/>
          <w:sz w:val="24"/>
          <w:szCs w:val="24"/>
        </w:rPr>
        <w:t>.</w:t>
      </w:r>
      <w:r w:rsidRPr="00EA1293">
        <w:rPr>
          <w:rFonts w:ascii="Times New Roman" w:hAnsi="Times New Roman" w:cs="Times New Roman"/>
          <w:sz w:val="24"/>
          <w:szCs w:val="24"/>
        </w:rPr>
        <w:t xml:space="preserve"> </w:t>
      </w:r>
      <w:r w:rsidR="006579F3" w:rsidRPr="00EA1293">
        <w:rPr>
          <w:rFonts w:ascii="Times New Roman" w:hAnsi="Times New Roman" w:cs="Times New Roman"/>
          <w:sz w:val="24"/>
          <w:szCs w:val="24"/>
        </w:rPr>
        <w:t>O</w:t>
      </w:r>
      <w:r w:rsidRPr="00EA1293">
        <w:rPr>
          <w:rFonts w:ascii="Times New Roman" w:hAnsi="Times New Roman" w:cs="Times New Roman"/>
          <w:sz w:val="24"/>
          <w:szCs w:val="24"/>
        </w:rPr>
        <w:t>nların yerine başkaları seçilir. Hulasa Heyet-</w:t>
      </w:r>
      <w:r w:rsidR="00457C0E" w:rsidRPr="00EA1293">
        <w:rPr>
          <w:rFonts w:ascii="Times New Roman" w:hAnsi="Times New Roman" w:cs="Times New Roman"/>
          <w:sz w:val="24"/>
          <w:szCs w:val="24"/>
        </w:rPr>
        <w:t>i Umumiye</w:t>
      </w:r>
      <w:r w:rsidRPr="00EA1293">
        <w:rPr>
          <w:rFonts w:ascii="Times New Roman" w:hAnsi="Times New Roman" w:cs="Times New Roman"/>
          <w:sz w:val="24"/>
          <w:szCs w:val="24"/>
        </w:rPr>
        <w:t xml:space="preserve"> her seçimde </w:t>
      </w:r>
      <w:r w:rsidR="00457C0E" w:rsidRPr="00EA1293">
        <w:rPr>
          <w:rFonts w:ascii="Times New Roman" w:hAnsi="Times New Roman" w:cs="Times New Roman"/>
          <w:sz w:val="24"/>
          <w:szCs w:val="24"/>
        </w:rPr>
        <w:t>Saraybosna’dan olan</w:t>
      </w:r>
      <w:r w:rsidRPr="00EA1293">
        <w:rPr>
          <w:rFonts w:ascii="Times New Roman" w:hAnsi="Times New Roman" w:cs="Times New Roman"/>
          <w:sz w:val="24"/>
          <w:szCs w:val="24"/>
        </w:rPr>
        <w:t xml:space="preserve"> azanın beşini bırakır</w:t>
      </w:r>
      <w:r w:rsidR="00874807">
        <w:rPr>
          <w:rFonts w:ascii="Times New Roman" w:hAnsi="Times New Roman" w:cs="Times New Roman"/>
          <w:sz w:val="24"/>
          <w:szCs w:val="24"/>
        </w:rPr>
        <w:t>,</w:t>
      </w:r>
      <w:r w:rsidRPr="00EA1293">
        <w:rPr>
          <w:rFonts w:ascii="Times New Roman" w:hAnsi="Times New Roman" w:cs="Times New Roman"/>
          <w:sz w:val="24"/>
          <w:szCs w:val="24"/>
        </w:rPr>
        <w:t xml:space="preserve"> beşini yeniden seçer. Böylece Merkez İdare Heyeti için </w:t>
      </w:r>
      <w:r w:rsidR="008B4424" w:rsidRPr="00EA1293">
        <w:rPr>
          <w:rFonts w:ascii="Times New Roman" w:hAnsi="Times New Roman" w:cs="Times New Roman"/>
          <w:sz w:val="24"/>
          <w:szCs w:val="24"/>
        </w:rPr>
        <w:t>her iki senede 17 aza seçilir. Önceden seçilmiş olan azalar yeniden merkez idare heyetine seçilebilirler</w:t>
      </w:r>
      <w:r w:rsidR="005E09DD" w:rsidRPr="00EA1293">
        <w:rPr>
          <w:rFonts w:ascii="Times New Roman" w:hAnsi="Times New Roman" w:cs="Times New Roman"/>
          <w:sz w:val="24"/>
          <w:szCs w:val="24"/>
        </w:rPr>
        <w:t xml:space="preserve"> </w:t>
      </w:r>
      <w:proofErr w:type="gramStart"/>
      <w:r w:rsidR="008B4424" w:rsidRPr="00EA1293">
        <w:rPr>
          <w:rFonts w:ascii="Times New Roman" w:hAnsi="Times New Roman" w:cs="Times New Roman"/>
          <w:sz w:val="24"/>
          <w:szCs w:val="24"/>
        </w:rPr>
        <w:t>(</w:t>
      </w:r>
      <w:proofErr w:type="spellStart"/>
      <w:proofErr w:type="gramEnd"/>
      <w:r w:rsidR="008B4424" w:rsidRPr="00EA1293">
        <w:rPr>
          <w:rFonts w:ascii="Times New Roman" w:hAnsi="Times New Roman" w:cs="Times New Roman"/>
          <w:sz w:val="24"/>
          <w:szCs w:val="24"/>
        </w:rPr>
        <w:t>Misbah</w:t>
      </w:r>
      <w:proofErr w:type="spellEnd"/>
      <w:r w:rsidR="008B4424" w:rsidRPr="00EA1293">
        <w:rPr>
          <w:rFonts w:ascii="Times New Roman" w:hAnsi="Times New Roman" w:cs="Times New Roman"/>
          <w:sz w:val="24"/>
          <w:szCs w:val="24"/>
        </w:rPr>
        <w:t>, 1913:</w:t>
      </w:r>
      <w:r w:rsidR="00096949" w:rsidRPr="00EA1293">
        <w:rPr>
          <w:rFonts w:ascii="Times New Roman" w:hAnsi="Times New Roman" w:cs="Times New Roman"/>
          <w:sz w:val="24"/>
          <w:szCs w:val="24"/>
        </w:rPr>
        <w:t xml:space="preserve"> Nu. </w:t>
      </w:r>
      <w:r w:rsidR="008B4424" w:rsidRPr="00EA1293">
        <w:rPr>
          <w:rFonts w:ascii="Times New Roman" w:hAnsi="Times New Roman" w:cs="Times New Roman"/>
          <w:sz w:val="24"/>
          <w:szCs w:val="24"/>
        </w:rPr>
        <w:t>13</w:t>
      </w:r>
      <w:r w:rsidR="005E09DD" w:rsidRPr="00EA1293">
        <w:rPr>
          <w:rFonts w:ascii="Times New Roman" w:hAnsi="Times New Roman" w:cs="Times New Roman"/>
          <w:sz w:val="24"/>
          <w:szCs w:val="24"/>
        </w:rPr>
        <w:t>, s.</w:t>
      </w:r>
      <w:r w:rsidR="008B4424" w:rsidRPr="00EA1293">
        <w:rPr>
          <w:rFonts w:ascii="Times New Roman" w:hAnsi="Times New Roman" w:cs="Times New Roman"/>
          <w:sz w:val="24"/>
          <w:szCs w:val="24"/>
        </w:rPr>
        <w:t>103-104</w:t>
      </w:r>
      <w:proofErr w:type="gramStart"/>
      <w:r w:rsidR="008B4424" w:rsidRPr="00EA1293">
        <w:rPr>
          <w:rFonts w:ascii="Times New Roman" w:hAnsi="Times New Roman" w:cs="Times New Roman"/>
          <w:sz w:val="24"/>
          <w:szCs w:val="24"/>
        </w:rPr>
        <w:t>)</w:t>
      </w:r>
      <w:proofErr w:type="gramEnd"/>
      <w:r w:rsidR="008B4424" w:rsidRPr="00EA1293">
        <w:rPr>
          <w:rFonts w:ascii="Times New Roman" w:hAnsi="Times New Roman" w:cs="Times New Roman"/>
          <w:sz w:val="24"/>
          <w:szCs w:val="24"/>
        </w:rPr>
        <w:t>.</w:t>
      </w:r>
    </w:p>
    <w:p w:rsidR="00DB047B" w:rsidRDefault="00DB047B" w:rsidP="00EA1293">
      <w:pPr>
        <w:spacing w:before="120" w:after="120" w:line="360" w:lineRule="auto"/>
        <w:jc w:val="both"/>
        <w:rPr>
          <w:rFonts w:ascii="Times New Roman" w:hAnsi="Times New Roman" w:cs="Times New Roman"/>
          <w:b/>
          <w:sz w:val="24"/>
          <w:szCs w:val="24"/>
        </w:rPr>
      </w:pPr>
    </w:p>
    <w:p w:rsidR="008B4424" w:rsidRPr="00EA1293" w:rsidRDefault="008B4424" w:rsidP="00DB047B">
      <w:pPr>
        <w:spacing w:before="120" w:after="120" w:line="360" w:lineRule="auto"/>
        <w:ind w:firstLine="360"/>
        <w:jc w:val="both"/>
        <w:rPr>
          <w:rFonts w:ascii="Times New Roman" w:hAnsi="Times New Roman" w:cs="Times New Roman"/>
          <w:b/>
          <w:sz w:val="24"/>
          <w:szCs w:val="24"/>
        </w:rPr>
      </w:pPr>
      <w:r w:rsidRPr="00EA1293">
        <w:rPr>
          <w:rFonts w:ascii="Times New Roman" w:hAnsi="Times New Roman" w:cs="Times New Roman"/>
          <w:b/>
          <w:sz w:val="24"/>
          <w:szCs w:val="24"/>
        </w:rPr>
        <w:t>Cemiyet’in Faaliyetleri</w:t>
      </w:r>
    </w:p>
    <w:p w:rsidR="00EE19A5" w:rsidRPr="00EA1293" w:rsidRDefault="00EE19A5" w:rsidP="00DB047B">
      <w:pPr>
        <w:spacing w:before="120" w:after="120" w:line="360" w:lineRule="auto"/>
        <w:ind w:firstLine="360"/>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lastRenderedPageBreak/>
        <w:t>Cemiyet</w:t>
      </w:r>
      <w:r w:rsidR="00C82DAC" w:rsidRPr="00EA1293">
        <w:rPr>
          <w:rFonts w:ascii="Times New Roman" w:eastAsia="Times New Roman" w:hAnsi="Times New Roman" w:cs="Times New Roman"/>
          <w:color w:val="444444"/>
          <w:sz w:val="24"/>
          <w:szCs w:val="24"/>
          <w:lang w:eastAsia="tr-TR"/>
        </w:rPr>
        <w:t>in şüphesiz en önemli faaliyeti</w:t>
      </w:r>
      <w:r w:rsidRPr="00EA1293">
        <w:rPr>
          <w:rFonts w:ascii="Times New Roman" w:eastAsia="Times New Roman" w:hAnsi="Times New Roman" w:cs="Times New Roman"/>
          <w:color w:val="444444"/>
          <w:sz w:val="24"/>
          <w:szCs w:val="24"/>
          <w:lang w:eastAsia="tr-TR"/>
        </w:rPr>
        <w:t>, Arap harfli Boşnakça ve Türkçe olm</w:t>
      </w:r>
      <w:r w:rsidR="00C82DAC" w:rsidRPr="00EA1293">
        <w:rPr>
          <w:rFonts w:ascii="Times New Roman" w:eastAsia="Times New Roman" w:hAnsi="Times New Roman" w:cs="Times New Roman"/>
          <w:color w:val="444444"/>
          <w:sz w:val="24"/>
          <w:szCs w:val="24"/>
          <w:lang w:eastAsia="tr-TR"/>
        </w:rPr>
        <w:t>ak üzere iki dilde yayın yapan</w:t>
      </w:r>
      <w:r w:rsidRPr="00EA1293">
        <w:rPr>
          <w:rFonts w:ascii="Times New Roman" w:eastAsia="Times New Roman" w:hAnsi="Times New Roman" w:cs="Times New Roman"/>
          <w:color w:val="444444"/>
          <w:sz w:val="24"/>
          <w:szCs w:val="24"/>
          <w:lang w:eastAsia="tr-TR"/>
        </w:rPr>
        <w:t xml:space="preserve"> </w:t>
      </w:r>
      <w:proofErr w:type="spellStart"/>
      <w:r w:rsidRPr="00EF6D4F">
        <w:rPr>
          <w:rFonts w:ascii="Times New Roman" w:eastAsia="Times New Roman" w:hAnsi="Times New Roman" w:cs="Times New Roman"/>
          <w:i/>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xml:space="preserve"> (Lamba</w:t>
      </w:r>
      <w:r w:rsidR="00C82DAC" w:rsidRPr="00EA1293">
        <w:rPr>
          <w:rFonts w:ascii="Times New Roman" w:eastAsia="Times New Roman" w:hAnsi="Times New Roman" w:cs="Times New Roman"/>
          <w:color w:val="444444"/>
          <w:sz w:val="24"/>
          <w:szCs w:val="24"/>
          <w:lang w:eastAsia="tr-TR"/>
        </w:rPr>
        <w:t xml:space="preserve">, Aydınlık) adında bir </w:t>
      </w:r>
      <w:r w:rsidRPr="00EA1293">
        <w:rPr>
          <w:rFonts w:ascii="Times New Roman" w:eastAsia="Times New Roman" w:hAnsi="Times New Roman" w:cs="Times New Roman"/>
          <w:color w:val="444444"/>
          <w:sz w:val="24"/>
          <w:szCs w:val="24"/>
          <w:lang w:eastAsia="tr-TR"/>
        </w:rPr>
        <w:t>mecmua çıkarılması</w:t>
      </w:r>
      <w:r w:rsidR="00C82DAC" w:rsidRPr="00EA1293">
        <w:rPr>
          <w:rFonts w:ascii="Times New Roman" w:eastAsia="Times New Roman" w:hAnsi="Times New Roman" w:cs="Times New Roman"/>
          <w:color w:val="444444"/>
          <w:sz w:val="24"/>
          <w:szCs w:val="24"/>
          <w:lang w:eastAsia="tr-TR"/>
        </w:rPr>
        <w:t>dır.</w:t>
      </w:r>
      <w:r w:rsidRPr="00EA1293">
        <w:rPr>
          <w:rFonts w:ascii="Times New Roman" w:eastAsia="Times New Roman" w:hAnsi="Times New Roman" w:cs="Times New Roman"/>
          <w:color w:val="444444"/>
          <w:sz w:val="24"/>
          <w:szCs w:val="24"/>
          <w:lang w:eastAsia="tr-TR"/>
        </w:rPr>
        <w:t xml:space="preserve"> Mecmuanın başlığında "</w:t>
      </w:r>
      <w:proofErr w:type="spellStart"/>
      <w:r w:rsidRPr="00457C0E">
        <w:rPr>
          <w:rFonts w:ascii="Times New Roman" w:eastAsia="Times New Roman" w:hAnsi="Times New Roman" w:cs="Times New Roman"/>
          <w:i/>
          <w:color w:val="444444"/>
          <w:sz w:val="24"/>
          <w:szCs w:val="24"/>
          <w:lang w:eastAsia="tr-TR"/>
        </w:rPr>
        <w:t>Misbah</w:t>
      </w:r>
      <w:proofErr w:type="spellEnd"/>
      <w:r w:rsidRPr="00457C0E">
        <w:rPr>
          <w:rFonts w:ascii="Times New Roman" w:eastAsia="Times New Roman" w:hAnsi="Times New Roman" w:cs="Times New Roman"/>
          <w:i/>
          <w:color w:val="444444"/>
          <w:sz w:val="24"/>
          <w:szCs w:val="24"/>
          <w:lang w:eastAsia="tr-TR"/>
        </w:rPr>
        <w:t xml:space="preserve"> Ayda İki Defa Çıkar; Dinî, İlmî, </w:t>
      </w:r>
      <w:r w:rsidR="00EF6D4F" w:rsidRPr="00457C0E">
        <w:rPr>
          <w:rFonts w:ascii="Times New Roman" w:eastAsia="Times New Roman" w:hAnsi="Times New Roman" w:cs="Times New Roman"/>
          <w:i/>
          <w:color w:val="444444"/>
          <w:sz w:val="24"/>
          <w:szCs w:val="24"/>
          <w:lang w:eastAsia="tr-TR"/>
        </w:rPr>
        <w:t>Edebî Mecmua</w:t>
      </w:r>
      <w:r w:rsidRPr="00457C0E">
        <w:rPr>
          <w:rFonts w:ascii="Times New Roman" w:eastAsia="Times New Roman" w:hAnsi="Times New Roman" w:cs="Times New Roman"/>
          <w:i/>
          <w:color w:val="444444"/>
          <w:sz w:val="24"/>
          <w:szCs w:val="24"/>
          <w:lang w:eastAsia="tr-TR"/>
        </w:rPr>
        <w:t xml:space="preserve">-i </w:t>
      </w:r>
      <w:proofErr w:type="spellStart"/>
      <w:r w:rsidRPr="00457C0E">
        <w:rPr>
          <w:rFonts w:ascii="Times New Roman" w:eastAsia="Times New Roman" w:hAnsi="Times New Roman" w:cs="Times New Roman"/>
          <w:i/>
          <w:color w:val="444444"/>
          <w:sz w:val="24"/>
          <w:szCs w:val="24"/>
          <w:lang w:eastAsia="tr-TR"/>
        </w:rPr>
        <w:t>İslâmiyedir</w:t>
      </w:r>
      <w:proofErr w:type="spellEnd"/>
      <w:r w:rsidRPr="00EA1293">
        <w:rPr>
          <w:rFonts w:ascii="Times New Roman" w:eastAsia="Times New Roman" w:hAnsi="Times New Roman" w:cs="Times New Roman"/>
          <w:color w:val="444444"/>
          <w:sz w:val="24"/>
          <w:szCs w:val="24"/>
          <w:lang w:eastAsia="tr-TR"/>
        </w:rPr>
        <w:t xml:space="preserve">." ifadesi yer alır </w:t>
      </w:r>
      <w:proofErr w:type="gramStart"/>
      <w:r w:rsidRPr="00EA1293">
        <w:rPr>
          <w:rFonts w:ascii="Times New Roman" w:eastAsia="Times New Roman" w:hAnsi="Times New Roman" w:cs="Times New Roman"/>
          <w:color w:val="444444"/>
          <w:sz w:val="24"/>
          <w:szCs w:val="24"/>
          <w:lang w:eastAsia="tr-TR"/>
        </w:rPr>
        <w:t>(</w:t>
      </w:r>
      <w:proofErr w:type="spellStart"/>
      <w:proofErr w:type="gramEnd"/>
      <w:r w:rsidRPr="00EA1293">
        <w:rPr>
          <w:rFonts w:ascii="Times New Roman" w:eastAsia="Times New Roman" w:hAnsi="Times New Roman" w:cs="Times New Roman"/>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xml:space="preserve"> 1912: Nu. 1-2, s.1</w:t>
      </w:r>
      <w:proofErr w:type="gramStart"/>
      <w:r w:rsidRPr="00EA1293">
        <w:rPr>
          <w:rFonts w:ascii="Times New Roman" w:eastAsia="Times New Roman" w:hAnsi="Times New Roman" w:cs="Times New Roman"/>
          <w:color w:val="444444"/>
          <w:sz w:val="24"/>
          <w:szCs w:val="24"/>
          <w:lang w:eastAsia="tr-TR"/>
        </w:rPr>
        <w:t>)</w:t>
      </w:r>
      <w:proofErr w:type="gramEnd"/>
      <w:r w:rsidRPr="00EA1293">
        <w:rPr>
          <w:rFonts w:ascii="Times New Roman" w:eastAsia="Times New Roman" w:hAnsi="Times New Roman" w:cs="Times New Roman"/>
          <w:color w:val="444444"/>
          <w:sz w:val="24"/>
          <w:szCs w:val="24"/>
          <w:lang w:eastAsia="tr-TR"/>
        </w:rPr>
        <w:t>. Mecmuanın iki dilde yayın yapma kararı ilk sayıda gerekçeleri ile birlikte açıklanır (Geçer 2009: 15). Buna göre: "</w:t>
      </w:r>
      <w:proofErr w:type="spellStart"/>
      <w:r w:rsidRPr="00874807">
        <w:rPr>
          <w:rFonts w:ascii="Times New Roman" w:eastAsia="Times New Roman" w:hAnsi="Times New Roman" w:cs="Times New Roman"/>
          <w:i/>
          <w:color w:val="444444"/>
          <w:sz w:val="24"/>
          <w:szCs w:val="24"/>
          <w:lang w:eastAsia="tr-TR"/>
        </w:rPr>
        <w:t>Misbah'ın</w:t>
      </w:r>
      <w:proofErr w:type="spellEnd"/>
      <w:r w:rsidRPr="00874807">
        <w:rPr>
          <w:rFonts w:ascii="Times New Roman" w:eastAsia="Times New Roman" w:hAnsi="Times New Roman" w:cs="Times New Roman"/>
          <w:i/>
          <w:color w:val="444444"/>
          <w:sz w:val="24"/>
          <w:szCs w:val="24"/>
          <w:lang w:eastAsia="tr-TR"/>
        </w:rPr>
        <w:t xml:space="preserve"> </w:t>
      </w:r>
      <w:proofErr w:type="spellStart"/>
      <w:r w:rsidRPr="00874807">
        <w:rPr>
          <w:rFonts w:ascii="Times New Roman" w:eastAsia="Times New Roman" w:hAnsi="Times New Roman" w:cs="Times New Roman"/>
          <w:i/>
          <w:color w:val="444444"/>
          <w:sz w:val="24"/>
          <w:szCs w:val="24"/>
          <w:lang w:eastAsia="tr-TR"/>
        </w:rPr>
        <w:t>kısm</w:t>
      </w:r>
      <w:proofErr w:type="spellEnd"/>
      <w:r w:rsidRPr="00874807">
        <w:rPr>
          <w:rFonts w:ascii="Times New Roman" w:eastAsia="Times New Roman" w:hAnsi="Times New Roman" w:cs="Times New Roman"/>
          <w:i/>
          <w:color w:val="444444"/>
          <w:sz w:val="24"/>
          <w:szCs w:val="24"/>
          <w:lang w:eastAsia="tr-TR"/>
        </w:rPr>
        <w:t xml:space="preserve">-ı </w:t>
      </w:r>
      <w:proofErr w:type="spellStart"/>
      <w:r w:rsidRPr="00874807">
        <w:rPr>
          <w:rFonts w:ascii="Times New Roman" w:eastAsia="Times New Roman" w:hAnsi="Times New Roman" w:cs="Times New Roman"/>
          <w:i/>
          <w:color w:val="444444"/>
          <w:sz w:val="24"/>
          <w:szCs w:val="24"/>
          <w:lang w:eastAsia="tr-TR"/>
        </w:rPr>
        <w:t>a'zamını</w:t>
      </w:r>
      <w:proofErr w:type="spellEnd"/>
      <w:r w:rsidRPr="00874807">
        <w:rPr>
          <w:rFonts w:ascii="Times New Roman" w:eastAsia="Times New Roman" w:hAnsi="Times New Roman" w:cs="Times New Roman"/>
          <w:i/>
          <w:color w:val="444444"/>
          <w:sz w:val="24"/>
          <w:szCs w:val="24"/>
          <w:lang w:eastAsia="tr-TR"/>
        </w:rPr>
        <w:t xml:space="preserve"> Arap </w:t>
      </w:r>
      <w:proofErr w:type="spellStart"/>
      <w:r w:rsidRPr="00874807">
        <w:rPr>
          <w:rFonts w:ascii="Times New Roman" w:eastAsia="Times New Roman" w:hAnsi="Times New Roman" w:cs="Times New Roman"/>
          <w:i/>
          <w:color w:val="444444"/>
          <w:sz w:val="24"/>
          <w:szCs w:val="24"/>
          <w:lang w:eastAsia="tr-TR"/>
        </w:rPr>
        <w:t>hurûfuyla</w:t>
      </w:r>
      <w:proofErr w:type="spellEnd"/>
      <w:r w:rsidRPr="00874807">
        <w:rPr>
          <w:rFonts w:ascii="Times New Roman" w:eastAsia="Times New Roman" w:hAnsi="Times New Roman" w:cs="Times New Roman"/>
          <w:i/>
          <w:color w:val="444444"/>
          <w:sz w:val="24"/>
          <w:szCs w:val="24"/>
          <w:lang w:eastAsia="tr-TR"/>
        </w:rPr>
        <w:t xml:space="preserve"> Boşnakça neşrediyoruz. Bu cihetle neşriyatımızı vatan haricinde olup lisanımızı bilmeyen ihvan-ı dinimiz anlamıyor. Bunun için heyet-i idare bazı mühim makaleleri, alelhusus Bosna-Hersek Müslümanlarına müteallik olup hariçteki ihvanımızın bilmesinde </w:t>
      </w:r>
      <w:proofErr w:type="spellStart"/>
      <w:r w:rsidRPr="00874807">
        <w:rPr>
          <w:rFonts w:ascii="Times New Roman" w:eastAsia="Times New Roman" w:hAnsi="Times New Roman" w:cs="Times New Roman"/>
          <w:i/>
          <w:color w:val="444444"/>
          <w:sz w:val="24"/>
          <w:szCs w:val="24"/>
          <w:lang w:eastAsia="tr-TR"/>
        </w:rPr>
        <w:t>faide</w:t>
      </w:r>
      <w:proofErr w:type="spellEnd"/>
      <w:r w:rsidRPr="00874807">
        <w:rPr>
          <w:rFonts w:ascii="Times New Roman" w:eastAsia="Times New Roman" w:hAnsi="Times New Roman" w:cs="Times New Roman"/>
          <w:i/>
          <w:color w:val="444444"/>
          <w:sz w:val="24"/>
          <w:szCs w:val="24"/>
          <w:lang w:eastAsia="tr-TR"/>
        </w:rPr>
        <w:t xml:space="preserve"> melhuz olan </w:t>
      </w:r>
      <w:proofErr w:type="spellStart"/>
      <w:r w:rsidRPr="00874807">
        <w:rPr>
          <w:rFonts w:ascii="Times New Roman" w:eastAsia="Times New Roman" w:hAnsi="Times New Roman" w:cs="Times New Roman"/>
          <w:i/>
          <w:color w:val="444444"/>
          <w:sz w:val="24"/>
          <w:szCs w:val="24"/>
          <w:lang w:eastAsia="tr-TR"/>
        </w:rPr>
        <w:t>mevâddı</w:t>
      </w:r>
      <w:proofErr w:type="spellEnd"/>
      <w:r w:rsidRPr="00874807">
        <w:rPr>
          <w:rFonts w:ascii="Times New Roman" w:eastAsia="Times New Roman" w:hAnsi="Times New Roman" w:cs="Times New Roman"/>
          <w:i/>
          <w:color w:val="444444"/>
          <w:sz w:val="24"/>
          <w:szCs w:val="24"/>
          <w:lang w:eastAsia="tr-TR"/>
        </w:rPr>
        <w:t xml:space="preserve"> (konuları) Türkçe yazacağı gibi Arapça veya Türkçe olup Bosna-Hersek Müslümanlarının teyakkuz ve intibahına (uyanışına) hizmet edecek makaleleri de tercüme edecektir.</w:t>
      </w:r>
      <w:r w:rsidRPr="00EA1293">
        <w:rPr>
          <w:rFonts w:ascii="Times New Roman" w:eastAsia="Times New Roman" w:hAnsi="Times New Roman" w:cs="Times New Roman"/>
          <w:color w:val="444444"/>
          <w:sz w:val="24"/>
          <w:szCs w:val="24"/>
          <w:lang w:eastAsia="tr-TR"/>
        </w:rPr>
        <w:t>" (</w:t>
      </w:r>
      <w:r w:rsidR="008916CB" w:rsidRPr="00EA1293">
        <w:rPr>
          <w:rFonts w:ascii="Times New Roman" w:eastAsia="Times New Roman" w:hAnsi="Times New Roman" w:cs="Times New Roman"/>
          <w:color w:val="444444"/>
          <w:sz w:val="24"/>
          <w:szCs w:val="24"/>
          <w:lang w:eastAsia="tr-TR"/>
        </w:rPr>
        <w:t>Geçer, 2010: 9</w:t>
      </w:r>
      <w:r w:rsidR="00C82DAC" w:rsidRPr="00EA1293">
        <w:rPr>
          <w:rFonts w:ascii="Times New Roman" w:eastAsia="Times New Roman" w:hAnsi="Times New Roman" w:cs="Times New Roman"/>
          <w:color w:val="444444"/>
          <w:sz w:val="24"/>
          <w:szCs w:val="24"/>
          <w:lang w:eastAsia="tr-TR"/>
        </w:rPr>
        <w:t>)</w:t>
      </w:r>
    </w:p>
    <w:p w:rsidR="00C82DAC" w:rsidRPr="00EA1293" w:rsidRDefault="00C82DAC" w:rsidP="00DB047B">
      <w:pPr>
        <w:spacing w:before="120" w:after="120" w:line="360" w:lineRule="auto"/>
        <w:ind w:firstLine="360"/>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Mecmuanın ilk iki yıl (1912,1913) yayınlanmış olan sayıları çok sayfalı olup, çoğunlukla birden fazla sayının bir arada olacak şekilde çıktığını görüyoruz. Derginin sayfaları iki sütun olup, sayfa numaraları ilk sayıda 1’den başlayıp, elimizdeki </w:t>
      </w:r>
      <w:r w:rsidR="00314736" w:rsidRPr="00EA1293">
        <w:rPr>
          <w:rFonts w:ascii="Times New Roman" w:eastAsia="Times New Roman" w:hAnsi="Times New Roman" w:cs="Times New Roman"/>
          <w:color w:val="444444"/>
          <w:sz w:val="24"/>
          <w:szCs w:val="24"/>
          <w:lang w:eastAsia="tr-TR"/>
        </w:rPr>
        <w:t xml:space="preserve">bir arada yayınlanan </w:t>
      </w:r>
      <w:r w:rsidRPr="00EA1293">
        <w:rPr>
          <w:rFonts w:ascii="Times New Roman" w:eastAsia="Times New Roman" w:hAnsi="Times New Roman" w:cs="Times New Roman"/>
          <w:color w:val="444444"/>
          <w:sz w:val="24"/>
          <w:szCs w:val="24"/>
          <w:lang w:eastAsia="tr-TR"/>
        </w:rPr>
        <w:t>22-23-24’üncü sayının son sayfası 200 olarak numaralanmıştır</w:t>
      </w:r>
    </w:p>
    <w:p w:rsidR="00C82DAC" w:rsidRPr="00EA1293" w:rsidRDefault="00C752CD" w:rsidP="00DB047B">
      <w:pPr>
        <w:spacing w:before="120" w:after="120" w:line="360" w:lineRule="auto"/>
        <w:ind w:firstLine="360"/>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1913 sonlarından itibaren “</w:t>
      </w:r>
      <w:r w:rsidRPr="00EF6D4F">
        <w:rPr>
          <w:rFonts w:ascii="Times New Roman" w:eastAsia="Times New Roman" w:hAnsi="Times New Roman" w:cs="Times New Roman"/>
          <w:i/>
          <w:color w:val="444444"/>
          <w:sz w:val="24"/>
          <w:szCs w:val="24"/>
          <w:lang w:eastAsia="tr-TR"/>
        </w:rPr>
        <w:t xml:space="preserve">Yeni </w:t>
      </w:r>
      <w:proofErr w:type="spellStart"/>
      <w:r w:rsidRPr="00EF6D4F">
        <w:rPr>
          <w:rFonts w:ascii="Times New Roman" w:eastAsia="Times New Roman" w:hAnsi="Times New Roman" w:cs="Times New Roman"/>
          <w:i/>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xml:space="preserve">” başlığıyla çıkan dergi, </w:t>
      </w:r>
      <w:r w:rsidR="00EF6D4F">
        <w:rPr>
          <w:rFonts w:ascii="Times New Roman" w:eastAsia="Times New Roman" w:hAnsi="Times New Roman" w:cs="Times New Roman"/>
          <w:color w:val="444444"/>
          <w:sz w:val="24"/>
          <w:szCs w:val="24"/>
          <w:lang w:eastAsia="tr-TR"/>
        </w:rPr>
        <w:t xml:space="preserve">çoğu zaman </w:t>
      </w:r>
      <w:r w:rsidRPr="00EA1293">
        <w:rPr>
          <w:rFonts w:ascii="Times New Roman" w:eastAsia="Times New Roman" w:hAnsi="Times New Roman" w:cs="Times New Roman"/>
          <w:color w:val="444444"/>
          <w:sz w:val="24"/>
          <w:szCs w:val="24"/>
          <w:lang w:eastAsia="tr-TR"/>
        </w:rPr>
        <w:t>yalnızca iki sayfadan ibaret olup bu kez sayfalar üç sütun olarak yayınlanmıştır.</w:t>
      </w:r>
    </w:p>
    <w:p w:rsidR="00981509" w:rsidRPr="00EA1293" w:rsidRDefault="00C752CD" w:rsidP="00DB047B">
      <w:pPr>
        <w:spacing w:before="120" w:after="120" w:line="360" w:lineRule="auto"/>
        <w:ind w:firstLine="360"/>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Mecmua ismiyle özdeşleşen ve cemiyetin kuruluş amacıyla örtüşen bir yayın politikası takip etmiştir. Bosna ve Hersek Müslümanlarına ışık tutmuş ve onları cemiyetin amaçları doğrultusunda aydınlatmıştır.</w:t>
      </w:r>
      <w:r w:rsidR="004427B5" w:rsidRPr="00EA1293">
        <w:rPr>
          <w:rFonts w:ascii="Times New Roman" w:eastAsia="Times New Roman" w:hAnsi="Times New Roman" w:cs="Times New Roman"/>
          <w:color w:val="444444"/>
          <w:sz w:val="24"/>
          <w:szCs w:val="24"/>
          <w:lang w:eastAsia="tr-TR"/>
        </w:rPr>
        <w:t xml:space="preserve"> Dolayısıyla cemiyetin faaliyetlerini derginin yayın hayatından takip etmek mümkündür.</w:t>
      </w:r>
      <w:r w:rsidR="00314736" w:rsidRPr="00EA1293">
        <w:rPr>
          <w:rFonts w:ascii="Times New Roman" w:eastAsia="Times New Roman" w:hAnsi="Times New Roman" w:cs="Times New Roman"/>
          <w:color w:val="444444"/>
          <w:sz w:val="24"/>
          <w:szCs w:val="24"/>
          <w:lang w:eastAsia="tr-TR"/>
        </w:rPr>
        <w:t xml:space="preserve"> Bu cümleden hareketle </w:t>
      </w:r>
      <w:r w:rsidR="00981509" w:rsidRPr="00EA1293">
        <w:rPr>
          <w:rFonts w:ascii="Times New Roman" w:eastAsia="Times New Roman" w:hAnsi="Times New Roman" w:cs="Times New Roman"/>
          <w:color w:val="444444"/>
          <w:sz w:val="24"/>
          <w:szCs w:val="24"/>
          <w:lang w:eastAsia="tr-TR"/>
        </w:rPr>
        <w:t xml:space="preserve">diyebiliriz ki, cemiyet faaliyetlerini daha çok </w:t>
      </w:r>
      <w:r w:rsidR="00EF6D4F">
        <w:rPr>
          <w:rFonts w:ascii="Times New Roman" w:eastAsia="Times New Roman" w:hAnsi="Times New Roman" w:cs="Times New Roman"/>
          <w:color w:val="444444"/>
          <w:sz w:val="24"/>
          <w:szCs w:val="24"/>
          <w:lang w:eastAsia="tr-TR"/>
        </w:rPr>
        <w:t xml:space="preserve">Müslüman çocuklara yönelik olarak verilen </w:t>
      </w:r>
      <w:r w:rsidR="00981509" w:rsidRPr="00EA1293">
        <w:rPr>
          <w:rFonts w:ascii="Times New Roman" w:eastAsia="Times New Roman" w:hAnsi="Times New Roman" w:cs="Times New Roman"/>
          <w:color w:val="444444"/>
          <w:sz w:val="24"/>
          <w:szCs w:val="24"/>
          <w:lang w:eastAsia="tr-TR"/>
        </w:rPr>
        <w:t xml:space="preserve">örgün eğitimdeki meselelere el atmakta ve </w:t>
      </w:r>
      <w:r w:rsidR="00EF6D4F">
        <w:rPr>
          <w:rFonts w:ascii="Times New Roman" w:eastAsia="Times New Roman" w:hAnsi="Times New Roman" w:cs="Times New Roman"/>
          <w:color w:val="444444"/>
          <w:sz w:val="24"/>
          <w:szCs w:val="24"/>
          <w:lang w:eastAsia="tr-TR"/>
        </w:rPr>
        <w:t xml:space="preserve">yine Müslüman </w:t>
      </w:r>
      <w:r w:rsidR="00981509" w:rsidRPr="00EA1293">
        <w:rPr>
          <w:rFonts w:ascii="Times New Roman" w:eastAsia="Times New Roman" w:hAnsi="Times New Roman" w:cs="Times New Roman"/>
          <w:color w:val="444444"/>
          <w:sz w:val="24"/>
          <w:szCs w:val="24"/>
          <w:lang w:eastAsia="tr-TR"/>
        </w:rPr>
        <w:t>halk</w:t>
      </w:r>
      <w:r w:rsidR="00EF6D4F">
        <w:rPr>
          <w:rFonts w:ascii="Times New Roman" w:eastAsia="Times New Roman" w:hAnsi="Times New Roman" w:cs="Times New Roman"/>
          <w:color w:val="444444"/>
          <w:sz w:val="24"/>
          <w:szCs w:val="24"/>
          <w:lang w:eastAsia="tr-TR"/>
        </w:rPr>
        <w:t>ın</w:t>
      </w:r>
      <w:r w:rsidR="00981509" w:rsidRPr="00EA1293">
        <w:rPr>
          <w:rFonts w:ascii="Times New Roman" w:eastAsia="Times New Roman" w:hAnsi="Times New Roman" w:cs="Times New Roman"/>
          <w:color w:val="444444"/>
          <w:sz w:val="24"/>
          <w:szCs w:val="24"/>
          <w:lang w:eastAsia="tr-TR"/>
        </w:rPr>
        <w:t xml:space="preserve"> eğitimi konusunda yoğunlaştırmıştır.  </w:t>
      </w:r>
      <w:r w:rsidR="00302B1B" w:rsidRPr="00EA1293">
        <w:rPr>
          <w:rFonts w:ascii="Times New Roman" w:eastAsia="Times New Roman" w:hAnsi="Times New Roman" w:cs="Times New Roman"/>
          <w:color w:val="444444"/>
          <w:sz w:val="24"/>
          <w:szCs w:val="24"/>
          <w:lang w:eastAsia="tr-TR"/>
        </w:rPr>
        <w:t>Zaten cemiyetin kurucu</w:t>
      </w:r>
      <w:r w:rsidR="0004582A">
        <w:rPr>
          <w:rFonts w:ascii="Times New Roman" w:eastAsia="Times New Roman" w:hAnsi="Times New Roman" w:cs="Times New Roman"/>
          <w:color w:val="444444"/>
          <w:sz w:val="24"/>
          <w:szCs w:val="24"/>
          <w:lang w:eastAsia="tr-TR"/>
        </w:rPr>
        <w:t>larının</w:t>
      </w:r>
      <w:r w:rsidR="00302B1B" w:rsidRPr="00EA1293">
        <w:rPr>
          <w:rFonts w:ascii="Times New Roman" w:eastAsia="Times New Roman" w:hAnsi="Times New Roman" w:cs="Times New Roman"/>
          <w:color w:val="444444"/>
          <w:sz w:val="24"/>
          <w:szCs w:val="24"/>
          <w:lang w:eastAsia="tr-TR"/>
        </w:rPr>
        <w:t xml:space="preserve"> ve üyelerinin eğitimci kişiler olması, faaliyet konusunda da eğitimi ön plana çıkarıyor.</w:t>
      </w:r>
    </w:p>
    <w:p w:rsidR="00314736" w:rsidRDefault="00981509" w:rsidP="00EA1293">
      <w:p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C</w:t>
      </w:r>
      <w:r w:rsidR="00314736" w:rsidRPr="00EA1293">
        <w:rPr>
          <w:rFonts w:ascii="Times New Roman" w:eastAsia="Times New Roman" w:hAnsi="Times New Roman" w:cs="Times New Roman"/>
          <w:color w:val="444444"/>
          <w:sz w:val="24"/>
          <w:szCs w:val="24"/>
          <w:lang w:eastAsia="tr-TR"/>
        </w:rPr>
        <w:t>emiyetin faaliyetlerini mecmuanın yayın hayatından şöyle tespit edebiliriz:</w:t>
      </w:r>
    </w:p>
    <w:p w:rsidR="00DB047B" w:rsidRPr="00EA1293" w:rsidRDefault="00DB047B" w:rsidP="00EA1293">
      <w:pPr>
        <w:spacing w:before="120" w:after="120" w:line="360" w:lineRule="auto"/>
        <w:jc w:val="both"/>
        <w:rPr>
          <w:rFonts w:ascii="Times New Roman" w:eastAsia="Times New Roman" w:hAnsi="Times New Roman" w:cs="Times New Roman"/>
          <w:color w:val="444444"/>
          <w:sz w:val="24"/>
          <w:szCs w:val="24"/>
          <w:lang w:eastAsia="tr-TR"/>
        </w:rPr>
      </w:pPr>
    </w:p>
    <w:p w:rsidR="00E05E81" w:rsidRPr="00EA1293" w:rsidRDefault="00E05E81" w:rsidP="00EA1293">
      <w:pPr>
        <w:pStyle w:val="ListeParagraf"/>
        <w:numPr>
          <w:ilvl w:val="0"/>
          <w:numId w:val="8"/>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b/>
          <w:color w:val="444444"/>
          <w:sz w:val="24"/>
          <w:szCs w:val="24"/>
          <w:lang w:eastAsia="tr-TR"/>
        </w:rPr>
        <w:t>Örgün Eğitime İlişkin Faaliyetleri</w:t>
      </w:r>
    </w:p>
    <w:p w:rsidR="00E50947" w:rsidRPr="00EA1293" w:rsidRDefault="00302B1B" w:rsidP="00DB047B">
      <w:pPr>
        <w:spacing w:before="120" w:after="120" w:line="360" w:lineRule="auto"/>
        <w:ind w:firstLine="360"/>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Cemiyetin, Bosna-Hersek hükümetine</w:t>
      </w:r>
      <w:r w:rsidR="00B4478D">
        <w:rPr>
          <w:rFonts w:ascii="Times New Roman" w:eastAsia="Times New Roman" w:hAnsi="Times New Roman" w:cs="Times New Roman"/>
          <w:color w:val="444444"/>
          <w:sz w:val="24"/>
          <w:szCs w:val="24"/>
          <w:lang w:eastAsia="tr-TR"/>
        </w:rPr>
        <w:t xml:space="preserve"> </w:t>
      </w:r>
      <w:proofErr w:type="gramStart"/>
      <w:r w:rsidRPr="00EA1293">
        <w:rPr>
          <w:rFonts w:ascii="Times New Roman" w:eastAsia="Times New Roman" w:hAnsi="Times New Roman" w:cs="Times New Roman"/>
          <w:color w:val="444444"/>
          <w:sz w:val="24"/>
          <w:szCs w:val="24"/>
          <w:lang w:eastAsia="tr-TR"/>
        </w:rPr>
        <w:t>(</w:t>
      </w:r>
      <w:proofErr w:type="spellStart"/>
      <w:proofErr w:type="gramEnd"/>
      <w:r w:rsidRPr="00EA1293">
        <w:rPr>
          <w:rFonts w:ascii="Times New Roman" w:eastAsia="Times New Roman" w:hAnsi="Times New Roman" w:cs="Times New Roman"/>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xml:space="preserve"> 191</w:t>
      </w:r>
      <w:r w:rsidR="00E50947" w:rsidRPr="00EA1293">
        <w:rPr>
          <w:rFonts w:ascii="Times New Roman" w:eastAsia="Times New Roman" w:hAnsi="Times New Roman" w:cs="Times New Roman"/>
          <w:color w:val="444444"/>
          <w:sz w:val="24"/>
          <w:szCs w:val="24"/>
          <w:lang w:eastAsia="tr-TR"/>
        </w:rPr>
        <w:t>3</w:t>
      </w:r>
      <w:r w:rsidRPr="00EA1293">
        <w:rPr>
          <w:rFonts w:ascii="Times New Roman" w:eastAsia="Times New Roman" w:hAnsi="Times New Roman" w:cs="Times New Roman"/>
          <w:color w:val="444444"/>
          <w:sz w:val="24"/>
          <w:szCs w:val="24"/>
          <w:lang w:eastAsia="tr-TR"/>
        </w:rPr>
        <w:t xml:space="preserve">: Nu. </w:t>
      </w:r>
      <w:r w:rsidR="00E50947" w:rsidRPr="00EA1293">
        <w:rPr>
          <w:rFonts w:ascii="Times New Roman" w:eastAsia="Times New Roman" w:hAnsi="Times New Roman" w:cs="Times New Roman"/>
          <w:color w:val="444444"/>
          <w:sz w:val="24"/>
          <w:szCs w:val="24"/>
          <w:lang w:eastAsia="tr-TR"/>
        </w:rPr>
        <w:t>6-7</w:t>
      </w:r>
      <w:r w:rsidRPr="00EA1293">
        <w:rPr>
          <w:rFonts w:ascii="Times New Roman" w:eastAsia="Times New Roman" w:hAnsi="Times New Roman" w:cs="Times New Roman"/>
          <w:color w:val="444444"/>
          <w:sz w:val="24"/>
          <w:szCs w:val="24"/>
          <w:lang w:eastAsia="tr-TR"/>
        </w:rPr>
        <w:t>, s.</w:t>
      </w:r>
      <w:r w:rsidR="00E50947" w:rsidRPr="00EA1293">
        <w:rPr>
          <w:rFonts w:ascii="Times New Roman" w:eastAsia="Times New Roman" w:hAnsi="Times New Roman" w:cs="Times New Roman"/>
          <w:color w:val="444444"/>
          <w:sz w:val="24"/>
          <w:szCs w:val="24"/>
          <w:lang w:eastAsia="tr-TR"/>
        </w:rPr>
        <w:t>47</w:t>
      </w:r>
      <w:proofErr w:type="gramStart"/>
      <w:r w:rsidRPr="00EA1293">
        <w:rPr>
          <w:rFonts w:ascii="Times New Roman" w:eastAsia="Times New Roman" w:hAnsi="Times New Roman" w:cs="Times New Roman"/>
          <w:color w:val="444444"/>
          <w:sz w:val="24"/>
          <w:szCs w:val="24"/>
          <w:lang w:eastAsia="tr-TR"/>
        </w:rPr>
        <w:t>)</w:t>
      </w:r>
      <w:proofErr w:type="gramEnd"/>
      <w:r w:rsidRPr="00EA1293">
        <w:rPr>
          <w:rFonts w:ascii="Times New Roman" w:eastAsia="Times New Roman" w:hAnsi="Times New Roman" w:cs="Times New Roman"/>
          <w:color w:val="444444"/>
          <w:sz w:val="24"/>
          <w:szCs w:val="24"/>
          <w:lang w:eastAsia="tr-TR"/>
        </w:rPr>
        <w:t xml:space="preserve"> ve </w:t>
      </w:r>
      <w:r w:rsidR="00E50947" w:rsidRPr="00EA1293">
        <w:rPr>
          <w:rFonts w:ascii="Times New Roman" w:eastAsia="Times New Roman" w:hAnsi="Times New Roman" w:cs="Times New Roman"/>
          <w:color w:val="444444"/>
          <w:sz w:val="24"/>
          <w:szCs w:val="24"/>
          <w:lang w:eastAsia="tr-TR"/>
        </w:rPr>
        <w:t>Bosna-Hersek Evkaf ve Maarif Müdüriyetine (</w:t>
      </w:r>
      <w:proofErr w:type="spellStart"/>
      <w:r w:rsidR="00E50947" w:rsidRPr="00EA1293">
        <w:rPr>
          <w:rFonts w:ascii="Times New Roman" w:eastAsia="Times New Roman" w:hAnsi="Times New Roman" w:cs="Times New Roman"/>
          <w:color w:val="444444"/>
          <w:sz w:val="24"/>
          <w:szCs w:val="24"/>
          <w:lang w:eastAsia="tr-TR"/>
        </w:rPr>
        <w:t>Misbah</w:t>
      </w:r>
      <w:proofErr w:type="spellEnd"/>
      <w:r w:rsidR="00E50947" w:rsidRPr="00EA1293">
        <w:rPr>
          <w:rFonts w:ascii="Times New Roman" w:eastAsia="Times New Roman" w:hAnsi="Times New Roman" w:cs="Times New Roman"/>
          <w:color w:val="444444"/>
          <w:sz w:val="24"/>
          <w:szCs w:val="24"/>
          <w:lang w:eastAsia="tr-TR"/>
        </w:rPr>
        <w:t xml:space="preserve"> 1913: Nu. 14-15, s.113; </w:t>
      </w:r>
      <w:proofErr w:type="spellStart"/>
      <w:r w:rsidR="00E50947" w:rsidRPr="00EA1293">
        <w:rPr>
          <w:rFonts w:ascii="Times New Roman" w:eastAsia="Times New Roman" w:hAnsi="Times New Roman" w:cs="Times New Roman"/>
          <w:color w:val="444444"/>
          <w:sz w:val="24"/>
          <w:szCs w:val="24"/>
          <w:lang w:eastAsia="tr-TR"/>
        </w:rPr>
        <w:t>Misbah</w:t>
      </w:r>
      <w:proofErr w:type="spellEnd"/>
      <w:r w:rsidR="00E50947" w:rsidRPr="00EA1293">
        <w:rPr>
          <w:rFonts w:ascii="Times New Roman" w:eastAsia="Times New Roman" w:hAnsi="Times New Roman" w:cs="Times New Roman"/>
          <w:color w:val="444444"/>
          <w:sz w:val="24"/>
          <w:szCs w:val="24"/>
          <w:lang w:eastAsia="tr-TR"/>
        </w:rPr>
        <w:t xml:space="preserve"> 1913: Nu. 16-17, s.134</w:t>
      </w:r>
      <w:proofErr w:type="gramStart"/>
      <w:r w:rsidR="00E50947" w:rsidRPr="00EA1293">
        <w:rPr>
          <w:rFonts w:ascii="Times New Roman" w:eastAsia="Times New Roman" w:hAnsi="Times New Roman" w:cs="Times New Roman"/>
          <w:color w:val="444444"/>
          <w:sz w:val="24"/>
          <w:szCs w:val="24"/>
          <w:lang w:eastAsia="tr-TR"/>
        </w:rPr>
        <w:t>)</w:t>
      </w:r>
      <w:proofErr w:type="gramEnd"/>
      <w:r w:rsidR="00E50947" w:rsidRPr="00EA1293">
        <w:rPr>
          <w:rFonts w:ascii="Times New Roman" w:eastAsia="Times New Roman" w:hAnsi="Times New Roman" w:cs="Times New Roman"/>
          <w:color w:val="444444"/>
          <w:sz w:val="24"/>
          <w:szCs w:val="24"/>
          <w:lang w:eastAsia="tr-TR"/>
        </w:rPr>
        <w:t xml:space="preserve">) hitaben tarih ve sayılı yazılar yazıyor olması, onun hükümet tarafından İslam ahalinin eğitimi konusunda muhatap alındığını göstermektedir. </w:t>
      </w:r>
      <w:proofErr w:type="spellStart"/>
      <w:r w:rsidR="00E50947" w:rsidRPr="00EA1293">
        <w:rPr>
          <w:rFonts w:ascii="Times New Roman" w:eastAsia="Times New Roman" w:hAnsi="Times New Roman" w:cs="Times New Roman"/>
          <w:color w:val="444444"/>
          <w:sz w:val="24"/>
          <w:szCs w:val="24"/>
          <w:lang w:eastAsia="tr-TR"/>
        </w:rPr>
        <w:t>Misbah’ta</w:t>
      </w:r>
      <w:proofErr w:type="spellEnd"/>
      <w:r w:rsidR="00E50947" w:rsidRPr="00EA1293">
        <w:rPr>
          <w:rFonts w:ascii="Times New Roman" w:eastAsia="Times New Roman" w:hAnsi="Times New Roman" w:cs="Times New Roman"/>
          <w:color w:val="444444"/>
          <w:sz w:val="24"/>
          <w:szCs w:val="24"/>
          <w:lang w:eastAsia="tr-TR"/>
        </w:rPr>
        <w:t xml:space="preserve"> yayınlanan diğer yazıların içeriklerinden de hükümet tarafından yürütülmekte olan Müslümanlara yönelik örgün eğitim </w:t>
      </w:r>
      <w:r w:rsidR="00E50947" w:rsidRPr="00EA1293">
        <w:rPr>
          <w:rFonts w:ascii="Times New Roman" w:eastAsia="Times New Roman" w:hAnsi="Times New Roman" w:cs="Times New Roman"/>
          <w:color w:val="444444"/>
          <w:sz w:val="24"/>
          <w:szCs w:val="24"/>
          <w:lang w:eastAsia="tr-TR"/>
        </w:rPr>
        <w:lastRenderedPageBreak/>
        <w:t>konusunda cemiyetin müdahil olduğu anlaşılmaktadır.</w:t>
      </w:r>
      <w:r w:rsidR="00721964" w:rsidRPr="00EA1293">
        <w:rPr>
          <w:rFonts w:ascii="Times New Roman" w:eastAsia="Times New Roman" w:hAnsi="Times New Roman" w:cs="Times New Roman"/>
          <w:color w:val="444444"/>
          <w:sz w:val="24"/>
          <w:szCs w:val="24"/>
          <w:lang w:eastAsia="tr-TR"/>
        </w:rPr>
        <w:t xml:space="preserve"> Mecmuanın yayınlarından bu konuda şu hususlara ilişkin faaliyetleri tespit edebiliyoruz:</w:t>
      </w:r>
    </w:p>
    <w:p w:rsidR="000E122D" w:rsidRPr="00EA1293" w:rsidRDefault="00721964"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Mecmuadaki “</w:t>
      </w:r>
      <w:r w:rsidRPr="00EA1293">
        <w:rPr>
          <w:rFonts w:ascii="Times New Roman" w:eastAsia="Times New Roman" w:hAnsi="Times New Roman" w:cs="Times New Roman"/>
          <w:i/>
          <w:color w:val="444444"/>
          <w:sz w:val="24"/>
          <w:szCs w:val="24"/>
          <w:lang w:eastAsia="tr-TR"/>
        </w:rPr>
        <w:t xml:space="preserve">Evkaf ve Maarif Meclis-i Kebir-i </w:t>
      </w:r>
      <w:proofErr w:type="spellStart"/>
      <w:r w:rsidRPr="00EA1293">
        <w:rPr>
          <w:rFonts w:ascii="Times New Roman" w:eastAsia="Times New Roman" w:hAnsi="Times New Roman" w:cs="Times New Roman"/>
          <w:i/>
          <w:color w:val="444444"/>
          <w:sz w:val="24"/>
          <w:szCs w:val="24"/>
          <w:lang w:eastAsia="tr-TR"/>
        </w:rPr>
        <w:t>Azay</w:t>
      </w:r>
      <w:proofErr w:type="spellEnd"/>
      <w:r w:rsidRPr="00EA1293">
        <w:rPr>
          <w:rFonts w:ascii="Times New Roman" w:eastAsia="Times New Roman" w:hAnsi="Times New Roman" w:cs="Times New Roman"/>
          <w:i/>
          <w:color w:val="444444"/>
          <w:sz w:val="24"/>
          <w:szCs w:val="24"/>
          <w:lang w:eastAsia="tr-TR"/>
        </w:rPr>
        <w:t xml:space="preserve">-ı </w:t>
      </w:r>
      <w:proofErr w:type="spellStart"/>
      <w:r w:rsidRPr="00EA1293">
        <w:rPr>
          <w:rFonts w:ascii="Times New Roman" w:eastAsia="Times New Roman" w:hAnsi="Times New Roman" w:cs="Times New Roman"/>
          <w:i/>
          <w:color w:val="444444"/>
          <w:sz w:val="24"/>
          <w:szCs w:val="24"/>
          <w:lang w:eastAsia="tr-TR"/>
        </w:rPr>
        <w:t>Kiramının</w:t>
      </w:r>
      <w:proofErr w:type="spellEnd"/>
      <w:r w:rsidRPr="00EA1293">
        <w:rPr>
          <w:rFonts w:ascii="Times New Roman" w:eastAsia="Times New Roman" w:hAnsi="Times New Roman" w:cs="Times New Roman"/>
          <w:i/>
          <w:color w:val="444444"/>
          <w:sz w:val="24"/>
          <w:szCs w:val="24"/>
          <w:lang w:eastAsia="tr-TR"/>
        </w:rPr>
        <w:t xml:space="preserve"> Nazar-ı Dikkatine</w:t>
      </w:r>
      <w:r w:rsidRPr="00EA1293">
        <w:rPr>
          <w:rFonts w:ascii="Times New Roman" w:eastAsia="Times New Roman" w:hAnsi="Times New Roman" w:cs="Times New Roman"/>
          <w:color w:val="444444"/>
          <w:sz w:val="24"/>
          <w:szCs w:val="24"/>
          <w:lang w:eastAsia="tr-TR"/>
        </w:rPr>
        <w:t>” başlıklı yazıda; dini, milli ve ahlaki eğitimin</w:t>
      </w:r>
      <w:r w:rsidR="00271313" w:rsidRPr="00EA1293">
        <w:rPr>
          <w:rFonts w:ascii="Times New Roman" w:eastAsia="Times New Roman" w:hAnsi="Times New Roman" w:cs="Times New Roman"/>
          <w:color w:val="444444"/>
          <w:sz w:val="24"/>
          <w:szCs w:val="24"/>
          <w:lang w:eastAsia="tr-TR"/>
        </w:rPr>
        <w:t xml:space="preserve"> toplum hayatındaki önemi vurgulandıktan sonra, çocuklarımıza verilecek eğiti</w:t>
      </w:r>
      <w:r w:rsidR="00B4478D">
        <w:rPr>
          <w:rFonts w:ascii="Times New Roman" w:eastAsia="Times New Roman" w:hAnsi="Times New Roman" w:cs="Times New Roman"/>
          <w:color w:val="444444"/>
          <w:sz w:val="24"/>
          <w:szCs w:val="24"/>
          <w:lang w:eastAsia="tr-TR"/>
        </w:rPr>
        <w:t>m</w:t>
      </w:r>
      <w:r w:rsidR="00271313" w:rsidRPr="00EA1293">
        <w:rPr>
          <w:rFonts w:ascii="Times New Roman" w:eastAsia="Times New Roman" w:hAnsi="Times New Roman" w:cs="Times New Roman"/>
          <w:color w:val="444444"/>
          <w:sz w:val="24"/>
          <w:szCs w:val="24"/>
          <w:lang w:eastAsia="tr-TR"/>
        </w:rPr>
        <w:t xml:space="preserve"> ve öğretimin ıslahına ilişkin talepte bulunuluyor. Ancak ıslah edilmiş eğitim kurumlarının gayeyi tahakkuk ettireceği savunularak, mektepleri yaygınlaştırmak yerine ıslahına önem verilmesi isteniyor</w:t>
      </w:r>
      <w:r w:rsidR="00B4478D">
        <w:rPr>
          <w:rFonts w:ascii="Times New Roman" w:eastAsia="Times New Roman" w:hAnsi="Times New Roman" w:cs="Times New Roman"/>
          <w:color w:val="444444"/>
          <w:sz w:val="24"/>
          <w:szCs w:val="24"/>
          <w:lang w:eastAsia="tr-TR"/>
        </w:rPr>
        <w:t xml:space="preserve"> </w:t>
      </w:r>
      <w:r w:rsidR="00271313" w:rsidRPr="00EA1293">
        <w:rPr>
          <w:rFonts w:ascii="Times New Roman" w:eastAsia="Times New Roman" w:hAnsi="Times New Roman" w:cs="Times New Roman"/>
          <w:color w:val="444444"/>
          <w:sz w:val="24"/>
          <w:szCs w:val="24"/>
          <w:lang w:eastAsia="tr-TR"/>
        </w:rPr>
        <w:t>(</w:t>
      </w:r>
      <w:r w:rsidR="00271313" w:rsidRPr="00EA1293">
        <w:rPr>
          <w:rFonts w:ascii="Times New Roman" w:hAnsi="Times New Roman" w:cs="Times New Roman"/>
          <w:sz w:val="24"/>
          <w:szCs w:val="24"/>
        </w:rPr>
        <w:t xml:space="preserve">Geçer, </w:t>
      </w:r>
      <w:proofErr w:type="gramStart"/>
      <w:r w:rsidR="00271313" w:rsidRPr="00EA1293">
        <w:rPr>
          <w:rFonts w:ascii="Times New Roman" w:hAnsi="Times New Roman" w:cs="Times New Roman"/>
          <w:sz w:val="24"/>
          <w:szCs w:val="24"/>
        </w:rPr>
        <w:t>2009:86</w:t>
      </w:r>
      <w:proofErr w:type="gramEnd"/>
      <w:r w:rsidR="00271313" w:rsidRPr="00EA1293">
        <w:rPr>
          <w:rFonts w:ascii="Times New Roman" w:eastAsia="Times New Roman" w:hAnsi="Times New Roman" w:cs="Times New Roman"/>
          <w:color w:val="444444"/>
          <w:sz w:val="24"/>
          <w:szCs w:val="24"/>
          <w:lang w:eastAsia="tr-TR"/>
        </w:rPr>
        <w:t>). Yani eğitimde yenileşmenin önemi kavranmış olarak, nicelikten çok niteliğe önem verilmesi esas alınmalıdır deniyor</w:t>
      </w:r>
      <w:r w:rsidR="00B4478D">
        <w:rPr>
          <w:rFonts w:ascii="Times New Roman" w:eastAsia="Times New Roman" w:hAnsi="Times New Roman" w:cs="Times New Roman"/>
          <w:color w:val="444444"/>
          <w:sz w:val="24"/>
          <w:szCs w:val="24"/>
          <w:lang w:eastAsia="tr-TR"/>
        </w:rPr>
        <w:t xml:space="preserve"> ve Müslüman çocukların </w:t>
      </w:r>
      <w:r w:rsidR="001C0015">
        <w:rPr>
          <w:rFonts w:ascii="Times New Roman" w:eastAsia="Times New Roman" w:hAnsi="Times New Roman" w:cs="Times New Roman"/>
          <w:color w:val="444444"/>
          <w:sz w:val="24"/>
          <w:szCs w:val="24"/>
          <w:lang w:eastAsia="tr-TR"/>
        </w:rPr>
        <w:t>eğitiminde niteliğin artırılması konusunda talepte bulunuluyor.</w:t>
      </w:r>
      <w:r w:rsidR="000E122D" w:rsidRPr="00EA1293">
        <w:rPr>
          <w:rFonts w:ascii="Times New Roman" w:eastAsia="Times New Roman" w:hAnsi="Times New Roman" w:cs="Times New Roman"/>
          <w:color w:val="444444"/>
          <w:sz w:val="24"/>
          <w:szCs w:val="24"/>
          <w:lang w:eastAsia="tr-TR"/>
        </w:rPr>
        <w:t xml:space="preserve"> </w:t>
      </w:r>
    </w:p>
    <w:p w:rsidR="000435F7" w:rsidRPr="00EA1293" w:rsidRDefault="000E122D"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 Bu cümleden olmak üzere mecmuanın başyazarı Salih </w:t>
      </w:r>
      <w:proofErr w:type="spellStart"/>
      <w:r w:rsidRPr="00EA1293">
        <w:rPr>
          <w:rFonts w:ascii="Times New Roman" w:eastAsia="Times New Roman" w:hAnsi="Times New Roman" w:cs="Times New Roman"/>
          <w:color w:val="444444"/>
          <w:sz w:val="24"/>
          <w:szCs w:val="24"/>
          <w:lang w:eastAsia="tr-TR"/>
        </w:rPr>
        <w:t>Safvet</w:t>
      </w:r>
      <w:proofErr w:type="spellEnd"/>
      <w:r w:rsidRPr="00EA1293">
        <w:rPr>
          <w:rFonts w:ascii="Times New Roman" w:eastAsia="Times New Roman" w:hAnsi="Times New Roman" w:cs="Times New Roman"/>
          <w:color w:val="444444"/>
          <w:sz w:val="24"/>
          <w:szCs w:val="24"/>
          <w:lang w:eastAsia="tr-TR"/>
        </w:rPr>
        <w:t xml:space="preserve"> </w:t>
      </w:r>
      <w:proofErr w:type="spellStart"/>
      <w:r w:rsidRPr="00EA1293">
        <w:rPr>
          <w:rFonts w:ascii="Times New Roman" w:eastAsia="Times New Roman" w:hAnsi="Times New Roman" w:cs="Times New Roman"/>
          <w:color w:val="444444"/>
          <w:sz w:val="24"/>
          <w:szCs w:val="24"/>
          <w:lang w:eastAsia="tr-TR"/>
        </w:rPr>
        <w:t>Başiç’in</w:t>
      </w:r>
      <w:proofErr w:type="spellEnd"/>
      <w:r w:rsidRPr="00EA1293">
        <w:rPr>
          <w:rFonts w:ascii="Times New Roman" w:eastAsia="Times New Roman" w:hAnsi="Times New Roman" w:cs="Times New Roman"/>
          <w:color w:val="444444"/>
          <w:sz w:val="24"/>
          <w:szCs w:val="24"/>
          <w:lang w:eastAsia="tr-TR"/>
        </w:rPr>
        <w:t xml:space="preserve"> bir yazısında İlk mekteplerin ıslahı ele alınarak, öncelikle mekteplerde takip olunacak usul ve derslere yönelik bir düzenlemenin yapılması</w:t>
      </w:r>
      <w:r w:rsidR="00BE0CA3" w:rsidRPr="00EA1293">
        <w:rPr>
          <w:rFonts w:ascii="Times New Roman" w:eastAsia="Times New Roman" w:hAnsi="Times New Roman" w:cs="Times New Roman"/>
          <w:color w:val="444444"/>
          <w:sz w:val="24"/>
          <w:szCs w:val="24"/>
          <w:lang w:eastAsia="tr-TR"/>
        </w:rPr>
        <w:t xml:space="preserve"> isteniyor. S</w:t>
      </w:r>
      <w:r w:rsidRPr="00EA1293">
        <w:rPr>
          <w:rFonts w:ascii="Times New Roman" w:eastAsia="Times New Roman" w:hAnsi="Times New Roman" w:cs="Times New Roman"/>
          <w:color w:val="444444"/>
          <w:sz w:val="24"/>
          <w:szCs w:val="24"/>
          <w:lang w:eastAsia="tr-TR"/>
        </w:rPr>
        <w:t>onra mektep binalarının modern eğitimi gerçekleştirecek bir yapıya kavuşturulmasına ve</w:t>
      </w:r>
      <w:r w:rsidR="00BE0CA3" w:rsidRPr="00EA1293">
        <w:rPr>
          <w:rFonts w:ascii="Times New Roman" w:eastAsia="Times New Roman" w:hAnsi="Times New Roman" w:cs="Times New Roman"/>
          <w:color w:val="444444"/>
          <w:sz w:val="24"/>
          <w:szCs w:val="24"/>
          <w:lang w:eastAsia="tr-TR"/>
        </w:rPr>
        <w:t xml:space="preserve"> nihayet</w:t>
      </w:r>
      <w:r w:rsidRPr="00EA1293">
        <w:rPr>
          <w:rFonts w:ascii="Times New Roman" w:eastAsia="Times New Roman" w:hAnsi="Times New Roman" w:cs="Times New Roman"/>
          <w:color w:val="444444"/>
          <w:sz w:val="24"/>
          <w:szCs w:val="24"/>
          <w:lang w:eastAsia="tr-TR"/>
        </w:rPr>
        <w:t xml:space="preserve"> bu okullarda eğitim faaliyetini yürütecek olan heyetin ıslahatın ruhuna uygun olmasına dikkat edilmesi isteniyor</w:t>
      </w:r>
      <w:r w:rsidR="001C0015">
        <w:rPr>
          <w:rFonts w:ascii="Times New Roman" w:eastAsia="Times New Roman" w:hAnsi="Times New Roman" w:cs="Times New Roman"/>
          <w:color w:val="444444"/>
          <w:sz w:val="24"/>
          <w:szCs w:val="24"/>
          <w:lang w:eastAsia="tr-TR"/>
        </w:rPr>
        <w:t xml:space="preserve"> </w:t>
      </w:r>
      <w:r w:rsidRPr="00EA1293">
        <w:rPr>
          <w:rFonts w:ascii="Times New Roman" w:eastAsia="Times New Roman" w:hAnsi="Times New Roman" w:cs="Times New Roman"/>
          <w:color w:val="444444"/>
          <w:sz w:val="24"/>
          <w:szCs w:val="24"/>
          <w:lang w:eastAsia="tr-TR"/>
        </w:rPr>
        <w:t>(</w:t>
      </w:r>
      <w:r w:rsidRPr="00EA1293">
        <w:rPr>
          <w:rFonts w:ascii="Times New Roman" w:hAnsi="Times New Roman" w:cs="Times New Roman"/>
          <w:sz w:val="24"/>
          <w:szCs w:val="24"/>
        </w:rPr>
        <w:t>Geçer, 2009:123</w:t>
      </w:r>
      <w:r w:rsidRPr="00EA1293">
        <w:rPr>
          <w:rFonts w:ascii="Times New Roman" w:eastAsia="Times New Roman" w:hAnsi="Times New Roman" w:cs="Times New Roman"/>
          <w:color w:val="444444"/>
          <w:sz w:val="24"/>
          <w:szCs w:val="24"/>
          <w:lang w:eastAsia="tr-TR"/>
        </w:rPr>
        <w:t>).</w:t>
      </w:r>
      <w:r w:rsidR="00BE0CA3" w:rsidRPr="00EA1293">
        <w:rPr>
          <w:rFonts w:ascii="Times New Roman" w:eastAsia="Times New Roman" w:hAnsi="Times New Roman" w:cs="Times New Roman"/>
          <w:color w:val="444444"/>
          <w:sz w:val="24"/>
          <w:szCs w:val="24"/>
          <w:lang w:eastAsia="tr-TR"/>
        </w:rPr>
        <w:t xml:space="preserve"> Medreselerin ıslahını ele alan bir başka yazıda da, ata </w:t>
      </w:r>
      <w:r w:rsidR="001C0015" w:rsidRPr="00EA1293">
        <w:rPr>
          <w:rFonts w:ascii="Times New Roman" w:eastAsia="Times New Roman" w:hAnsi="Times New Roman" w:cs="Times New Roman"/>
          <w:color w:val="444444"/>
          <w:sz w:val="24"/>
          <w:szCs w:val="24"/>
          <w:lang w:eastAsia="tr-TR"/>
        </w:rPr>
        <w:t>yadigârı</w:t>
      </w:r>
      <w:r w:rsidR="00BE0CA3" w:rsidRPr="00EA1293">
        <w:rPr>
          <w:rFonts w:ascii="Times New Roman" w:eastAsia="Times New Roman" w:hAnsi="Times New Roman" w:cs="Times New Roman"/>
          <w:color w:val="444444"/>
          <w:sz w:val="24"/>
          <w:szCs w:val="24"/>
          <w:lang w:eastAsia="tr-TR"/>
        </w:rPr>
        <w:t xml:space="preserve"> medreselerin ihmal yüzünden harap ve bitap bir durumda olduğu vurgulanarak, bütün Müslümanların bundan sorumlu olduğu belirtilip göreve davet ediliyor</w:t>
      </w:r>
      <w:r w:rsidR="00505DD7">
        <w:rPr>
          <w:rFonts w:ascii="Times New Roman" w:eastAsia="Times New Roman" w:hAnsi="Times New Roman" w:cs="Times New Roman"/>
          <w:color w:val="444444"/>
          <w:sz w:val="24"/>
          <w:szCs w:val="24"/>
          <w:lang w:eastAsia="tr-TR"/>
        </w:rPr>
        <w:t xml:space="preserve"> </w:t>
      </w:r>
      <w:r w:rsidR="00BE0CA3" w:rsidRPr="00EA1293">
        <w:rPr>
          <w:rFonts w:ascii="Times New Roman" w:eastAsia="Times New Roman" w:hAnsi="Times New Roman" w:cs="Times New Roman"/>
          <w:color w:val="444444"/>
          <w:sz w:val="24"/>
          <w:szCs w:val="24"/>
          <w:lang w:eastAsia="tr-TR"/>
        </w:rPr>
        <w:t>(</w:t>
      </w:r>
      <w:r w:rsidR="00BE0CA3" w:rsidRPr="00EA1293">
        <w:rPr>
          <w:rFonts w:ascii="Times New Roman" w:hAnsi="Times New Roman" w:cs="Times New Roman"/>
          <w:sz w:val="24"/>
          <w:szCs w:val="24"/>
        </w:rPr>
        <w:t>Geçer, 2009:125</w:t>
      </w:r>
      <w:r w:rsidR="00BE0CA3" w:rsidRPr="00EA1293">
        <w:rPr>
          <w:rFonts w:ascii="Times New Roman" w:eastAsia="Times New Roman" w:hAnsi="Times New Roman" w:cs="Times New Roman"/>
          <w:color w:val="444444"/>
          <w:sz w:val="24"/>
          <w:szCs w:val="24"/>
          <w:lang w:eastAsia="tr-TR"/>
        </w:rPr>
        <w:t>).</w:t>
      </w:r>
    </w:p>
    <w:p w:rsidR="007E1926" w:rsidRPr="00EA1293" w:rsidRDefault="007E1926"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Bosna-Hersek </w:t>
      </w:r>
      <w:proofErr w:type="spellStart"/>
      <w:r w:rsidRPr="00EA1293">
        <w:rPr>
          <w:rFonts w:ascii="Times New Roman" w:eastAsia="Times New Roman" w:hAnsi="Times New Roman" w:cs="Times New Roman"/>
          <w:color w:val="444444"/>
          <w:sz w:val="24"/>
          <w:szCs w:val="24"/>
          <w:lang w:eastAsia="tr-TR"/>
        </w:rPr>
        <w:t>Reis’ül</w:t>
      </w:r>
      <w:proofErr w:type="spellEnd"/>
      <w:r w:rsidRPr="00EA1293">
        <w:rPr>
          <w:rFonts w:ascii="Times New Roman" w:eastAsia="Times New Roman" w:hAnsi="Times New Roman" w:cs="Times New Roman"/>
          <w:color w:val="444444"/>
          <w:sz w:val="24"/>
          <w:szCs w:val="24"/>
          <w:lang w:eastAsia="tr-TR"/>
        </w:rPr>
        <w:t xml:space="preserve"> Uleması Hafız Süleyman imzasıyla yayınlanan “</w:t>
      </w:r>
      <w:r w:rsidRPr="001C0015">
        <w:rPr>
          <w:rFonts w:ascii="Times New Roman" w:eastAsia="Times New Roman" w:hAnsi="Times New Roman" w:cs="Times New Roman"/>
          <w:i/>
          <w:color w:val="444444"/>
          <w:sz w:val="24"/>
          <w:szCs w:val="24"/>
          <w:lang w:eastAsia="tr-TR"/>
        </w:rPr>
        <w:t xml:space="preserve">Bosna-Hersek Evkaf ve Maarif Müdüriyeti </w:t>
      </w:r>
      <w:proofErr w:type="spellStart"/>
      <w:r w:rsidRPr="001C0015">
        <w:rPr>
          <w:rFonts w:ascii="Times New Roman" w:eastAsia="Times New Roman" w:hAnsi="Times New Roman" w:cs="Times New Roman"/>
          <w:i/>
          <w:color w:val="444444"/>
          <w:sz w:val="24"/>
          <w:szCs w:val="24"/>
          <w:lang w:eastAsia="tr-TR"/>
        </w:rPr>
        <w:t>Behiyyesine</w:t>
      </w:r>
      <w:proofErr w:type="spellEnd"/>
      <w:r w:rsidRPr="00EA1293">
        <w:rPr>
          <w:rFonts w:ascii="Times New Roman" w:eastAsia="Times New Roman" w:hAnsi="Times New Roman" w:cs="Times New Roman"/>
          <w:color w:val="444444"/>
          <w:sz w:val="24"/>
          <w:szCs w:val="24"/>
          <w:lang w:eastAsia="tr-TR"/>
        </w:rPr>
        <w:t>” başlıklı yazıda, Müslümanlara yönelik eğitim veren medreselerin dereceleri, statüsü ve okutulan dersler yer alıyor. Buna göre o dönemde Bosna-</w:t>
      </w:r>
      <w:proofErr w:type="spellStart"/>
      <w:r w:rsidRPr="00EA1293">
        <w:rPr>
          <w:rFonts w:ascii="Times New Roman" w:eastAsia="Times New Roman" w:hAnsi="Times New Roman" w:cs="Times New Roman"/>
          <w:color w:val="444444"/>
          <w:sz w:val="24"/>
          <w:szCs w:val="24"/>
          <w:lang w:eastAsia="tr-TR"/>
        </w:rPr>
        <w:t>Hersek’te</w:t>
      </w:r>
      <w:proofErr w:type="spellEnd"/>
      <w:r w:rsidRPr="00EA1293">
        <w:rPr>
          <w:rFonts w:ascii="Times New Roman" w:eastAsia="Times New Roman" w:hAnsi="Times New Roman" w:cs="Times New Roman"/>
          <w:color w:val="444444"/>
          <w:sz w:val="24"/>
          <w:szCs w:val="24"/>
          <w:lang w:eastAsia="tr-TR"/>
        </w:rPr>
        <w:t xml:space="preserve"> iki türlü Medrese vardır. Bunlardan ilki “</w:t>
      </w:r>
      <w:r w:rsidRPr="001C0015">
        <w:rPr>
          <w:rFonts w:ascii="Times New Roman" w:eastAsia="Times New Roman" w:hAnsi="Times New Roman" w:cs="Times New Roman"/>
          <w:i/>
          <w:color w:val="444444"/>
          <w:sz w:val="24"/>
          <w:szCs w:val="24"/>
          <w:lang w:eastAsia="tr-TR"/>
        </w:rPr>
        <w:t>Kaza Medreseleri</w:t>
      </w:r>
      <w:r w:rsidRPr="00EA1293">
        <w:rPr>
          <w:rFonts w:ascii="Times New Roman" w:eastAsia="Times New Roman" w:hAnsi="Times New Roman" w:cs="Times New Roman"/>
          <w:color w:val="444444"/>
          <w:sz w:val="24"/>
          <w:szCs w:val="24"/>
          <w:lang w:eastAsia="tr-TR"/>
        </w:rPr>
        <w:t xml:space="preserve">” olup dört yıllık eğitim yapmaktadırlar. Bu medreselerden mezun olanlar, imam, hatip, köy veya küçük kazalarda vaiz yada </w:t>
      </w:r>
      <w:proofErr w:type="spellStart"/>
      <w:r w:rsidRPr="00EA1293">
        <w:rPr>
          <w:rFonts w:ascii="Times New Roman" w:eastAsia="Times New Roman" w:hAnsi="Times New Roman" w:cs="Times New Roman"/>
          <w:color w:val="444444"/>
          <w:sz w:val="24"/>
          <w:szCs w:val="24"/>
          <w:lang w:eastAsia="tr-TR"/>
        </w:rPr>
        <w:t>sıbyan</w:t>
      </w:r>
      <w:proofErr w:type="spellEnd"/>
      <w:r w:rsidRPr="00EA1293">
        <w:rPr>
          <w:rFonts w:ascii="Times New Roman" w:eastAsia="Times New Roman" w:hAnsi="Times New Roman" w:cs="Times New Roman"/>
          <w:color w:val="444444"/>
          <w:sz w:val="24"/>
          <w:szCs w:val="24"/>
          <w:lang w:eastAsia="tr-TR"/>
        </w:rPr>
        <w:t xml:space="preserve"> mekteplerinde muallim olabiliyorlar. İkinci tür medreseler ise sekiz yıllık eğitim veren “</w:t>
      </w:r>
      <w:r w:rsidRPr="001C0015">
        <w:rPr>
          <w:rFonts w:ascii="Times New Roman" w:eastAsia="Times New Roman" w:hAnsi="Times New Roman" w:cs="Times New Roman"/>
          <w:i/>
          <w:color w:val="444444"/>
          <w:sz w:val="24"/>
          <w:szCs w:val="24"/>
          <w:lang w:eastAsia="tr-TR"/>
        </w:rPr>
        <w:t>Sancak Medreseleri</w:t>
      </w:r>
      <w:r w:rsidRPr="00EA1293">
        <w:rPr>
          <w:rFonts w:ascii="Times New Roman" w:eastAsia="Times New Roman" w:hAnsi="Times New Roman" w:cs="Times New Roman"/>
          <w:color w:val="444444"/>
          <w:sz w:val="24"/>
          <w:szCs w:val="24"/>
          <w:lang w:eastAsia="tr-TR"/>
        </w:rPr>
        <w:t xml:space="preserve">”dir. Kaza Medreselerinin mezunları isterlerse </w:t>
      </w:r>
      <w:r w:rsidR="001C0015">
        <w:rPr>
          <w:rFonts w:ascii="Times New Roman" w:eastAsia="Times New Roman" w:hAnsi="Times New Roman" w:cs="Times New Roman"/>
          <w:color w:val="444444"/>
          <w:sz w:val="24"/>
          <w:szCs w:val="24"/>
          <w:lang w:eastAsia="tr-TR"/>
        </w:rPr>
        <w:t>Sancak</w:t>
      </w:r>
      <w:r w:rsidRPr="00EA1293">
        <w:rPr>
          <w:rFonts w:ascii="Times New Roman" w:eastAsia="Times New Roman" w:hAnsi="Times New Roman" w:cs="Times New Roman"/>
          <w:color w:val="444444"/>
          <w:sz w:val="24"/>
          <w:szCs w:val="24"/>
          <w:lang w:eastAsia="tr-TR"/>
        </w:rPr>
        <w:t xml:space="preserve"> </w:t>
      </w:r>
      <w:r w:rsidR="001C0015">
        <w:rPr>
          <w:rFonts w:ascii="Times New Roman" w:eastAsia="Times New Roman" w:hAnsi="Times New Roman" w:cs="Times New Roman"/>
          <w:color w:val="444444"/>
          <w:sz w:val="24"/>
          <w:szCs w:val="24"/>
          <w:lang w:eastAsia="tr-TR"/>
        </w:rPr>
        <w:t>M</w:t>
      </w:r>
      <w:r w:rsidRPr="00EA1293">
        <w:rPr>
          <w:rFonts w:ascii="Times New Roman" w:eastAsia="Times New Roman" w:hAnsi="Times New Roman" w:cs="Times New Roman"/>
          <w:color w:val="444444"/>
          <w:sz w:val="24"/>
          <w:szCs w:val="24"/>
          <w:lang w:eastAsia="tr-TR"/>
        </w:rPr>
        <w:t>edreselerin</w:t>
      </w:r>
      <w:r w:rsidR="001C0015">
        <w:rPr>
          <w:rFonts w:ascii="Times New Roman" w:eastAsia="Times New Roman" w:hAnsi="Times New Roman" w:cs="Times New Roman"/>
          <w:color w:val="444444"/>
          <w:sz w:val="24"/>
          <w:szCs w:val="24"/>
          <w:lang w:eastAsia="tr-TR"/>
        </w:rPr>
        <w:t>in</w:t>
      </w:r>
      <w:r w:rsidRPr="00EA1293">
        <w:rPr>
          <w:rFonts w:ascii="Times New Roman" w:eastAsia="Times New Roman" w:hAnsi="Times New Roman" w:cs="Times New Roman"/>
          <w:color w:val="444444"/>
          <w:sz w:val="24"/>
          <w:szCs w:val="24"/>
          <w:lang w:eastAsia="tr-TR"/>
        </w:rPr>
        <w:t xml:space="preserve"> beşinci sınıfından itibaren bu medreselere devam edip tahsillerini tamamlayabi</w:t>
      </w:r>
      <w:r w:rsidR="004E69DA" w:rsidRPr="00EA1293">
        <w:rPr>
          <w:rFonts w:ascii="Times New Roman" w:eastAsia="Times New Roman" w:hAnsi="Times New Roman" w:cs="Times New Roman"/>
          <w:color w:val="444444"/>
          <w:sz w:val="24"/>
          <w:szCs w:val="24"/>
          <w:lang w:eastAsia="tr-TR"/>
        </w:rPr>
        <w:t>li</w:t>
      </w:r>
      <w:r w:rsidRPr="00EA1293">
        <w:rPr>
          <w:rFonts w:ascii="Times New Roman" w:eastAsia="Times New Roman" w:hAnsi="Times New Roman" w:cs="Times New Roman"/>
          <w:color w:val="444444"/>
          <w:sz w:val="24"/>
          <w:szCs w:val="24"/>
          <w:lang w:eastAsia="tr-TR"/>
        </w:rPr>
        <w:t>rler.</w:t>
      </w:r>
      <w:r w:rsidR="004E69DA" w:rsidRPr="00EA1293">
        <w:rPr>
          <w:rFonts w:ascii="Times New Roman" w:eastAsia="Times New Roman" w:hAnsi="Times New Roman" w:cs="Times New Roman"/>
          <w:color w:val="444444"/>
          <w:sz w:val="24"/>
          <w:szCs w:val="24"/>
          <w:lang w:eastAsia="tr-TR"/>
        </w:rPr>
        <w:t xml:space="preserve"> Bu medreselerde Türkçe, Arapça, Boşnakça ve Almanca olmak üzere dört dil öğretilmektedir. Bu okullar leyli (gececi) ve nehari (gündüzlü) olmak üzere iki kısımdır. Yazının sonunda Sancak Medreselerinde sekiz yıl süreyle hangi derslerin okutulacağı tablo olarak verilmiştir </w:t>
      </w:r>
      <w:proofErr w:type="gramStart"/>
      <w:r w:rsidR="004E69DA" w:rsidRPr="00EA1293">
        <w:rPr>
          <w:rFonts w:ascii="Times New Roman" w:eastAsia="Times New Roman" w:hAnsi="Times New Roman" w:cs="Times New Roman"/>
          <w:color w:val="444444"/>
          <w:sz w:val="24"/>
          <w:szCs w:val="24"/>
          <w:lang w:eastAsia="tr-TR"/>
        </w:rPr>
        <w:t>(</w:t>
      </w:r>
      <w:proofErr w:type="spellStart"/>
      <w:proofErr w:type="gramEnd"/>
      <w:r w:rsidR="004E69DA" w:rsidRPr="00EA1293">
        <w:rPr>
          <w:rFonts w:ascii="Times New Roman" w:eastAsia="Times New Roman" w:hAnsi="Times New Roman" w:cs="Times New Roman"/>
          <w:color w:val="444444"/>
          <w:sz w:val="24"/>
          <w:szCs w:val="24"/>
          <w:lang w:eastAsia="tr-TR"/>
        </w:rPr>
        <w:t>Misbah</w:t>
      </w:r>
      <w:proofErr w:type="spellEnd"/>
      <w:r w:rsidR="004E69DA" w:rsidRPr="00EA1293">
        <w:rPr>
          <w:rFonts w:ascii="Times New Roman" w:eastAsia="Times New Roman" w:hAnsi="Times New Roman" w:cs="Times New Roman"/>
          <w:color w:val="444444"/>
          <w:sz w:val="24"/>
          <w:szCs w:val="24"/>
          <w:lang w:eastAsia="tr-TR"/>
        </w:rPr>
        <w:t xml:space="preserve"> 1913: Nu. 14-15 s.113-114</w:t>
      </w:r>
      <w:proofErr w:type="gramStart"/>
      <w:r w:rsidR="004E69DA" w:rsidRPr="00EA1293">
        <w:rPr>
          <w:rFonts w:ascii="Times New Roman" w:eastAsia="Times New Roman" w:hAnsi="Times New Roman" w:cs="Times New Roman"/>
          <w:color w:val="444444"/>
          <w:sz w:val="24"/>
          <w:szCs w:val="24"/>
          <w:lang w:eastAsia="tr-TR"/>
        </w:rPr>
        <w:t>)</w:t>
      </w:r>
      <w:proofErr w:type="gramEnd"/>
      <w:r w:rsidR="004E69DA" w:rsidRPr="00EA1293">
        <w:rPr>
          <w:rFonts w:ascii="Times New Roman" w:eastAsia="Times New Roman" w:hAnsi="Times New Roman" w:cs="Times New Roman"/>
          <w:color w:val="444444"/>
          <w:sz w:val="24"/>
          <w:szCs w:val="24"/>
          <w:lang w:eastAsia="tr-TR"/>
        </w:rPr>
        <w:t xml:space="preserve">. </w:t>
      </w:r>
    </w:p>
    <w:p w:rsidR="00A44DA4" w:rsidRPr="00EA1293" w:rsidRDefault="001C0015"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lastRenderedPageBreak/>
        <w:t>Mecmuadaki bir başka yazıda, m</w:t>
      </w:r>
      <w:r w:rsidR="000435F7" w:rsidRPr="00EA1293">
        <w:rPr>
          <w:rFonts w:ascii="Times New Roman" w:eastAsia="Times New Roman" w:hAnsi="Times New Roman" w:cs="Times New Roman"/>
          <w:color w:val="444444"/>
          <w:sz w:val="24"/>
          <w:szCs w:val="24"/>
          <w:lang w:eastAsia="tr-TR"/>
        </w:rPr>
        <w:t xml:space="preserve">ekteplerin bir milletin dini, ahlaki ve tarihi değerleri açısından arz ettiği önem </w:t>
      </w:r>
      <w:r w:rsidR="00A44DA4" w:rsidRPr="00EA1293">
        <w:rPr>
          <w:rFonts w:ascii="Times New Roman" w:eastAsia="Times New Roman" w:hAnsi="Times New Roman" w:cs="Times New Roman"/>
          <w:color w:val="444444"/>
          <w:sz w:val="24"/>
          <w:szCs w:val="24"/>
          <w:lang w:eastAsia="tr-TR"/>
        </w:rPr>
        <w:t xml:space="preserve">üzerinde uzun </w:t>
      </w:r>
      <w:proofErr w:type="spellStart"/>
      <w:r w:rsidR="00A44DA4" w:rsidRPr="00EA1293">
        <w:rPr>
          <w:rFonts w:ascii="Times New Roman" w:eastAsia="Times New Roman" w:hAnsi="Times New Roman" w:cs="Times New Roman"/>
          <w:color w:val="444444"/>
          <w:sz w:val="24"/>
          <w:szCs w:val="24"/>
          <w:lang w:eastAsia="tr-TR"/>
        </w:rPr>
        <w:t>uzun</w:t>
      </w:r>
      <w:proofErr w:type="spellEnd"/>
      <w:r w:rsidR="00A44DA4" w:rsidRPr="00EA1293">
        <w:rPr>
          <w:rFonts w:ascii="Times New Roman" w:eastAsia="Times New Roman" w:hAnsi="Times New Roman" w:cs="Times New Roman"/>
          <w:color w:val="444444"/>
          <w:sz w:val="24"/>
          <w:szCs w:val="24"/>
          <w:lang w:eastAsia="tr-TR"/>
        </w:rPr>
        <w:t xml:space="preserve"> durulduktan sonra, cemiyetin mektep ve medreselerin ıslahı konusunda sorumlu olduğu hatırlatılıyor. Bu konuda cemiyetin ilgili kurumlar nezdinde girişimde bulunması talep ediliyor </w:t>
      </w:r>
      <w:proofErr w:type="gramStart"/>
      <w:r w:rsidR="00A44DA4" w:rsidRPr="00EA1293">
        <w:rPr>
          <w:rFonts w:ascii="Times New Roman" w:eastAsia="Times New Roman" w:hAnsi="Times New Roman" w:cs="Times New Roman"/>
          <w:color w:val="444444"/>
          <w:sz w:val="24"/>
          <w:szCs w:val="24"/>
          <w:lang w:eastAsia="tr-TR"/>
        </w:rPr>
        <w:t>(</w:t>
      </w:r>
      <w:proofErr w:type="spellStart"/>
      <w:proofErr w:type="gramEnd"/>
      <w:r w:rsidR="00A44DA4" w:rsidRPr="00EA1293">
        <w:rPr>
          <w:rFonts w:ascii="Times New Roman" w:eastAsia="Times New Roman" w:hAnsi="Times New Roman" w:cs="Times New Roman"/>
          <w:color w:val="444444"/>
          <w:sz w:val="24"/>
          <w:szCs w:val="24"/>
          <w:lang w:eastAsia="tr-TR"/>
        </w:rPr>
        <w:t>Misbah</w:t>
      </w:r>
      <w:proofErr w:type="spellEnd"/>
      <w:r w:rsidR="00A44DA4" w:rsidRPr="00EA1293">
        <w:rPr>
          <w:rFonts w:ascii="Times New Roman" w:eastAsia="Times New Roman" w:hAnsi="Times New Roman" w:cs="Times New Roman"/>
          <w:color w:val="444444"/>
          <w:sz w:val="24"/>
          <w:szCs w:val="24"/>
          <w:lang w:eastAsia="tr-TR"/>
        </w:rPr>
        <w:t xml:space="preserve"> 1913: Nu. 12 s.92-94</w:t>
      </w:r>
      <w:proofErr w:type="gramStart"/>
      <w:r w:rsidR="00A44DA4" w:rsidRPr="00EA1293">
        <w:rPr>
          <w:rFonts w:ascii="Times New Roman" w:eastAsia="Times New Roman" w:hAnsi="Times New Roman" w:cs="Times New Roman"/>
          <w:color w:val="444444"/>
          <w:sz w:val="24"/>
          <w:szCs w:val="24"/>
          <w:lang w:eastAsia="tr-TR"/>
        </w:rPr>
        <w:t>)</w:t>
      </w:r>
      <w:proofErr w:type="gramEnd"/>
      <w:r w:rsidR="00A44DA4" w:rsidRPr="00EA1293">
        <w:rPr>
          <w:rFonts w:ascii="Times New Roman" w:eastAsia="Times New Roman" w:hAnsi="Times New Roman" w:cs="Times New Roman"/>
          <w:color w:val="444444"/>
          <w:sz w:val="24"/>
          <w:szCs w:val="24"/>
          <w:lang w:eastAsia="tr-TR"/>
        </w:rPr>
        <w:t>.</w:t>
      </w:r>
    </w:p>
    <w:p w:rsidR="00DB047B" w:rsidRDefault="00095E51"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Yine Salih </w:t>
      </w:r>
      <w:proofErr w:type="spellStart"/>
      <w:r w:rsidRPr="00EA1293">
        <w:rPr>
          <w:rFonts w:ascii="Times New Roman" w:eastAsia="Times New Roman" w:hAnsi="Times New Roman" w:cs="Times New Roman"/>
          <w:color w:val="444444"/>
          <w:sz w:val="24"/>
          <w:szCs w:val="24"/>
          <w:lang w:eastAsia="tr-TR"/>
        </w:rPr>
        <w:t>Safvet</w:t>
      </w:r>
      <w:proofErr w:type="spellEnd"/>
      <w:r w:rsidRPr="00EA1293">
        <w:rPr>
          <w:rFonts w:ascii="Times New Roman" w:eastAsia="Times New Roman" w:hAnsi="Times New Roman" w:cs="Times New Roman"/>
          <w:color w:val="444444"/>
          <w:sz w:val="24"/>
          <w:szCs w:val="24"/>
          <w:lang w:eastAsia="tr-TR"/>
        </w:rPr>
        <w:t xml:space="preserve"> </w:t>
      </w:r>
      <w:proofErr w:type="spellStart"/>
      <w:r w:rsidRPr="00EA1293">
        <w:rPr>
          <w:rFonts w:ascii="Times New Roman" w:eastAsia="Times New Roman" w:hAnsi="Times New Roman" w:cs="Times New Roman"/>
          <w:color w:val="444444"/>
          <w:sz w:val="24"/>
          <w:szCs w:val="24"/>
          <w:lang w:eastAsia="tr-TR"/>
        </w:rPr>
        <w:t>Başiç</w:t>
      </w:r>
      <w:proofErr w:type="spellEnd"/>
      <w:r w:rsidRPr="00EA1293">
        <w:rPr>
          <w:rFonts w:ascii="Times New Roman" w:eastAsia="Times New Roman" w:hAnsi="Times New Roman" w:cs="Times New Roman"/>
          <w:color w:val="444444"/>
          <w:sz w:val="24"/>
          <w:szCs w:val="24"/>
          <w:lang w:eastAsia="tr-TR"/>
        </w:rPr>
        <w:t xml:space="preserve"> imzasıyla yayınlanan “</w:t>
      </w:r>
      <w:r w:rsidRPr="001C0015">
        <w:rPr>
          <w:rFonts w:ascii="Times New Roman" w:eastAsia="Times New Roman" w:hAnsi="Times New Roman" w:cs="Times New Roman"/>
          <w:i/>
          <w:color w:val="444444"/>
          <w:sz w:val="24"/>
          <w:szCs w:val="24"/>
          <w:lang w:eastAsia="tr-TR"/>
        </w:rPr>
        <w:t>Anlaşılalım</w:t>
      </w:r>
      <w:r w:rsidRPr="00EA1293">
        <w:rPr>
          <w:rFonts w:ascii="Times New Roman" w:eastAsia="Times New Roman" w:hAnsi="Times New Roman" w:cs="Times New Roman"/>
          <w:color w:val="444444"/>
          <w:sz w:val="24"/>
          <w:szCs w:val="24"/>
          <w:lang w:eastAsia="tr-TR"/>
        </w:rPr>
        <w:t xml:space="preserve">” başlıklı yazıda, Müslüman çocuklara yönelik eğitim veren </w:t>
      </w:r>
      <w:proofErr w:type="spellStart"/>
      <w:r w:rsidRPr="00EA1293">
        <w:rPr>
          <w:rFonts w:ascii="Times New Roman" w:eastAsia="Times New Roman" w:hAnsi="Times New Roman" w:cs="Times New Roman"/>
          <w:color w:val="444444"/>
          <w:sz w:val="24"/>
          <w:szCs w:val="24"/>
          <w:lang w:eastAsia="tr-TR"/>
        </w:rPr>
        <w:t>Saraybosna’daki</w:t>
      </w:r>
      <w:proofErr w:type="spellEnd"/>
      <w:r w:rsidRPr="00EA1293">
        <w:rPr>
          <w:rFonts w:ascii="Times New Roman" w:eastAsia="Times New Roman" w:hAnsi="Times New Roman" w:cs="Times New Roman"/>
          <w:color w:val="444444"/>
          <w:sz w:val="24"/>
          <w:szCs w:val="24"/>
          <w:lang w:eastAsia="tr-TR"/>
        </w:rPr>
        <w:t xml:space="preserve"> okulların durumuna dikkat çekilerek, Cemiyet-İ İlmiye’nin bundan rahatsızlık duyduğu ifade ediliyor. </w:t>
      </w:r>
      <w:r w:rsidR="00CC6812" w:rsidRPr="00EA1293">
        <w:rPr>
          <w:rFonts w:ascii="Times New Roman" w:eastAsia="Times New Roman" w:hAnsi="Times New Roman" w:cs="Times New Roman"/>
          <w:color w:val="444444"/>
          <w:sz w:val="24"/>
          <w:szCs w:val="24"/>
          <w:lang w:eastAsia="tr-TR"/>
        </w:rPr>
        <w:t>Şöyle ki; “</w:t>
      </w:r>
      <w:proofErr w:type="spellStart"/>
      <w:r w:rsidR="00CC6812" w:rsidRPr="00EA1293">
        <w:rPr>
          <w:rFonts w:ascii="Times New Roman" w:eastAsia="Times New Roman" w:hAnsi="Times New Roman" w:cs="Times New Roman"/>
          <w:color w:val="444444"/>
          <w:sz w:val="24"/>
          <w:szCs w:val="24"/>
          <w:lang w:eastAsia="tr-TR"/>
        </w:rPr>
        <w:t>Saraybosna’da</w:t>
      </w:r>
      <w:proofErr w:type="spellEnd"/>
      <w:r w:rsidR="00CC6812" w:rsidRPr="00EA1293">
        <w:rPr>
          <w:rFonts w:ascii="Times New Roman" w:eastAsia="Times New Roman" w:hAnsi="Times New Roman" w:cs="Times New Roman"/>
          <w:color w:val="444444"/>
          <w:sz w:val="24"/>
          <w:szCs w:val="24"/>
          <w:lang w:eastAsia="tr-TR"/>
        </w:rPr>
        <w:t xml:space="preserve"> eğitim veren ve Müslüman halka önderlik edecek </w:t>
      </w:r>
      <w:proofErr w:type="spellStart"/>
      <w:r w:rsidR="00CC6812" w:rsidRPr="00EA1293">
        <w:rPr>
          <w:rFonts w:ascii="Times New Roman" w:eastAsia="Times New Roman" w:hAnsi="Times New Roman" w:cs="Times New Roman"/>
          <w:color w:val="444444"/>
          <w:sz w:val="24"/>
          <w:szCs w:val="24"/>
          <w:lang w:eastAsia="tr-TR"/>
        </w:rPr>
        <w:t>naib</w:t>
      </w:r>
      <w:proofErr w:type="spellEnd"/>
      <w:r w:rsidR="00CC6812" w:rsidRPr="00EA1293">
        <w:rPr>
          <w:rFonts w:ascii="Times New Roman" w:eastAsia="Times New Roman" w:hAnsi="Times New Roman" w:cs="Times New Roman"/>
          <w:color w:val="444444"/>
          <w:sz w:val="24"/>
          <w:szCs w:val="24"/>
          <w:lang w:eastAsia="tr-TR"/>
        </w:rPr>
        <w:t xml:space="preserve"> ve kadı vekillerini yetiştiren bir okul olan “</w:t>
      </w:r>
      <w:proofErr w:type="spellStart"/>
      <w:r w:rsidR="00CC6812" w:rsidRPr="00874807">
        <w:rPr>
          <w:rFonts w:ascii="Times New Roman" w:eastAsia="Times New Roman" w:hAnsi="Times New Roman" w:cs="Times New Roman"/>
          <w:i/>
          <w:color w:val="444444"/>
          <w:sz w:val="24"/>
          <w:szCs w:val="24"/>
          <w:lang w:eastAsia="tr-TR"/>
        </w:rPr>
        <w:t>Mekteb</w:t>
      </w:r>
      <w:proofErr w:type="spellEnd"/>
      <w:r w:rsidR="00CC6812" w:rsidRPr="00874807">
        <w:rPr>
          <w:rFonts w:ascii="Times New Roman" w:eastAsia="Times New Roman" w:hAnsi="Times New Roman" w:cs="Times New Roman"/>
          <w:i/>
          <w:color w:val="444444"/>
          <w:sz w:val="24"/>
          <w:szCs w:val="24"/>
          <w:lang w:eastAsia="tr-TR"/>
        </w:rPr>
        <w:t xml:space="preserve">-i </w:t>
      </w:r>
      <w:proofErr w:type="spellStart"/>
      <w:r w:rsidR="00CC6812" w:rsidRPr="00874807">
        <w:rPr>
          <w:rFonts w:ascii="Times New Roman" w:eastAsia="Times New Roman" w:hAnsi="Times New Roman" w:cs="Times New Roman"/>
          <w:i/>
          <w:color w:val="444444"/>
          <w:sz w:val="24"/>
          <w:szCs w:val="24"/>
          <w:lang w:eastAsia="tr-TR"/>
        </w:rPr>
        <w:t>Nüvvab</w:t>
      </w:r>
      <w:r w:rsidR="00CC6812" w:rsidRPr="00EA1293">
        <w:rPr>
          <w:rFonts w:ascii="Times New Roman" w:eastAsia="Times New Roman" w:hAnsi="Times New Roman" w:cs="Times New Roman"/>
          <w:color w:val="444444"/>
          <w:sz w:val="24"/>
          <w:szCs w:val="24"/>
          <w:lang w:eastAsia="tr-TR"/>
        </w:rPr>
        <w:t>”a</w:t>
      </w:r>
      <w:proofErr w:type="spellEnd"/>
      <w:r w:rsidR="001C0015">
        <w:rPr>
          <w:rFonts w:ascii="Times New Roman" w:eastAsia="Times New Roman" w:hAnsi="Times New Roman" w:cs="Times New Roman"/>
          <w:color w:val="444444"/>
          <w:sz w:val="24"/>
          <w:szCs w:val="24"/>
          <w:lang w:eastAsia="tr-TR"/>
        </w:rPr>
        <w:t>, cemiyetin tasvip etmediği</w:t>
      </w:r>
      <w:r w:rsidR="00E434FB">
        <w:rPr>
          <w:rFonts w:ascii="Times New Roman" w:eastAsia="Times New Roman" w:hAnsi="Times New Roman" w:cs="Times New Roman"/>
          <w:color w:val="444444"/>
          <w:sz w:val="24"/>
          <w:szCs w:val="24"/>
          <w:lang w:eastAsia="tr-TR"/>
        </w:rPr>
        <w:t xml:space="preserve"> ve </w:t>
      </w:r>
      <w:r w:rsidR="00CC6812" w:rsidRPr="00EA1293">
        <w:rPr>
          <w:rFonts w:ascii="Times New Roman" w:eastAsia="Times New Roman" w:hAnsi="Times New Roman" w:cs="Times New Roman"/>
          <w:color w:val="444444"/>
          <w:sz w:val="24"/>
          <w:szCs w:val="24"/>
          <w:lang w:eastAsia="tr-TR"/>
        </w:rPr>
        <w:t xml:space="preserve">yanlış </w:t>
      </w:r>
      <w:proofErr w:type="spellStart"/>
      <w:r w:rsidR="00CC6812" w:rsidRPr="00EA1293">
        <w:rPr>
          <w:rFonts w:ascii="Times New Roman" w:eastAsia="Times New Roman" w:hAnsi="Times New Roman" w:cs="Times New Roman"/>
          <w:color w:val="444444"/>
          <w:sz w:val="24"/>
          <w:szCs w:val="24"/>
          <w:lang w:eastAsia="tr-TR"/>
        </w:rPr>
        <w:t>Kur’an</w:t>
      </w:r>
      <w:proofErr w:type="spellEnd"/>
      <w:r w:rsidR="00CC6812" w:rsidRPr="00EA1293">
        <w:rPr>
          <w:rFonts w:ascii="Times New Roman" w:eastAsia="Times New Roman" w:hAnsi="Times New Roman" w:cs="Times New Roman"/>
          <w:color w:val="444444"/>
          <w:sz w:val="24"/>
          <w:szCs w:val="24"/>
          <w:lang w:eastAsia="tr-TR"/>
        </w:rPr>
        <w:t xml:space="preserve"> tercümesi yaptığı şaibesi bulunan </w:t>
      </w:r>
      <w:proofErr w:type="spellStart"/>
      <w:r w:rsidR="00E434FB">
        <w:rPr>
          <w:rFonts w:ascii="Times New Roman" w:eastAsia="Times New Roman" w:hAnsi="Times New Roman" w:cs="Times New Roman"/>
          <w:color w:val="444444"/>
          <w:sz w:val="24"/>
          <w:szCs w:val="24"/>
          <w:lang w:eastAsia="tr-TR"/>
        </w:rPr>
        <w:t>Haciç</w:t>
      </w:r>
      <w:proofErr w:type="spellEnd"/>
      <w:r w:rsidR="00E434FB">
        <w:rPr>
          <w:rFonts w:ascii="Times New Roman" w:eastAsia="Times New Roman" w:hAnsi="Times New Roman" w:cs="Times New Roman"/>
          <w:color w:val="444444"/>
          <w:sz w:val="24"/>
          <w:szCs w:val="24"/>
          <w:lang w:eastAsia="tr-TR"/>
        </w:rPr>
        <w:t xml:space="preserve"> Osman Nuri Efendi isminde</w:t>
      </w:r>
      <w:r w:rsidR="00E434FB" w:rsidRPr="00EA1293">
        <w:rPr>
          <w:rFonts w:ascii="Times New Roman" w:eastAsia="Times New Roman" w:hAnsi="Times New Roman" w:cs="Times New Roman"/>
          <w:color w:val="444444"/>
          <w:sz w:val="24"/>
          <w:szCs w:val="24"/>
          <w:lang w:eastAsia="tr-TR"/>
        </w:rPr>
        <w:t xml:space="preserve"> </w:t>
      </w:r>
      <w:r w:rsidR="00CC6812" w:rsidRPr="00EA1293">
        <w:rPr>
          <w:rFonts w:ascii="Times New Roman" w:eastAsia="Times New Roman" w:hAnsi="Times New Roman" w:cs="Times New Roman"/>
          <w:color w:val="444444"/>
          <w:sz w:val="24"/>
          <w:szCs w:val="24"/>
          <w:lang w:eastAsia="tr-TR"/>
        </w:rPr>
        <w:t xml:space="preserve">bir kişi getirilmiştir. Diğer yandan </w:t>
      </w:r>
      <w:proofErr w:type="spellStart"/>
      <w:r w:rsidR="00CC6812" w:rsidRPr="00EA1293">
        <w:rPr>
          <w:rFonts w:ascii="Times New Roman" w:eastAsia="Times New Roman" w:hAnsi="Times New Roman" w:cs="Times New Roman"/>
          <w:color w:val="444444"/>
          <w:sz w:val="24"/>
          <w:szCs w:val="24"/>
          <w:lang w:eastAsia="tr-TR"/>
        </w:rPr>
        <w:t>İnas</w:t>
      </w:r>
      <w:proofErr w:type="spellEnd"/>
      <w:r w:rsidR="00E434FB">
        <w:rPr>
          <w:rFonts w:ascii="Times New Roman" w:eastAsia="Times New Roman" w:hAnsi="Times New Roman" w:cs="Times New Roman"/>
          <w:color w:val="444444"/>
          <w:sz w:val="24"/>
          <w:szCs w:val="24"/>
          <w:lang w:eastAsia="tr-TR"/>
        </w:rPr>
        <w:t xml:space="preserve"> (kız)</w:t>
      </w:r>
      <w:r w:rsidR="00CC6812" w:rsidRPr="00EA1293">
        <w:rPr>
          <w:rFonts w:ascii="Times New Roman" w:eastAsia="Times New Roman" w:hAnsi="Times New Roman" w:cs="Times New Roman"/>
          <w:color w:val="444444"/>
          <w:sz w:val="24"/>
          <w:szCs w:val="24"/>
          <w:lang w:eastAsia="tr-TR"/>
        </w:rPr>
        <w:t xml:space="preserve"> mektebine </w:t>
      </w:r>
      <w:proofErr w:type="spellStart"/>
      <w:r w:rsidR="009A3E40">
        <w:rPr>
          <w:rFonts w:ascii="Times New Roman" w:eastAsia="Times New Roman" w:hAnsi="Times New Roman" w:cs="Times New Roman"/>
          <w:color w:val="444444"/>
          <w:sz w:val="24"/>
          <w:szCs w:val="24"/>
          <w:lang w:eastAsia="tr-TR"/>
        </w:rPr>
        <w:t>Hristiyan</w:t>
      </w:r>
      <w:r w:rsidR="00CC6812" w:rsidRPr="00EA1293">
        <w:rPr>
          <w:rFonts w:ascii="Times New Roman" w:eastAsia="Times New Roman" w:hAnsi="Times New Roman" w:cs="Times New Roman"/>
          <w:color w:val="444444"/>
          <w:sz w:val="24"/>
          <w:szCs w:val="24"/>
          <w:lang w:eastAsia="tr-TR"/>
        </w:rPr>
        <w:t>i</w:t>
      </w:r>
      <w:proofErr w:type="spellEnd"/>
      <w:r w:rsidR="00CC6812" w:rsidRPr="00EA1293">
        <w:rPr>
          <w:rFonts w:ascii="Times New Roman" w:eastAsia="Times New Roman" w:hAnsi="Times New Roman" w:cs="Times New Roman"/>
          <w:color w:val="444444"/>
          <w:sz w:val="24"/>
          <w:szCs w:val="24"/>
          <w:lang w:eastAsia="tr-TR"/>
        </w:rPr>
        <w:t xml:space="preserve"> taassubu malum olan</w:t>
      </w:r>
      <w:r w:rsidR="00E434FB">
        <w:rPr>
          <w:rFonts w:ascii="Times New Roman" w:eastAsia="Times New Roman" w:hAnsi="Times New Roman" w:cs="Times New Roman"/>
          <w:color w:val="444444"/>
          <w:sz w:val="24"/>
          <w:szCs w:val="24"/>
          <w:lang w:eastAsia="tr-TR"/>
        </w:rPr>
        <w:t xml:space="preserve"> Madam </w:t>
      </w:r>
      <w:proofErr w:type="spellStart"/>
      <w:r w:rsidR="00E434FB">
        <w:rPr>
          <w:rFonts w:ascii="Times New Roman" w:eastAsia="Times New Roman" w:hAnsi="Times New Roman" w:cs="Times New Roman"/>
          <w:color w:val="444444"/>
          <w:sz w:val="24"/>
          <w:szCs w:val="24"/>
          <w:lang w:eastAsia="tr-TR"/>
        </w:rPr>
        <w:t>Tandariç</w:t>
      </w:r>
      <w:proofErr w:type="spellEnd"/>
      <w:r w:rsidR="00E434FB">
        <w:rPr>
          <w:rFonts w:ascii="Times New Roman" w:eastAsia="Times New Roman" w:hAnsi="Times New Roman" w:cs="Times New Roman"/>
          <w:color w:val="444444"/>
          <w:sz w:val="24"/>
          <w:szCs w:val="24"/>
          <w:lang w:eastAsia="tr-TR"/>
        </w:rPr>
        <w:t xml:space="preserve"> adlı</w:t>
      </w:r>
      <w:r w:rsidR="00CC6812" w:rsidRPr="00EA1293">
        <w:rPr>
          <w:rFonts w:ascii="Times New Roman" w:eastAsia="Times New Roman" w:hAnsi="Times New Roman" w:cs="Times New Roman"/>
          <w:color w:val="444444"/>
          <w:sz w:val="24"/>
          <w:szCs w:val="24"/>
          <w:lang w:eastAsia="tr-TR"/>
        </w:rPr>
        <w:t xml:space="preserve"> bir</w:t>
      </w:r>
      <w:r w:rsidR="00E434FB">
        <w:rPr>
          <w:rFonts w:ascii="Times New Roman" w:eastAsia="Times New Roman" w:hAnsi="Times New Roman" w:cs="Times New Roman"/>
          <w:color w:val="444444"/>
          <w:sz w:val="24"/>
          <w:szCs w:val="24"/>
          <w:lang w:eastAsia="tr-TR"/>
        </w:rPr>
        <w:t>i</w:t>
      </w:r>
      <w:r w:rsidR="00CC6812" w:rsidRPr="00EA1293">
        <w:rPr>
          <w:rFonts w:ascii="Times New Roman" w:eastAsia="Times New Roman" w:hAnsi="Times New Roman" w:cs="Times New Roman"/>
          <w:color w:val="444444"/>
          <w:sz w:val="24"/>
          <w:szCs w:val="24"/>
          <w:lang w:eastAsia="tr-TR"/>
        </w:rPr>
        <w:t>si müdire olarak atanmış, muallim olarak da Cizvit terbiyesi almış hanımlar görev yapmaktadır. Bu okula giden kızl</w:t>
      </w:r>
      <w:r w:rsidR="001C0015">
        <w:rPr>
          <w:rFonts w:ascii="Times New Roman" w:eastAsia="Times New Roman" w:hAnsi="Times New Roman" w:cs="Times New Roman"/>
          <w:color w:val="444444"/>
          <w:sz w:val="24"/>
          <w:szCs w:val="24"/>
          <w:lang w:eastAsia="tr-TR"/>
        </w:rPr>
        <w:t>arımız dini, milli ve ahlaki eği</w:t>
      </w:r>
      <w:r w:rsidR="00CC6812" w:rsidRPr="00EA1293">
        <w:rPr>
          <w:rFonts w:ascii="Times New Roman" w:eastAsia="Times New Roman" w:hAnsi="Times New Roman" w:cs="Times New Roman"/>
          <w:color w:val="444444"/>
          <w:sz w:val="24"/>
          <w:szCs w:val="24"/>
          <w:lang w:eastAsia="tr-TR"/>
        </w:rPr>
        <w:t>timden mahrum yetişmektedir” denilmektedir</w:t>
      </w:r>
      <w:r w:rsidR="00E434FB">
        <w:rPr>
          <w:rFonts w:ascii="Times New Roman" w:eastAsia="Times New Roman" w:hAnsi="Times New Roman" w:cs="Times New Roman"/>
          <w:color w:val="444444"/>
          <w:sz w:val="24"/>
          <w:szCs w:val="24"/>
          <w:lang w:eastAsia="tr-TR"/>
        </w:rPr>
        <w:t xml:space="preserve"> </w:t>
      </w:r>
      <w:r w:rsidR="00236D12" w:rsidRPr="00EA1293">
        <w:rPr>
          <w:rFonts w:ascii="Times New Roman" w:eastAsia="Times New Roman" w:hAnsi="Times New Roman" w:cs="Times New Roman"/>
          <w:color w:val="444444"/>
          <w:sz w:val="24"/>
          <w:szCs w:val="24"/>
          <w:lang w:eastAsia="tr-TR"/>
        </w:rPr>
        <w:t>(</w:t>
      </w:r>
      <w:r w:rsidR="00236D12" w:rsidRPr="00EA1293">
        <w:rPr>
          <w:rFonts w:ascii="Times New Roman" w:hAnsi="Times New Roman" w:cs="Times New Roman"/>
          <w:sz w:val="24"/>
          <w:szCs w:val="24"/>
        </w:rPr>
        <w:t xml:space="preserve">Geçer, </w:t>
      </w:r>
      <w:proofErr w:type="gramStart"/>
      <w:r w:rsidR="00236D12" w:rsidRPr="00EA1293">
        <w:rPr>
          <w:rFonts w:ascii="Times New Roman" w:hAnsi="Times New Roman" w:cs="Times New Roman"/>
          <w:sz w:val="24"/>
          <w:szCs w:val="24"/>
        </w:rPr>
        <w:t>2009:94</w:t>
      </w:r>
      <w:proofErr w:type="gramEnd"/>
      <w:r w:rsidR="00236D12" w:rsidRPr="00EA1293">
        <w:rPr>
          <w:rFonts w:ascii="Times New Roman" w:hAnsi="Times New Roman" w:cs="Times New Roman"/>
          <w:sz w:val="24"/>
          <w:szCs w:val="24"/>
        </w:rPr>
        <w:t>)</w:t>
      </w:r>
      <w:r w:rsidR="00CC6812" w:rsidRPr="00EA1293">
        <w:rPr>
          <w:rFonts w:ascii="Times New Roman" w:eastAsia="Times New Roman" w:hAnsi="Times New Roman" w:cs="Times New Roman"/>
          <w:color w:val="444444"/>
          <w:sz w:val="24"/>
          <w:szCs w:val="24"/>
          <w:lang w:eastAsia="tr-TR"/>
        </w:rPr>
        <w:t xml:space="preserve">. </w:t>
      </w:r>
    </w:p>
    <w:p w:rsidR="00835532" w:rsidRPr="00EA1293" w:rsidRDefault="00CC6812" w:rsidP="00DB047B">
      <w:pPr>
        <w:pStyle w:val="ListeParagraf"/>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  </w:t>
      </w:r>
    </w:p>
    <w:p w:rsidR="00BE0CA3" w:rsidRPr="00E43EDF" w:rsidRDefault="00E05E81" w:rsidP="00EA1293">
      <w:pPr>
        <w:pStyle w:val="ListeParagraf"/>
        <w:numPr>
          <w:ilvl w:val="0"/>
          <w:numId w:val="8"/>
        </w:numPr>
        <w:spacing w:before="120" w:after="120" w:line="360" w:lineRule="auto"/>
        <w:jc w:val="both"/>
        <w:rPr>
          <w:rFonts w:ascii="Times New Roman" w:eastAsia="Times New Roman" w:hAnsi="Times New Roman" w:cs="Times New Roman"/>
          <w:b/>
          <w:sz w:val="24"/>
          <w:szCs w:val="24"/>
          <w:lang w:eastAsia="tr-TR"/>
        </w:rPr>
      </w:pPr>
      <w:r w:rsidRPr="00E43EDF">
        <w:rPr>
          <w:rFonts w:ascii="Times New Roman" w:eastAsia="Times New Roman" w:hAnsi="Times New Roman" w:cs="Times New Roman"/>
          <w:b/>
          <w:sz w:val="24"/>
          <w:szCs w:val="24"/>
          <w:lang w:eastAsia="tr-TR"/>
        </w:rPr>
        <w:t>Halk Eğitimine İlişkin Faaliyetleri</w:t>
      </w:r>
    </w:p>
    <w:p w:rsidR="00E05E81" w:rsidRPr="00EA1293" w:rsidRDefault="00BE0CA3"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Dergide “</w:t>
      </w:r>
      <w:r w:rsidRPr="00874807">
        <w:rPr>
          <w:rFonts w:ascii="Times New Roman" w:eastAsia="Times New Roman" w:hAnsi="Times New Roman" w:cs="Times New Roman"/>
          <w:i/>
          <w:color w:val="444444"/>
          <w:sz w:val="24"/>
          <w:szCs w:val="24"/>
          <w:lang w:eastAsia="tr-TR"/>
        </w:rPr>
        <w:t>Halkın Eğitimi</w:t>
      </w:r>
      <w:r w:rsidRPr="00EA1293">
        <w:rPr>
          <w:rFonts w:ascii="Times New Roman" w:eastAsia="Times New Roman" w:hAnsi="Times New Roman" w:cs="Times New Roman"/>
          <w:color w:val="444444"/>
          <w:sz w:val="24"/>
          <w:szCs w:val="24"/>
          <w:lang w:eastAsia="tr-TR"/>
        </w:rPr>
        <w:t xml:space="preserve">” başlığıyla yazılan bir yazıda, bütün medeni milletlerin en başta gelen meselesinin halkın eğitimi olduğu, üstelik bu konunun mukaddes bir vazife </w:t>
      </w:r>
      <w:r w:rsidR="000435F7" w:rsidRPr="00EA1293">
        <w:rPr>
          <w:rFonts w:ascii="Times New Roman" w:eastAsia="Times New Roman" w:hAnsi="Times New Roman" w:cs="Times New Roman"/>
          <w:color w:val="444444"/>
          <w:sz w:val="24"/>
          <w:szCs w:val="24"/>
          <w:lang w:eastAsia="tr-TR"/>
        </w:rPr>
        <w:t>olduğu hatırlatılıyor. Genellikle vaaz ve nasihate muhtaç olan halkın</w:t>
      </w:r>
      <w:r w:rsidR="00A44DA4" w:rsidRPr="00EA1293">
        <w:rPr>
          <w:rFonts w:ascii="Times New Roman" w:eastAsia="Times New Roman" w:hAnsi="Times New Roman" w:cs="Times New Roman"/>
          <w:color w:val="444444"/>
          <w:sz w:val="24"/>
          <w:szCs w:val="24"/>
          <w:lang w:eastAsia="tr-TR"/>
        </w:rPr>
        <w:t>,</w:t>
      </w:r>
      <w:r w:rsidR="000435F7" w:rsidRPr="00EA1293">
        <w:rPr>
          <w:rFonts w:ascii="Times New Roman" w:eastAsia="Times New Roman" w:hAnsi="Times New Roman" w:cs="Times New Roman"/>
          <w:color w:val="444444"/>
          <w:sz w:val="24"/>
          <w:szCs w:val="24"/>
          <w:lang w:eastAsia="tr-TR"/>
        </w:rPr>
        <w:t xml:space="preserve"> Bosna-</w:t>
      </w:r>
      <w:proofErr w:type="spellStart"/>
      <w:r w:rsidR="000435F7" w:rsidRPr="00EA1293">
        <w:rPr>
          <w:rFonts w:ascii="Times New Roman" w:eastAsia="Times New Roman" w:hAnsi="Times New Roman" w:cs="Times New Roman"/>
          <w:color w:val="444444"/>
          <w:sz w:val="24"/>
          <w:szCs w:val="24"/>
          <w:lang w:eastAsia="tr-TR"/>
        </w:rPr>
        <w:t>Hersek’te</w:t>
      </w:r>
      <w:proofErr w:type="spellEnd"/>
      <w:r w:rsidR="000435F7" w:rsidRPr="00EA1293">
        <w:rPr>
          <w:rFonts w:ascii="Times New Roman" w:eastAsia="Times New Roman" w:hAnsi="Times New Roman" w:cs="Times New Roman"/>
          <w:color w:val="444444"/>
          <w:sz w:val="24"/>
          <w:szCs w:val="24"/>
          <w:lang w:eastAsia="tr-TR"/>
        </w:rPr>
        <w:t xml:space="preserve"> ihmal edildiği, köyler şöyle dursun pek çok kasabada bile senede bir defa vaaz ve nasihat duymadığını bunun bir an önce</w:t>
      </w:r>
      <w:r w:rsidR="009A3E40">
        <w:rPr>
          <w:rFonts w:ascii="Times New Roman" w:eastAsia="Times New Roman" w:hAnsi="Times New Roman" w:cs="Times New Roman"/>
          <w:color w:val="444444"/>
          <w:sz w:val="24"/>
          <w:szCs w:val="24"/>
          <w:lang w:eastAsia="tr-TR"/>
        </w:rPr>
        <w:t xml:space="preserve"> çaresinin bulunması gerektiği</w:t>
      </w:r>
      <w:r w:rsidR="000435F7" w:rsidRPr="00EA1293">
        <w:rPr>
          <w:rFonts w:ascii="Times New Roman" w:eastAsia="Times New Roman" w:hAnsi="Times New Roman" w:cs="Times New Roman"/>
          <w:color w:val="444444"/>
          <w:sz w:val="24"/>
          <w:szCs w:val="24"/>
          <w:lang w:eastAsia="tr-TR"/>
        </w:rPr>
        <w:t xml:space="preserve"> belirti</w:t>
      </w:r>
      <w:r w:rsidR="009A3E40">
        <w:rPr>
          <w:rFonts w:ascii="Times New Roman" w:eastAsia="Times New Roman" w:hAnsi="Times New Roman" w:cs="Times New Roman"/>
          <w:color w:val="444444"/>
          <w:sz w:val="24"/>
          <w:szCs w:val="24"/>
          <w:lang w:eastAsia="tr-TR"/>
        </w:rPr>
        <w:t>li</w:t>
      </w:r>
      <w:r w:rsidR="000435F7" w:rsidRPr="00EA1293">
        <w:rPr>
          <w:rFonts w:ascii="Times New Roman" w:eastAsia="Times New Roman" w:hAnsi="Times New Roman" w:cs="Times New Roman"/>
          <w:color w:val="444444"/>
          <w:sz w:val="24"/>
          <w:szCs w:val="24"/>
          <w:lang w:eastAsia="tr-TR"/>
        </w:rPr>
        <w:t>yor</w:t>
      </w:r>
      <w:r w:rsidR="0014118C">
        <w:rPr>
          <w:rFonts w:ascii="Times New Roman" w:eastAsia="Times New Roman" w:hAnsi="Times New Roman" w:cs="Times New Roman"/>
          <w:color w:val="444444"/>
          <w:sz w:val="24"/>
          <w:szCs w:val="24"/>
          <w:lang w:eastAsia="tr-TR"/>
        </w:rPr>
        <w:t xml:space="preserve"> </w:t>
      </w:r>
      <w:proofErr w:type="gramStart"/>
      <w:r w:rsidR="000435F7" w:rsidRPr="00EA1293">
        <w:rPr>
          <w:rFonts w:ascii="Times New Roman" w:eastAsia="Times New Roman" w:hAnsi="Times New Roman" w:cs="Times New Roman"/>
          <w:color w:val="444444"/>
          <w:sz w:val="24"/>
          <w:szCs w:val="24"/>
          <w:lang w:eastAsia="tr-TR"/>
        </w:rPr>
        <w:t>(</w:t>
      </w:r>
      <w:proofErr w:type="gramEnd"/>
      <w:r w:rsidR="000435F7" w:rsidRPr="00EA1293">
        <w:rPr>
          <w:rFonts w:ascii="Times New Roman" w:eastAsia="Times New Roman" w:hAnsi="Times New Roman" w:cs="Times New Roman"/>
          <w:color w:val="444444"/>
          <w:sz w:val="24"/>
          <w:szCs w:val="24"/>
          <w:lang w:eastAsia="tr-TR"/>
        </w:rPr>
        <w:t xml:space="preserve">Yeni </w:t>
      </w:r>
      <w:proofErr w:type="spellStart"/>
      <w:r w:rsidR="000435F7" w:rsidRPr="00EA1293">
        <w:rPr>
          <w:rFonts w:ascii="Times New Roman" w:eastAsia="Times New Roman" w:hAnsi="Times New Roman" w:cs="Times New Roman"/>
          <w:color w:val="444444"/>
          <w:sz w:val="24"/>
          <w:szCs w:val="24"/>
          <w:lang w:eastAsia="tr-TR"/>
        </w:rPr>
        <w:t>Misbah</w:t>
      </w:r>
      <w:proofErr w:type="spellEnd"/>
      <w:r w:rsidR="000435F7" w:rsidRPr="00EA1293">
        <w:rPr>
          <w:rFonts w:ascii="Times New Roman" w:eastAsia="Times New Roman" w:hAnsi="Times New Roman" w:cs="Times New Roman"/>
          <w:color w:val="444444"/>
          <w:sz w:val="24"/>
          <w:szCs w:val="24"/>
          <w:lang w:eastAsia="tr-TR"/>
        </w:rPr>
        <w:t>, 1914: III. Sene Nu. 16, s.1</w:t>
      </w:r>
      <w:proofErr w:type="gramStart"/>
      <w:r w:rsidR="000435F7" w:rsidRPr="00EA1293">
        <w:rPr>
          <w:rFonts w:ascii="Times New Roman" w:eastAsia="Times New Roman" w:hAnsi="Times New Roman" w:cs="Times New Roman"/>
          <w:color w:val="444444"/>
          <w:sz w:val="24"/>
          <w:szCs w:val="24"/>
          <w:lang w:eastAsia="tr-TR"/>
        </w:rPr>
        <w:t>)</w:t>
      </w:r>
      <w:proofErr w:type="gramEnd"/>
      <w:r w:rsidR="000435F7" w:rsidRPr="00EA1293">
        <w:rPr>
          <w:rFonts w:ascii="Times New Roman" w:eastAsia="Times New Roman" w:hAnsi="Times New Roman" w:cs="Times New Roman"/>
          <w:color w:val="444444"/>
          <w:sz w:val="24"/>
          <w:szCs w:val="24"/>
          <w:lang w:eastAsia="tr-TR"/>
        </w:rPr>
        <w:t>.</w:t>
      </w:r>
      <w:r w:rsidRPr="00EA1293">
        <w:rPr>
          <w:rFonts w:ascii="Times New Roman" w:eastAsia="Times New Roman" w:hAnsi="Times New Roman" w:cs="Times New Roman"/>
          <w:color w:val="444444"/>
          <w:sz w:val="24"/>
          <w:szCs w:val="24"/>
          <w:lang w:eastAsia="tr-TR"/>
        </w:rPr>
        <w:t xml:space="preserve"> </w:t>
      </w:r>
      <w:r w:rsidR="00E05E81" w:rsidRPr="00EA1293">
        <w:rPr>
          <w:rFonts w:ascii="Times New Roman" w:eastAsia="Times New Roman" w:hAnsi="Times New Roman" w:cs="Times New Roman"/>
          <w:color w:val="444444"/>
          <w:sz w:val="24"/>
          <w:szCs w:val="24"/>
          <w:lang w:eastAsia="tr-TR"/>
        </w:rPr>
        <w:t xml:space="preserve"> </w:t>
      </w:r>
    </w:p>
    <w:p w:rsidR="00F43E45" w:rsidRPr="00EA1293" w:rsidRDefault="00314736" w:rsidP="00EA1293">
      <w:pPr>
        <w:pStyle w:val="ListeParagraf"/>
        <w:numPr>
          <w:ilvl w:val="0"/>
          <w:numId w:val="4"/>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color w:val="444444"/>
          <w:sz w:val="24"/>
          <w:szCs w:val="24"/>
          <w:lang w:eastAsia="tr-TR"/>
        </w:rPr>
        <w:t>Mecmuanın hemen her sayısında yayınlanan makale ve yazılarla, cemiyetin bir amacı</w:t>
      </w:r>
      <w:r w:rsidR="0014118C">
        <w:rPr>
          <w:rFonts w:ascii="Times New Roman" w:eastAsia="Times New Roman" w:hAnsi="Times New Roman" w:cs="Times New Roman"/>
          <w:color w:val="444444"/>
          <w:sz w:val="24"/>
          <w:szCs w:val="24"/>
          <w:lang w:eastAsia="tr-TR"/>
        </w:rPr>
        <w:t>nın da halk eğitimi olduğu</w:t>
      </w:r>
      <w:r w:rsidRPr="00EA1293">
        <w:rPr>
          <w:rFonts w:ascii="Times New Roman" w:eastAsia="Times New Roman" w:hAnsi="Times New Roman" w:cs="Times New Roman"/>
          <w:color w:val="444444"/>
          <w:sz w:val="24"/>
          <w:szCs w:val="24"/>
          <w:lang w:eastAsia="tr-TR"/>
        </w:rPr>
        <w:t xml:space="preserve"> hatırlatılarak </w:t>
      </w:r>
      <w:r w:rsidR="00F43E45" w:rsidRPr="00EA1293">
        <w:rPr>
          <w:rFonts w:ascii="Times New Roman" w:eastAsia="Times New Roman" w:hAnsi="Times New Roman" w:cs="Times New Roman"/>
          <w:color w:val="444444"/>
          <w:sz w:val="24"/>
          <w:szCs w:val="24"/>
          <w:lang w:eastAsia="tr-TR"/>
        </w:rPr>
        <w:t xml:space="preserve">bu uğurda cemiyet ve üyeler harekete geçirilmeye çalışılıyor. Özellikle mecmuanın baş muharriri konumundaki Salih </w:t>
      </w:r>
      <w:proofErr w:type="spellStart"/>
      <w:r w:rsidR="00F43E45" w:rsidRPr="00EA1293">
        <w:rPr>
          <w:rFonts w:ascii="Times New Roman" w:eastAsia="Times New Roman" w:hAnsi="Times New Roman" w:cs="Times New Roman"/>
          <w:color w:val="444444"/>
          <w:sz w:val="24"/>
          <w:szCs w:val="24"/>
          <w:lang w:eastAsia="tr-TR"/>
        </w:rPr>
        <w:t>Safvet</w:t>
      </w:r>
      <w:proofErr w:type="spellEnd"/>
      <w:r w:rsidR="00F43E45" w:rsidRPr="00EA1293">
        <w:rPr>
          <w:rFonts w:ascii="Times New Roman" w:eastAsia="Times New Roman" w:hAnsi="Times New Roman" w:cs="Times New Roman"/>
          <w:color w:val="444444"/>
          <w:sz w:val="24"/>
          <w:szCs w:val="24"/>
          <w:lang w:eastAsia="tr-TR"/>
        </w:rPr>
        <w:t xml:space="preserve"> </w:t>
      </w:r>
      <w:proofErr w:type="spellStart"/>
      <w:r w:rsidR="00F43E45" w:rsidRPr="00EA1293">
        <w:rPr>
          <w:rFonts w:ascii="Times New Roman" w:eastAsia="Times New Roman" w:hAnsi="Times New Roman" w:cs="Times New Roman"/>
          <w:color w:val="444444"/>
          <w:sz w:val="24"/>
          <w:szCs w:val="24"/>
          <w:lang w:eastAsia="tr-TR"/>
        </w:rPr>
        <w:t>Başiç’in</w:t>
      </w:r>
      <w:proofErr w:type="spellEnd"/>
      <w:r w:rsidR="00F43E45" w:rsidRPr="00EA1293">
        <w:rPr>
          <w:rFonts w:ascii="Times New Roman" w:eastAsia="Times New Roman" w:hAnsi="Times New Roman" w:cs="Times New Roman"/>
          <w:color w:val="444444"/>
          <w:sz w:val="24"/>
          <w:szCs w:val="24"/>
          <w:lang w:eastAsia="tr-TR"/>
        </w:rPr>
        <w:t xml:space="preserve">, </w:t>
      </w:r>
      <w:r w:rsidR="0014118C">
        <w:rPr>
          <w:rFonts w:ascii="Times New Roman" w:eastAsia="Times New Roman" w:hAnsi="Times New Roman" w:cs="Times New Roman"/>
          <w:color w:val="444444"/>
          <w:sz w:val="24"/>
          <w:szCs w:val="24"/>
          <w:lang w:eastAsia="tr-TR"/>
        </w:rPr>
        <w:t>derginin</w:t>
      </w:r>
      <w:r w:rsidR="00F43E45" w:rsidRPr="00EA1293">
        <w:rPr>
          <w:rFonts w:ascii="Times New Roman" w:eastAsia="Times New Roman" w:hAnsi="Times New Roman" w:cs="Times New Roman"/>
          <w:color w:val="444444"/>
          <w:sz w:val="24"/>
          <w:szCs w:val="24"/>
          <w:lang w:eastAsia="tr-TR"/>
        </w:rPr>
        <w:t xml:space="preserve"> her sayı</w:t>
      </w:r>
      <w:r w:rsidR="0014118C">
        <w:rPr>
          <w:rFonts w:ascii="Times New Roman" w:eastAsia="Times New Roman" w:hAnsi="Times New Roman" w:cs="Times New Roman"/>
          <w:color w:val="444444"/>
          <w:sz w:val="24"/>
          <w:szCs w:val="24"/>
          <w:lang w:eastAsia="tr-TR"/>
        </w:rPr>
        <w:t>sında</w:t>
      </w:r>
      <w:r w:rsidR="00F43E45" w:rsidRPr="00EA1293">
        <w:rPr>
          <w:rFonts w:ascii="Times New Roman" w:eastAsia="Times New Roman" w:hAnsi="Times New Roman" w:cs="Times New Roman"/>
          <w:color w:val="444444"/>
          <w:sz w:val="24"/>
          <w:szCs w:val="24"/>
          <w:lang w:eastAsia="tr-TR"/>
        </w:rPr>
        <w:t xml:space="preserve"> yazmış olduğu yazıları</w:t>
      </w:r>
      <w:r w:rsidR="0014118C">
        <w:rPr>
          <w:rFonts w:ascii="Times New Roman" w:eastAsia="Times New Roman" w:hAnsi="Times New Roman" w:cs="Times New Roman"/>
          <w:color w:val="444444"/>
          <w:sz w:val="24"/>
          <w:szCs w:val="24"/>
          <w:lang w:eastAsia="tr-TR"/>
        </w:rPr>
        <w:t>yla bu görevi yerine getirmeye çalıştığını</w:t>
      </w:r>
      <w:r w:rsidR="00F43E45" w:rsidRPr="00EA1293">
        <w:rPr>
          <w:rFonts w:ascii="Times New Roman" w:eastAsia="Times New Roman" w:hAnsi="Times New Roman" w:cs="Times New Roman"/>
          <w:color w:val="444444"/>
          <w:sz w:val="24"/>
          <w:szCs w:val="24"/>
          <w:lang w:eastAsia="tr-TR"/>
        </w:rPr>
        <w:t xml:space="preserve"> görüyoruz (</w:t>
      </w:r>
      <w:r w:rsidR="00F43E45" w:rsidRPr="00EA1293">
        <w:rPr>
          <w:rFonts w:ascii="Times New Roman" w:hAnsi="Times New Roman" w:cs="Times New Roman"/>
          <w:sz w:val="24"/>
          <w:szCs w:val="24"/>
        </w:rPr>
        <w:t>Geçer,</w:t>
      </w:r>
      <w:r w:rsidR="00E379F6" w:rsidRPr="00EA1293">
        <w:rPr>
          <w:rFonts w:ascii="Times New Roman" w:hAnsi="Times New Roman" w:cs="Times New Roman"/>
          <w:sz w:val="24"/>
          <w:szCs w:val="24"/>
        </w:rPr>
        <w:t xml:space="preserve"> </w:t>
      </w:r>
      <w:proofErr w:type="gramStart"/>
      <w:r w:rsidR="00F43E45" w:rsidRPr="00EA1293">
        <w:rPr>
          <w:rFonts w:ascii="Times New Roman" w:hAnsi="Times New Roman" w:cs="Times New Roman"/>
          <w:sz w:val="24"/>
          <w:szCs w:val="24"/>
        </w:rPr>
        <w:t>2009:62</w:t>
      </w:r>
      <w:proofErr w:type="gramEnd"/>
      <w:r w:rsidR="00F43E45" w:rsidRPr="00EA1293">
        <w:rPr>
          <w:rFonts w:ascii="Times New Roman" w:hAnsi="Times New Roman" w:cs="Times New Roman"/>
          <w:sz w:val="24"/>
          <w:szCs w:val="24"/>
        </w:rPr>
        <w:t>).</w:t>
      </w:r>
    </w:p>
    <w:p w:rsidR="00E379F6" w:rsidRPr="00EA1293" w:rsidRDefault="00F43E45"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Halk eğitimi amacıyla kurulmuş olan cemiyet, bu konuda basın ve yayının önemini kavramıştır. İslam dünyasının da bu yolu kullanarak</w:t>
      </w:r>
      <w:r w:rsidR="00E379F6" w:rsidRPr="00EA1293">
        <w:rPr>
          <w:rFonts w:ascii="Times New Roman" w:eastAsia="Times New Roman" w:hAnsi="Times New Roman" w:cs="Times New Roman"/>
          <w:color w:val="444444"/>
          <w:sz w:val="24"/>
          <w:szCs w:val="24"/>
          <w:lang w:eastAsia="tr-TR"/>
        </w:rPr>
        <w:t xml:space="preserve"> aydınlatılması gerektiği vurgulanarak, bu konudaki İslam dünyasında</w:t>
      </w:r>
      <w:r w:rsidR="009A3E40">
        <w:rPr>
          <w:rFonts w:ascii="Times New Roman" w:eastAsia="Times New Roman" w:hAnsi="Times New Roman" w:cs="Times New Roman"/>
          <w:color w:val="444444"/>
          <w:sz w:val="24"/>
          <w:szCs w:val="24"/>
          <w:lang w:eastAsia="tr-TR"/>
        </w:rPr>
        <w:t>ki örneklerinin dikkate alınıp</w:t>
      </w:r>
      <w:r w:rsidR="00E379F6" w:rsidRPr="00EA1293">
        <w:rPr>
          <w:rFonts w:ascii="Times New Roman" w:eastAsia="Times New Roman" w:hAnsi="Times New Roman" w:cs="Times New Roman"/>
          <w:color w:val="444444"/>
          <w:sz w:val="24"/>
          <w:szCs w:val="24"/>
          <w:lang w:eastAsia="tr-TR"/>
        </w:rPr>
        <w:t xml:space="preserve"> gayret </w:t>
      </w:r>
      <w:r w:rsidR="0014118C" w:rsidRPr="00EA1293">
        <w:rPr>
          <w:rFonts w:ascii="Times New Roman" w:eastAsia="Times New Roman" w:hAnsi="Times New Roman" w:cs="Times New Roman"/>
          <w:color w:val="444444"/>
          <w:sz w:val="24"/>
          <w:szCs w:val="24"/>
          <w:lang w:eastAsia="tr-TR"/>
        </w:rPr>
        <w:t>sarf edilmesi</w:t>
      </w:r>
      <w:r w:rsidR="00E379F6" w:rsidRPr="00EA1293">
        <w:rPr>
          <w:rFonts w:ascii="Times New Roman" w:eastAsia="Times New Roman" w:hAnsi="Times New Roman" w:cs="Times New Roman"/>
          <w:color w:val="444444"/>
          <w:sz w:val="24"/>
          <w:szCs w:val="24"/>
          <w:lang w:eastAsia="tr-TR"/>
        </w:rPr>
        <w:t xml:space="preserve"> öneriliyor. Bu anlamda İstanbul’daki </w:t>
      </w:r>
      <w:proofErr w:type="spellStart"/>
      <w:r w:rsidR="0014118C" w:rsidRPr="00EA1293">
        <w:rPr>
          <w:rFonts w:ascii="Times New Roman" w:eastAsia="Times New Roman" w:hAnsi="Times New Roman" w:cs="Times New Roman"/>
          <w:color w:val="444444"/>
          <w:sz w:val="24"/>
          <w:szCs w:val="24"/>
          <w:lang w:eastAsia="tr-TR"/>
        </w:rPr>
        <w:t>Sebilürreşat</w:t>
      </w:r>
      <w:proofErr w:type="spellEnd"/>
      <w:r w:rsidR="0014118C" w:rsidRPr="00EA1293">
        <w:rPr>
          <w:rFonts w:ascii="Times New Roman" w:eastAsia="Times New Roman" w:hAnsi="Times New Roman" w:cs="Times New Roman"/>
          <w:color w:val="444444"/>
          <w:sz w:val="24"/>
          <w:szCs w:val="24"/>
          <w:lang w:eastAsia="tr-TR"/>
        </w:rPr>
        <w:t xml:space="preserve"> dergisi</w:t>
      </w:r>
      <w:r w:rsidR="00E379F6" w:rsidRPr="00EA1293">
        <w:rPr>
          <w:rFonts w:ascii="Times New Roman" w:eastAsia="Times New Roman" w:hAnsi="Times New Roman" w:cs="Times New Roman"/>
          <w:color w:val="444444"/>
          <w:sz w:val="24"/>
          <w:szCs w:val="24"/>
          <w:lang w:eastAsia="tr-TR"/>
        </w:rPr>
        <w:t xml:space="preserve"> gibi </w:t>
      </w:r>
      <w:proofErr w:type="spellStart"/>
      <w:r w:rsidR="00E379F6" w:rsidRPr="00EA1293">
        <w:rPr>
          <w:rFonts w:ascii="Times New Roman" w:eastAsia="Times New Roman" w:hAnsi="Times New Roman" w:cs="Times New Roman"/>
          <w:color w:val="444444"/>
          <w:sz w:val="24"/>
          <w:szCs w:val="24"/>
          <w:lang w:eastAsia="tr-TR"/>
        </w:rPr>
        <w:t>Misbah’ın</w:t>
      </w:r>
      <w:proofErr w:type="spellEnd"/>
      <w:r w:rsidR="0014118C">
        <w:rPr>
          <w:rFonts w:ascii="Times New Roman" w:eastAsia="Times New Roman" w:hAnsi="Times New Roman" w:cs="Times New Roman"/>
          <w:color w:val="444444"/>
          <w:sz w:val="24"/>
          <w:szCs w:val="24"/>
          <w:lang w:eastAsia="tr-TR"/>
        </w:rPr>
        <w:t xml:space="preserve"> </w:t>
      </w:r>
      <w:r w:rsidR="00E379F6" w:rsidRPr="00EA1293">
        <w:rPr>
          <w:rFonts w:ascii="Times New Roman" w:eastAsia="Times New Roman" w:hAnsi="Times New Roman" w:cs="Times New Roman"/>
          <w:color w:val="444444"/>
          <w:sz w:val="24"/>
          <w:szCs w:val="24"/>
          <w:lang w:eastAsia="tr-TR"/>
        </w:rPr>
        <w:t xml:space="preserve">da böyle bir rol üslenmesi isteniyor </w:t>
      </w:r>
      <w:proofErr w:type="gramStart"/>
      <w:r w:rsidR="00E379F6" w:rsidRPr="00EA1293">
        <w:rPr>
          <w:rFonts w:ascii="Times New Roman" w:eastAsia="Times New Roman" w:hAnsi="Times New Roman" w:cs="Times New Roman"/>
          <w:color w:val="444444"/>
          <w:sz w:val="24"/>
          <w:szCs w:val="24"/>
          <w:lang w:eastAsia="tr-TR"/>
        </w:rPr>
        <w:t>(</w:t>
      </w:r>
      <w:proofErr w:type="spellStart"/>
      <w:proofErr w:type="gramEnd"/>
      <w:r w:rsidR="00E379F6" w:rsidRPr="00EA1293">
        <w:rPr>
          <w:rFonts w:ascii="Times New Roman" w:eastAsia="Times New Roman" w:hAnsi="Times New Roman" w:cs="Times New Roman"/>
          <w:color w:val="444444"/>
          <w:sz w:val="24"/>
          <w:szCs w:val="24"/>
          <w:lang w:eastAsia="tr-TR"/>
        </w:rPr>
        <w:t>Misbah</w:t>
      </w:r>
      <w:proofErr w:type="spellEnd"/>
      <w:r w:rsidR="00E379F6" w:rsidRPr="00EA1293">
        <w:rPr>
          <w:rFonts w:ascii="Times New Roman" w:eastAsia="Times New Roman" w:hAnsi="Times New Roman" w:cs="Times New Roman"/>
          <w:color w:val="444444"/>
          <w:sz w:val="24"/>
          <w:szCs w:val="24"/>
          <w:lang w:eastAsia="tr-TR"/>
        </w:rPr>
        <w:t>, 1913: Nu. 6-7, s. 44-45</w:t>
      </w:r>
      <w:proofErr w:type="gramStart"/>
      <w:r w:rsidR="00E379F6" w:rsidRPr="00EA1293">
        <w:rPr>
          <w:rFonts w:ascii="Times New Roman" w:eastAsia="Times New Roman" w:hAnsi="Times New Roman" w:cs="Times New Roman"/>
          <w:color w:val="444444"/>
          <w:sz w:val="24"/>
          <w:szCs w:val="24"/>
          <w:lang w:eastAsia="tr-TR"/>
        </w:rPr>
        <w:t>)</w:t>
      </w:r>
      <w:proofErr w:type="gramEnd"/>
      <w:r w:rsidR="00E379F6" w:rsidRPr="00EA1293">
        <w:rPr>
          <w:rFonts w:ascii="Times New Roman" w:eastAsia="Times New Roman" w:hAnsi="Times New Roman" w:cs="Times New Roman"/>
          <w:color w:val="444444"/>
          <w:sz w:val="24"/>
          <w:szCs w:val="24"/>
          <w:lang w:eastAsia="tr-TR"/>
        </w:rPr>
        <w:t>. Yine Cemiyet-i İlmiyenin hemen her yerde bulunan azalarının</w:t>
      </w:r>
      <w:r w:rsidR="009A3E40">
        <w:rPr>
          <w:rFonts w:ascii="Times New Roman" w:eastAsia="Times New Roman" w:hAnsi="Times New Roman" w:cs="Times New Roman"/>
          <w:color w:val="444444"/>
          <w:sz w:val="24"/>
          <w:szCs w:val="24"/>
          <w:lang w:eastAsia="tr-TR"/>
        </w:rPr>
        <w:t>,</w:t>
      </w:r>
      <w:r w:rsidR="00E379F6" w:rsidRPr="00EA1293">
        <w:rPr>
          <w:rFonts w:ascii="Times New Roman" w:eastAsia="Times New Roman" w:hAnsi="Times New Roman" w:cs="Times New Roman"/>
          <w:color w:val="444444"/>
          <w:sz w:val="24"/>
          <w:szCs w:val="24"/>
          <w:lang w:eastAsia="tr-TR"/>
        </w:rPr>
        <w:t xml:space="preserve"> bulundukları mahallerde çalışarak, </w:t>
      </w:r>
      <w:r w:rsidR="00E379F6" w:rsidRPr="00EA1293">
        <w:rPr>
          <w:rFonts w:ascii="Times New Roman" w:eastAsia="Times New Roman" w:hAnsi="Times New Roman" w:cs="Times New Roman"/>
          <w:color w:val="444444"/>
          <w:sz w:val="24"/>
          <w:szCs w:val="24"/>
          <w:lang w:eastAsia="tr-TR"/>
        </w:rPr>
        <w:lastRenderedPageBreak/>
        <w:t xml:space="preserve">halkın anlayacağı bir dille dini ve ahlaki kitapların yayınlanması </w:t>
      </w:r>
      <w:r w:rsidR="009A3E40">
        <w:rPr>
          <w:rFonts w:ascii="Times New Roman" w:eastAsia="Times New Roman" w:hAnsi="Times New Roman" w:cs="Times New Roman"/>
          <w:color w:val="444444"/>
          <w:sz w:val="24"/>
          <w:szCs w:val="24"/>
          <w:lang w:eastAsia="tr-TR"/>
        </w:rPr>
        <w:t>tavsiye ediliyor</w:t>
      </w:r>
      <w:r w:rsidR="005E09DD" w:rsidRPr="00EA1293">
        <w:rPr>
          <w:rFonts w:ascii="Times New Roman" w:eastAsia="Times New Roman" w:hAnsi="Times New Roman" w:cs="Times New Roman"/>
          <w:color w:val="444444"/>
          <w:sz w:val="24"/>
          <w:szCs w:val="24"/>
          <w:lang w:eastAsia="tr-TR"/>
        </w:rPr>
        <w:t xml:space="preserve"> </w:t>
      </w:r>
      <w:r w:rsidR="00E379F6" w:rsidRPr="00EA1293">
        <w:rPr>
          <w:rFonts w:ascii="Times New Roman" w:eastAsia="Times New Roman" w:hAnsi="Times New Roman" w:cs="Times New Roman"/>
          <w:color w:val="444444"/>
          <w:sz w:val="24"/>
          <w:szCs w:val="24"/>
          <w:lang w:eastAsia="tr-TR"/>
        </w:rPr>
        <w:t>(</w:t>
      </w:r>
      <w:r w:rsidR="00E379F6" w:rsidRPr="00EA1293">
        <w:rPr>
          <w:rFonts w:ascii="Times New Roman" w:hAnsi="Times New Roman" w:cs="Times New Roman"/>
          <w:sz w:val="24"/>
          <w:szCs w:val="24"/>
        </w:rPr>
        <w:t xml:space="preserve">Geçer, </w:t>
      </w:r>
      <w:proofErr w:type="gramStart"/>
      <w:r w:rsidR="00E379F6" w:rsidRPr="00EA1293">
        <w:rPr>
          <w:rFonts w:ascii="Times New Roman" w:hAnsi="Times New Roman" w:cs="Times New Roman"/>
          <w:sz w:val="24"/>
          <w:szCs w:val="24"/>
        </w:rPr>
        <w:t>2009:80</w:t>
      </w:r>
      <w:proofErr w:type="gramEnd"/>
      <w:r w:rsidR="00E379F6" w:rsidRPr="00EA1293">
        <w:rPr>
          <w:rFonts w:ascii="Times New Roman" w:hAnsi="Times New Roman" w:cs="Times New Roman"/>
          <w:sz w:val="24"/>
          <w:szCs w:val="24"/>
        </w:rPr>
        <w:t>)</w:t>
      </w:r>
      <w:r w:rsidR="00E379F6" w:rsidRPr="00EA1293">
        <w:rPr>
          <w:rFonts w:ascii="Times New Roman" w:eastAsia="Times New Roman" w:hAnsi="Times New Roman" w:cs="Times New Roman"/>
          <w:color w:val="444444"/>
          <w:sz w:val="24"/>
          <w:szCs w:val="24"/>
          <w:lang w:eastAsia="tr-TR"/>
        </w:rPr>
        <w:t>.</w:t>
      </w:r>
    </w:p>
    <w:p w:rsidR="00EF6164" w:rsidRPr="00EA1293" w:rsidRDefault="00E379F6"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Halkı aydınlatma konusunda </w:t>
      </w:r>
      <w:r w:rsidR="00EF6164" w:rsidRPr="00EA1293">
        <w:rPr>
          <w:rFonts w:ascii="Times New Roman" w:eastAsia="Times New Roman" w:hAnsi="Times New Roman" w:cs="Times New Roman"/>
          <w:color w:val="444444"/>
          <w:sz w:val="24"/>
          <w:szCs w:val="24"/>
          <w:lang w:eastAsia="tr-TR"/>
        </w:rPr>
        <w:t xml:space="preserve">zaman </w:t>
      </w:r>
      <w:proofErr w:type="spellStart"/>
      <w:r w:rsidR="00EF6164" w:rsidRPr="00EA1293">
        <w:rPr>
          <w:rFonts w:ascii="Times New Roman" w:eastAsia="Times New Roman" w:hAnsi="Times New Roman" w:cs="Times New Roman"/>
          <w:color w:val="444444"/>
          <w:sz w:val="24"/>
          <w:szCs w:val="24"/>
          <w:lang w:eastAsia="tr-TR"/>
        </w:rPr>
        <w:t>zaman</w:t>
      </w:r>
      <w:proofErr w:type="spellEnd"/>
      <w:r w:rsidR="00EF6164" w:rsidRPr="00EA1293">
        <w:rPr>
          <w:rFonts w:ascii="Times New Roman" w:eastAsia="Times New Roman" w:hAnsi="Times New Roman" w:cs="Times New Roman"/>
          <w:color w:val="444444"/>
          <w:sz w:val="24"/>
          <w:szCs w:val="24"/>
          <w:lang w:eastAsia="tr-TR"/>
        </w:rPr>
        <w:t xml:space="preserve"> gaflete düşüldüğüne dikkat çekilerek, yetişmiş insanlarımızın kahve köşelerinde birbirlerine nutuk çekmek yerine köylere giderek halkın tenvir edilmesine yardımcı olunması isteniyor</w:t>
      </w:r>
      <w:r w:rsidR="005E09DD" w:rsidRPr="00EA1293">
        <w:rPr>
          <w:rFonts w:ascii="Times New Roman" w:eastAsia="Times New Roman" w:hAnsi="Times New Roman" w:cs="Times New Roman"/>
          <w:color w:val="444444"/>
          <w:sz w:val="24"/>
          <w:szCs w:val="24"/>
          <w:lang w:eastAsia="tr-TR"/>
        </w:rPr>
        <w:t xml:space="preserve"> </w:t>
      </w:r>
      <w:r w:rsidR="00EF6164" w:rsidRPr="00EA1293">
        <w:rPr>
          <w:rFonts w:ascii="Times New Roman" w:eastAsia="Times New Roman" w:hAnsi="Times New Roman" w:cs="Times New Roman"/>
          <w:color w:val="444444"/>
          <w:sz w:val="24"/>
          <w:szCs w:val="24"/>
          <w:lang w:eastAsia="tr-TR"/>
        </w:rPr>
        <w:t>(</w:t>
      </w:r>
      <w:r w:rsidR="00EF6164" w:rsidRPr="00EA1293">
        <w:rPr>
          <w:rFonts w:ascii="Times New Roman" w:hAnsi="Times New Roman" w:cs="Times New Roman"/>
          <w:sz w:val="24"/>
          <w:szCs w:val="24"/>
        </w:rPr>
        <w:t xml:space="preserve">Geçer, </w:t>
      </w:r>
      <w:proofErr w:type="gramStart"/>
      <w:r w:rsidR="00EF6164" w:rsidRPr="00EA1293">
        <w:rPr>
          <w:rFonts w:ascii="Times New Roman" w:hAnsi="Times New Roman" w:cs="Times New Roman"/>
          <w:sz w:val="24"/>
          <w:szCs w:val="24"/>
        </w:rPr>
        <w:t>2009:80</w:t>
      </w:r>
      <w:proofErr w:type="gramEnd"/>
      <w:r w:rsidR="00EF6164" w:rsidRPr="00EA1293">
        <w:rPr>
          <w:rFonts w:ascii="Times New Roman" w:hAnsi="Times New Roman" w:cs="Times New Roman"/>
          <w:sz w:val="24"/>
          <w:szCs w:val="24"/>
        </w:rPr>
        <w:t xml:space="preserve">; Yeni </w:t>
      </w:r>
      <w:proofErr w:type="spellStart"/>
      <w:r w:rsidR="00EF6164" w:rsidRPr="00EA1293">
        <w:rPr>
          <w:rFonts w:ascii="Times New Roman" w:hAnsi="Times New Roman" w:cs="Times New Roman"/>
          <w:sz w:val="24"/>
          <w:szCs w:val="24"/>
        </w:rPr>
        <w:t>Misbah</w:t>
      </w:r>
      <w:proofErr w:type="spellEnd"/>
      <w:r w:rsidR="00EF6164" w:rsidRPr="00EA1293">
        <w:rPr>
          <w:rFonts w:ascii="Times New Roman" w:hAnsi="Times New Roman" w:cs="Times New Roman"/>
          <w:sz w:val="24"/>
          <w:szCs w:val="24"/>
        </w:rPr>
        <w:t>, 1913: Nu.3, s.1)</w:t>
      </w:r>
      <w:r w:rsidR="00EF6164" w:rsidRPr="00EA1293">
        <w:rPr>
          <w:rFonts w:ascii="Times New Roman" w:eastAsia="Times New Roman" w:hAnsi="Times New Roman" w:cs="Times New Roman"/>
          <w:color w:val="444444"/>
          <w:sz w:val="24"/>
          <w:szCs w:val="24"/>
          <w:lang w:eastAsia="tr-TR"/>
        </w:rPr>
        <w:t>.</w:t>
      </w:r>
    </w:p>
    <w:p w:rsidR="00E05E81" w:rsidRDefault="00EF6164" w:rsidP="00EA1293">
      <w:pPr>
        <w:pStyle w:val="ListeParagraf"/>
        <w:numPr>
          <w:ilvl w:val="0"/>
          <w:numId w:val="4"/>
        </w:numPr>
        <w:spacing w:before="120" w:after="120" w:line="360" w:lineRule="auto"/>
        <w:jc w:val="both"/>
        <w:rPr>
          <w:rFonts w:ascii="Times New Roman" w:eastAsia="Times New Roman" w:hAnsi="Times New Roman" w:cs="Times New Roman"/>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Halkın dini eğitimi konusunda mecmuada zaman </w:t>
      </w:r>
      <w:proofErr w:type="spellStart"/>
      <w:r w:rsidRPr="00EA1293">
        <w:rPr>
          <w:rFonts w:ascii="Times New Roman" w:eastAsia="Times New Roman" w:hAnsi="Times New Roman" w:cs="Times New Roman"/>
          <w:color w:val="444444"/>
          <w:sz w:val="24"/>
          <w:szCs w:val="24"/>
          <w:lang w:eastAsia="tr-TR"/>
        </w:rPr>
        <w:t>zaman</w:t>
      </w:r>
      <w:proofErr w:type="spellEnd"/>
      <w:r w:rsidRPr="00EA1293">
        <w:rPr>
          <w:rFonts w:ascii="Times New Roman" w:eastAsia="Times New Roman" w:hAnsi="Times New Roman" w:cs="Times New Roman"/>
          <w:color w:val="444444"/>
          <w:sz w:val="24"/>
          <w:szCs w:val="24"/>
          <w:lang w:eastAsia="tr-TR"/>
        </w:rPr>
        <w:t xml:space="preserve"> tefsir-i şerif </w:t>
      </w:r>
      <w:proofErr w:type="gramStart"/>
      <w:r w:rsidRPr="00EA1293">
        <w:rPr>
          <w:rFonts w:ascii="Times New Roman" w:eastAsia="Times New Roman" w:hAnsi="Times New Roman" w:cs="Times New Roman"/>
          <w:color w:val="444444"/>
          <w:sz w:val="24"/>
          <w:szCs w:val="24"/>
          <w:lang w:eastAsia="tr-TR"/>
        </w:rPr>
        <w:t>(</w:t>
      </w:r>
      <w:proofErr w:type="spellStart"/>
      <w:proofErr w:type="gramEnd"/>
      <w:r w:rsidRPr="00EA1293">
        <w:rPr>
          <w:rFonts w:ascii="Times New Roman" w:eastAsia="Times New Roman" w:hAnsi="Times New Roman" w:cs="Times New Roman"/>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1913: Nu. 16-17, s. 1;</w:t>
      </w:r>
      <w:proofErr w:type="gramStart"/>
      <w:r w:rsidRPr="00EA1293">
        <w:rPr>
          <w:rFonts w:ascii="Times New Roman" w:eastAsia="Times New Roman" w:hAnsi="Times New Roman" w:cs="Times New Roman"/>
          <w:color w:val="444444"/>
          <w:sz w:val="24"/>
          <w:szCs w:val="24"/>
          <w:lang w:eastAsia="tr-TR"/>
        </w:rPr>
        <w:t>)</w:t>
      </w:r>
      <w:proofErr w:type="gramEnd"/>
      <w:r w:rsidR="00CD5513" w:rsidRPr="00EA1293">
        <w:rPr>
          <w:rFonts w:ascii="Times New Roman" w:eastAsia="Times New Roman" w:hAnsi="Times New Roman" w:cs="Times New Roman"/>
          <w:color w:val="444444"/>
          <w:sz w:val="24"/>
          <w:szCs w:val="24"/>
          <w:lang w:eastAsia="tr-TR"/>
        </w:rPr>
        <w:t xml:space="preserve">, </w:t>
      </w:r>
      <w:proofErr w:type="spellStart"/>
      <w:r w:rsidR="00CD5513" w:rsidRPr="00EA1293">
        <w:rPr>
          <w:rFonts w:ascii="Times New Roman" w:eastAsia="Times New Roman" w:hAnsi="Times New Roman" w:cs="Times New Roman"/>
          <w:color w:val="444444"/>
          <w:sz w:val="24"/>
          <w:szCs w:val="24"/>
          <w:lang w:eastAsia="tr-TR"/>
        </w:rPr>
        <w:t>Akaid</w:t>
      </w:r>
      <w:proofErr w:type="spellEnd"/>
      <w:r w:rsidR="00CD5513" w:rsidRPr="00EA1293">
        <w:rPr>
          <w:rFonts w:ascii="Times New Roman" w:eastAsia="Times New Roman" w:hAnsi="Times New Roman" w:cs="Times New Roman"/>
          <w:color w:val="444444"/>
          <w:sz w:val="24"/>
          <w:szCs w:val="24"/>
          <w:lang w:eastAsia="tr-TR"/>
        </w:rPr>
        <w:t xml:space="preserve"> (</w:t>
      </w:r>
      <w:proofErr w:type="spellStart"/>
      <w:r w:rsidR="00CD5513" w:rsidRPr="00EA1293">
        <w:rPr>
          <w:rFonts w:ascii="Times New Roman" w:eastAsia="Times New Roman" w:hAnsi="Times New Roman" w:cs="Times New Roman"/>
          <w:color w:val="444444"/>
          <w:sz w:val="24"/>
          <w:szCs w:val="24"/>
          <w:lang w:eastAsia="tr-TR"/>
        </w:rPr>
        <w:t>Misbah</w:t>
      </w:r>
      <w:proofErr w:type="spellEnd"/>
      <w:r w:rsidR="00CD5513" w:rsidRPr="00EA1293">
        <w:rPr>
          <w:rFonts w:ascii="Times New Roman" w:eastAsia="Times New Roman" w:hAnsi="Times New Roman" w:cs="Times New Roman"/>
          <w:color w:val="444444"/>
          <w:sz w:val="24"/>
          <w:szCs w:val="24"/>
          <w:lang w:eastAsia="tr-TR"/>
        </w:rPr>
        <w:t xml:space="preserve">, 1913: Nu. 20-21, s.156; </w:t>
      </w:r>
      <w:proofErr w:type="spellStart"/>
      <w:r w:rsidR="00CD5513" w:rsidRPr="00EA1293">
        <w:rPr>
          <w:rFonts w:ascii="Times New Roman" w:eastAsia="Times New Roman" w:hAnsi="Times New Roman" w:cs="Times New Roman"/>
          <w:color w:val="444444"/>
          <w:sz w:val="24"/>
          <w:szCs w:val="24"/>
          <w:lang w:eastAsia="tr-TR"/>
        </w:rPr>
        <w:t>Misbah</w:t>
      </w:r>
      <w:proofErr w:type="spellEnd"/>
      <w:r w:rsidR="00CD5513" w:rsidRPr="00EA1293">
        <w:rPr>
          <w:rFonts w:ascii="Times New Roman" w:eastAsia="Times New Roman" w:hAnsi="Times New Roman" w:cs="Times New Roman"/>
          <w:color w:val="444444"/>
          <w:sz w:val="24"/>
          <w:szCs w:val="24"/>
          <w:lang w:eastAsia="tr-TR"/>
        </w:rPr>
        <w:t>, 1913: Nu. 22-23-24, s. 176</w:t>
      </w:r>
      <w:proofErr w:type="gramStart"/>
      <w:r w:rsidR="00CD5513" w:rsidRPr="00EA1293">
        <w:rPr>
          <w:rFonts w:ascii="Times New Roman" w:eastAsia="Times New Roman" w:hAnsi="Times New Roman" w:cs="Times New Roman"/>
          <w:color w:val="444444"/>
          <w:sz w:val="24"/>
          <w:szCs w:val="24"/>
          <w:lang w:eastAsia="tr-TR"/>
        </w:rPr>
        <w:t>)</w:t>
      </w:r>
      <w:proofErr w:type="gramEnd"/>
      <w:r w:rsidR="00CD5513" w:rsidRPr="00EA1293">
        <w:rPr>
          <w:rFonts w:ascii="Times New Roman" w:eastAsia="Times New Roman" w:hAnsi="Times New Roman" w:cs="Times New Roman"/>
          <w:color w:val="444444"/>
          <w:sz w:val="24"/>
          <w:szCs w:val="24"/>
          <w:lang w:eastAsia="tr-TR"/>
        </w:rPr>
        <w:t xml:space="preserve"> ve diğer muamelata ilişkin yazılar</w:t>
      </w:r>
      <w:r w:rsidR="0014118C">
        <w:rPr>
          <w:rFonts w:ascii="Times New Roman" w:eastAsia="Times New Roman" w:hAnsi="Times New Roman" w:cs="Times New Roman"/>
          <w:color w:val="444444"/>
          <w:sz w:val="24"/>
          <w:szCs w:val="24"/>
          <w:lang w:eastAsia="tr-TR"/>
        </w:rPr>
        <w:t xml:space="preserve"> da</w:t>
      </w:r>
      <w:r w:rsidR="00CD5513" w:rsidRPr="00EA1293">
        <w:rPr>
          <w:rFonts w:ascii="Times New Roman" w:eastAsia="Times New Roman" w:hAnsi="Times New Roman" w:cs="Times New Roman"/>
          <w:color w:val="444444"/>
          <w:sz w:val="24"/>
          <w:szCs w:val="24"/>
          <w:lang w:eastAsia="tr-TR"/>
        </w:rPr>
        <w:t xml:space="preserve"> yayınlanıyor.</w:t>
      </w:r>
    </w:p>
    <w:p w:rsidR="00DB047B" w:rsidRPr="00EA1293" w:rsidRDefault="00DB047B" w:rsidP="00DB047B">
      <w:pPr>
        <w:pStyle w:val="ListeParagraf"/>
        <w:spacing w:before="120" w:after="120" w:line="360" w:lineRule="auto"/>
        <w:jc w:val="both"/>
        <w:rPr>
          <w:rFonts w:ascii="Times New Roman" w:eastAsia="Times New Roman" w:hAnsi="Times New Roman" w:cs="Times New Roman"/>
          <w:color w:val="444444"/>
          <w:sz w:val="24"/>
          <w:szCs w:val="24"/>
          <w:lang w:eastAsia="tr-TR"/>
        </w:rPr>
      </w:pPr>
    </w:p>
    <w:p w:rsidR="00515A33" w:rsidRDefault="00515A33" w:rsidP="00EA1293">
      <w:pPr>
        <w:pStyle w:val="ListeParagraf"/>
        <w:numPr>
          <w:ilvl w:val="0"/>
          <w:numId w:val="8"/>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b/>
          <w:color w:val="444444"/>
          <w:sz w:val="24"/>
          <w:szCs w:val="24"/>
          <w:lang w:eastAsia="tr-TR"/>
        </w:rPr>
        <w:t>Diğer</w:t>
      </w:r>
      <w:r w:rsidR="00EF6164" w:rsidRPr="00EA1293">
        <w:rPr>
          <w:rFonts w:ascii="Times New Roman" w:eastAsia="Times New Roman" w:hAnsi="Times New Roman" w:cs="Times New Roman"/>
          <w:b/>
          <w:color w:val="444444"/>
          <w:sz w:val="24"/>
          <w:szCs w:val="24"/>
          <w:lang w:eastAsia="tr-TR"/>
        </w:rPr>
        <w:t xml:space="preserve"> </w:t>
      </w:r>
    </w:p>
    <w:p w:rsidR="00635DB4" w:rsidRPr="00635DB4" w:rsidRDefault="00635DB4" w:rsidP="00DB047B">
      <w:pPr>
        <w:spacing w:before="120" w:after="120" w:line="360" w:lineRule="auto"/>
        <w:ind w:firstLine="360"/>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Mecmuanın yayın hayatından anladığımız kadarıyla, temel sorumluluk alanı olan örgün ve halk eğitimi konularının dışında halkı bazı siyasi, sosyal ve dini konulardan haberdar etmek şeklinde bir vazife üslendiğini de görüyoruz. Mecmuanın bu yanı bir bakıma gazetecilik sorumluluğunun bir parçası gibidir. Bu türden olan bilgilendirme ve habercilik amaçlı yazıları da diğer faaliyetler başlığında veriyoruz. Bu tür faaliyetleri şöyle sıralayabiliriz:</w:t>
      </w:r>
    </w:p>
    <w:p w:rsidR="00515A33" w:rsidRPr="00EA1293" w:rsidRDefault="00515A33" w:rsidP="00EA1293">
      <w:pPr>
        <w:pStyle w:val="ListeParagraf"/>
        <w:numPr>
          <w:ilvl w:val="0"/>
          <w:numId w:val="4"/>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Halk İslam dünyasında meydana gelen olaylardan haberdar </w:t>
      </w:r>
      <w:r w:rsidR="0014118C" w:rsidRPr="00EA1293">
        <w:rPr>
          <w:rFonts w:ascii="Times New Roman" w:eastAsia="Times New Roman" w:hAnsi="Times New Roman" w:cs="Times New Roman"/>
          <w:color w:val="444444"/>
          <w:sz w:val="24"/>
          <w:szCs w:val="24"/>
          <w:lang w:eastAsia="tr-TR"/>
        </w:rPr>
        <w:t>edilerek, İslam</w:t>
      </w:r>
      <w:r w:rsidRPr="00EA1293">
        <w:rPr>
          <w:rFonts w:ascii="Times New Roman" w:eastAsia="Times New Roman" w:hAnsi="Times New Roman" w:cs="Times New Roman"/>
          <w:b/>
          <w:color w:val="444444"/>
          <w:sz w:val="24"/>
          <w:szCs w:val="24"/>
          <w:lang w:eastAsia="tr-TR"/>
        </w:rPr>
        <w:t xml:space="preserve"> </w:t>
      </w:r>
      <w:r w:rsidRPr="00EA1293">
        <w:rPr>
          <w:rFonts w:ascii="Times New Roman" w:eastAsia="Times New Roman" w:hAnsi="Times New Roman" w:cs="Times New Roman"/>
          <w:color w:val="444444"/>
          <w:sz w:val="24"/>
          <w:szCs w:val="24"/>
          <w:lang w:eastAsia="tr-TR"/>
        </w:rPr>
        <w:t xml:space="preserve">dünyasının meselelerine karşı </w:t>
      </w:r>
      <w:r w:rsidR="0004582A">
        <w:rPr>
          <w:rFonts w:ascii="Times New Roman" w:eastAsia="Times New Roman" w:hAnsi="Times New Roman" w:cs="Times New Roman"/>
          <w:color w:val="444444"/>
          <w:sz w:val="24"/>
          <w:szCs w:val="24"/>
          <w:lang w:eastAsia="tr-TR"/>
        </w:rPr>
        <w:t>duyarlı hale getirilmeye çalışılıyor</w:t>
      </w:r>
      <w:r w:rsidRPr="00EA1293">
        <w:rPr>
          <w:rFonts w:ascii="Times New Roman" w:eastAsia="Times New Roman" w:hAnsi="Times New Roman" w:cs="Times New Roman"/>
          <w:color w:val="444444"/>
          <w:sz w:val="24"/>
          <w:szCs w:val="24"/>
          <w:lang w:eastAsia="tr-TR"/>
        </w:rPr>
        <w:t xml:space="preserve">. </w:t>
      </w:r>
      <w:r w:rsidR="009A3E40">
        <w:rPr>
          <w:rFonts w:ascii="Times New Roman" w:eastAsia="Times New Roman" w:hAnsi="Times New Roman" w:cs="Times New Roman"/>
          <w:color w:val="444444"/>
          <w:sz w:val="24"/>
          <w:szCs w:val="24"/>
          <w:lang w:eastAsia="tr-TR"/>
        </w:rPr>
        <w:t xml:space="preserve">Mesela son asırlardaki İslam </w:t>
      </w:r>
      <w:proofErr w:type="spellStart"/>
      <w:r w:rsidR="009A3E40">
        <w:rPr>
          <w:rFonts w:ascii="Times New Roman" w:eastAsia="Times New Roman" w:hAnsi="Times New Roman" w:cs="Times New Roman"/>
          <w:color w:val="444444"/>
          <w:sz w:val="24"/>
          <w:szCs w:val="24"/>
          <w:lang w:eastAsia="tr-TR"/>
        </w:rPr>
        <w:t>Hristiyan</w:t>
      </w:r>
      <w:proofErr w:type="spellEnd"/>
      <w:r w:rsidRPr="00EA1293">
        <w:rPr>
          <w:rFonts w:ascii="Times New Roman" w:eastAsia="Times New Roman" w:hAnsi="Times New Roman" w:cs="Times New Roman"/>
          <w:color w:val="444444"/>
          <w:sz w:val="24"/>
          <w:szCs w:val="24"/>
          <w:lang w:eastAsia="tr-TR"/>
        </w:rPr>
        <w:t xml:space="preserve"> mücadelesine dikkat çekilerek, Türkiye’nin İslam</w:t>
      </w:r>
      <w:r w:rsidR="009A3E40">
        <w:rPr>
          <w:rFonts w:ascii="Times New Roman" w:eastAsia="Times New Roman" w:hAnsi="Times New Roman" w:cs="Times New Roman"/>
          <w:color w:val="444444"/>
          <w:sz w:val="24"/>
          <w:szCs w:val="24"/>
          <w:lang w:eastAsia="tr-TR"/>
        </w:rPr>
        <w:t xml:space="preserve"> dünyası için önemi vurgulanı</w:t>
      </w:r>
      <w:r w:rsidR="0014118C">
        <w:rPr>
          <w:rFonts w:ascii="Times New Roman" w:eastAsia="Times New Roman" w:hAnsi="Times New Roman" w:cs="Times New Roman"/>
          <w:color w:val="444444"/>
          <w:sz w:val="24"/>
          <w:szCs w:val="24"/>
          <w:lang w:eastAsia="tr-TR"/>
        </w:rPr>
        <w:t>yor.</w:t>
      </w:r>
      <w:r w:rsidRPr="00EA1293">
        <w:rPr>
          <w:rFonts w:ascii="Times New Roman" w:eastAsia="Times New Roman" w:hAnsi="Times New Roman" w:cs="Times New Roman"/>
          <w:color w:val="444444"/>
          <w:sz w:val="24"/>
          <w:szCs w:val="24"/>
          <w:lang w:eastAsia="tr-TR"/>
        </w:rPr>
        <w:t xml:space="preserve"> Balkanlı devletlere karşı verdiği savaş üzerinde duruluyor. Türkiye’ye maddi ve manevi yardımların yapılması isteniyor. Hilal-i </w:t>
      </w:r>
      <w:r w:rsidR="00981509" w:rsidRPr="00EA1293">
        <w:rPr>
          <w:rFonts w:ascii="Times New Roman" w:eastAsia="Times New Roman" w:hAnsi="Times New Roman" w:cs="Times New Roman"/>
          <w:color w:val="444444"/>
          <w:sz w:val="24"/>
          <w:szCs w:val="24"/>
          <w:lang w:eastAsia="tr-TR"/>
        </w:rPr>
        <w:t>Ahmer Cemiyeti</w:t>
      </w:r>
      <w:r w:rsidRPr="00EA1293">
        <w:rPr>
          <w:rFonts w:ascii="Times New Roman" w:eastAsia="Times New Roman" w:hAnsi="Times New Roman" w:cs="Times New Roman"/>
          <w:color w:val="444444"/>
          <w:sz w:val="24"/>
          <w:szCs w:val="24"/>
          <w:lang w:eastAsia="tr-TR"/>
        </w:rPr>
        <w:t xml:space="preserve"> namına bağış kampanyası başlatılıyor</w:t>
      </w:r>
      <w:r w:rsidR="005E09DD" w:rsidRPr="00EA1293">
        <w:rPr>
          <w:rFonts w:ascii="Times New Roman" w:eastAsia="Times New Roman" w:hAnsi="Times New Roman" w:cs="Times New Roman"/>
          <w:color w:val="444444"/>
          <w:sz w:val="24"/>
          <w:szCs w:val="24"/>
          <w:lang w:eastAsia="tr-TR"/>
        </w:rPr>
        <w:t xml:space="preserve"> </w:t>
      </w:r>
      <w:proofErr w:type="gramStart"/>
      <w:r w:rsidRPr="00EA1293">
        <w:rPr>
          <w:rFonts w:ascii="Times New Roman" w:eastAsia="Times New Roman" w:hAnsi="Times New Roman" w:cs="Times New Roman"/>
          <w:color w:val="444444"/>
          <w:sz w:val="24"/>
          <w:szCs w:val="24"/>
          <w:lang w:eastAsia="tr-TR"/>
        </w:rPr>
        <w:t>(</w:t>
      </w:r>
      <w:proofErr w:type="spellStart"/>
      <w:proofErr w:type="gramEnd"/>
      <w:r w:rsidRPr="00EA1293">
        <w:rPr>
          <w:rFonts w:ascii="Times New Roman" w:eastAsia="Times New Roman" w:hAnsi="Times New Roman" w:cs="Times New Roman"/>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1912: Nu. 3-4-, s. 27-28</w:t>
      </w:r>
      <w:proofErr w:type="gramStart"/>
      <w:r w:rsidRPr="00EA1293">
        <w:rPr>
          <w:rFonts w:ascii="Times New Roman" w:eastAsia="Times New Roman" w:hAnsi="Times New Roman" w:cs="Times New Roman"/>
          <w:color w:val="444444"/>
          <w:sz w:val="24"/>
          <w:szCs w:val="24"/>
          <w:lang w:eastAsia="tr-TR"/>
        </w:rPr>
        <w:t>)</w:t>
      </w:r>
      <w:proofErr w:type="gramEnd"/>
      <w:r w:rsidRPr="00EA1293">
        <w:rPr>
          <w:rFonts w:ascii="Times New Roman" w:eastAsia="Times New Roman" w:hAnsi="Times New Roman" w:cs="Times New Roman"/>
          <w:color w:val="444444"/>
          <w:sz w:val="24"/>
          <w:szCs w:val="24"/>
          <w:lang w:eastAsia="tr-TR"/>
        </w:rPr>
        <w:t>.</w:t>
      </w:r>
      <w:r w:rsidR="001E1D16" w:rsidRPr="00EA1293">
        <w:rPr>
          <w:rFonts w:ascii="Times New Roman" w:eastAsia="Times New Roman" w:hAnsi="Times New Roman" w:cs="Times New Roman"/>
          <w:color w:val="444444"/>
          <w:sz w:val="24"/>
          <w:szCs w:val="24"/>
          <w:lang w:eastAsia="tr-TR"/>
        </w:rPr>
        <w:t xml:space="preserve"> </w:t>
      </w:r>
      <w:r w:rsidR="0004582A">
        <w:rPr>
          <w:rFonts w:ascii="Times New Roman" w:eastAsia="Times New Roman" w:hAnsi="Times New Roman" w:cs="Times New Roman"/>
          <w:color w:val="444444"/>
          <w:sz w:val="24"/>
          <w:szCs w:val="24"/>
          <w:lang w:eastAsia="tr-TR"/>
        </w:rPr>
        <w:t>Bu cümleden olmak üzere,</w:t>
      </w:r>
      <w:r w:rsidR="001E1D16" w:rsidRPr="00EA1293">
        <w:rPr>
          <w:rFonts w:ascii="Times New Roman" w:eastAsia="Times New Roman" w:hAnsi="Times New Roman" w:cs="Times New Roman"/>
          <w:color w:val="444444"/>
          <w:sz w:val="24"/>
          <w:szCs w:val="24"/>
          <w:lang w:eastAsia="tr-TR"/>
        </w:rPr>
        <w:t xml:space="preserve"> Trablusgarp Savaşı (1912) esnasında sadece </w:t>
      </w:r>
      <w:proofErr w:type="spellStart"/>
      <w:r w:rsidR="001E1D16" w:rsidRPr="00EA1293">
        <w:rPr>
          <w:rFonts w:ascii="Times New Roman" w:eastAsia="Times New Roman" w:hAnsi="Times New Roman" w:cs="Times New Roman"/>
          <w:color w:val="444444"/>
          <w:sz w:val="24"/>
          <w:szCs w:val="24"/>
          <w:lang w:eastAsia="tr-TR"/>
        </w:rPr>
        <w:t>Saraybosna’da</w:t>
      </w:r>
      <w:proofErr w:type="spellEnd"/>
      <w:r w:rsidR="001E1D16" w:rsidRPr="00EA1293">
        <w:rPr>
          <w:rFonts w:ascii="Times New Roman" w:eastAsia="Times New Roman" w:hAnsi="Times New Roman" w:cs="Times New Roman"/>
          <w:color w:val="444444"/>
          <w:sz w:val="24"/>
          <w:szCs w:val="24"/>
          <w:lang w:eastAsia="tr-TR"/>
        </w:rPr>
        <w:t xml:space="preserve"> kurulan Hilal-i </w:t>
      </w:r>
      <w:proofErr w:type="spellStart"/>
      <w:r w:rsidR="001E1D16" w:rsidRPr="00EA1293">
        <w:rPr>
          <w:rFonts w:ascii="Times New Roman" w:eastAsia="Times New Roman" w:hAnsi="Times New Roman" w:cs="Times New Roman"/>
          <w:color w:val="444444"/>
          <w:sz w:val="24"/>
          <w:szCs w:val="24"/>
          <w:lang w:eastAsia="tr-TR"/>
        </w:rPr>
        <w:t>Ahmer</w:t>
      </w:r>
      <w:proofErr w:type="spellEnd"/>
      <w:r w:rsidR="001E1D16" w:rsidRPr="00EA1293">
        <w:rPr>
          <w:rFonts w:ascii="Times New Roman" w:eastAsia="Times New Roman" w:hAnsi="Times New Roman" w:cs="Times New Roman"/>
          <w:color w:val="444444"/>
          <w:sz w:val="24"/>
          <w:szCs w:val="24"/>
          <w:lang w:eastAsia="tr-TR"/>
        </w:rPr>
        <w:t xml:space="preserve"> Cemiyeti komisyonu tarafından</w:t>
      </w:r>
      <w:r w:rsidR="0014118C">
        <w:rPr>
          <w:rFonts w:ascii="Times New Roman" w:eastAsia="Times New Roman" w:hAnsi="Times New Roman" w:cs="Times New Roman"/>
          <w:color w:val="444444"/>
          <w:sz w:val="24"/>
          <w:szCs w:val="24"/>
          <w:lang w:eastAsia="tr-TR"/>
        </w:rPr>
        <w:t xml:space="preserve"> </w:t>
      </w:r>
      <w:r w:rsidR="001E1D16" w:rsidRPr="00EA1293">
        <w:rPr>
          <w:rFonts w:ascii="Times New Roman" w:eastAsia="Times New Roman" w:hAnsi="Times New Roman" w:cs="Times New Roman"/>
          <w:color w:val="444444"/>
          <w:sz w:val="24"/>
          <w:szCs w:val="24"/>
          <w:lang w:eastAsia="tr-TR"/>
        </w:rPr>
        <w:t xml:space="preserve">15000 Osmanlı lirası kadar para toplanarak, İstanbul’daki Hilal-i </w:t>
      </w:r>
      <w:proofErr w:type="spellStart"/>
      <w:r w:rsidR="001E1D16" w:rsidRPr="00EA1293">
        <w:rPr>
          <w:rFonts w:ascii="Times New Roman" w:eastAsia="Times New Roman" w:hAnsi="Times New Roman" w:cs="Times New Roman"/>
          <w:color w:val="444444"/>
          <w:sz w:val="24"/>
          <w:szCs w:val="24"/>
          <w:lang w:eastAsia="tr-TR"/>
        </w:rPr>
        <w:t>Ahmer</w:t>
      </w:r>
      <w:proofErr w:type="spellEnd"/>
      <w:r w:rsidR="001E1D16" w:rsidRPr="00EA1293">
        <w:rPr>
          <w:rFonts w:ascii="Times New Roman" w:eastAsia="Times New Roman" w:hAnsi="Times New Roman" w:cs="Times New Roman"/>
          <w:color w:val="444444"/>
          <w:sz w:val="24"/>
          <w:szCs w:val="24"/>
          <w:lang w:eastAsia="tr-TR"/>
        </w:rPr>
        <w:t xml:space="preserve"> Cemiyeti merkezine gönderilmiştir. Buna ilave olarak Balkan Savaşı esnasında da cemiyetin gayretleriy</w:t>
      </w:r>
      <w:r w:rsidR="00635DB4">
        <w:rPr>
          <w:rFonts w:ascii="Times New Roman" w:eastAsia="Times New Roman" w:hAnsi="Times New Roman" w:cs="Times New Roman"/>
          <w:color w:val="444444"/>
          <w:sz w:val="24"/>
          <w:szCs w:val="24"/>
          <w:lang w:eastAsia="tr-TR"/>
        </w:rPr>
        <w:t>le çeşitli komisyonlar kurulmuş ve</w:t>
      </w:r>
      <w:r w:rsidR="001E1D16" w:rsidRPr="00EA1293">
        <w:rPr>
          <w:rFonts w:ascii="Times New Roman" w:eastAsia="Times New Roman" w:hAnsi="Times New Roman" w:cs="Times New Roman"/>
          <w:color w:val="444444"/>
          <w:sz w:val="24"/>
          <w:szCs w:val="24"/>
          <w:lang w:eastAsia="tr-TR"/>
        </w:rPr>
        <w:t xml:space="preserve"> yardım</w:t>
      </w:r>
      <w:r w:rsidR="00635DB4">
        <w:rPr>
          <w:rFonts w:ascii="Times New Roman" w:eastAsia="Times New Roman" w:hAnsi="Times New Roman" w:cs="Times New Roman"/>
          <w:color w:val="444444"/>
          <w:sz w:val="24"/>
          <w:szCs w:val="24"/>
          <w:lang w:eastAsia="tr-TR"/>
        </w:rPr>
        <w:t>lar</w:t>
      </w:r>
      <w:r w:rsidR="001E1D16" w:rsidRPr="00EA1293">
        <w:rPr>
          <w:rFonts w:ascii="Times New Roman" w:eastAsia="Times New Roman" w:hAnsi="Times New Roman" w:cs="Times New Roman"/>
          <w:color w:val="444444"/>
          <w:sz w:val="24"/>
          <w:szCs w:val="24"/>
          <w:lang w:eastAsia="tr-TR"/>
        </w:rPr>
        <w:t xml:space="preserve"> toplanmıştır.</w:t>
      </w:r>
      <w:r w:rsidRPr="00EA1293">
        <w:rPr>
          <w:rFonts w:ascii="Times New Roman" w:eastAsia="Times New Roman" w:hAnsi="Times New Roman" w:cs="Times New Roman"/>
          <w:color w:val="444444"/>
          <w:sz w:val="24"/>
          <w:szCs w:val="24"/>
          <w:lang w:eastAsia="tr-TR"/>
        </w:rPr>
        <w:t xml:space="preserve"> Bu kapsamda 25000 liradan fazla bir paranın toplanarak gönderildiği anlaşılmaktadır</w:t>
      </w:r>
      <w:r w:rsidR="005E09DD" w:rsidRPr="00EA1293">
        <w:rPr>
          <w:rFonts w:ascii="Times New Roman" w:eastAsia="Times New Roman" w:hAnsi="Times New Roman" w:cs="Times New Roman"/>
          <w:color w:val="444444"/>
          <w:sz w:val="24"/>
          <w:szCs w:val="24"/>
          <w:lang w:eastAsia="tr-TR"/>
        </w:rPr>
        <w:t xml:space="preserve"> </w:t>
      </w:r>
      <w:r w:rsidRPr="00EA1293">
        <w:rPr>
          <w:rFonts w:ascii="Times New Roman" w:eastAsia="Times New Roman" w:hAnsi="Times New Roman" w:cs="Times New Roman"/>
          <w:color w:val="444444"/>
          <w:sz w:val="24"/>
          <w:szCs w:val="24"/>
          <w:lang w:eastAsia="tr-TR"/>
        </w:rPr>
        <w:t>(</w:t>
      </w:r>
      <w:r w:rsidR="001E1D16" w:rsidRPr="00EA1293">
        <w:rPr>
          <w:rFonts w:ascii="Times New Roman" w:eastAsia="Times New Roman" w:hAnsi="Times New Roman" w:cs="Times New Roman"/>
          <w:color w:val="444444"/>
          <w:sz w:val="24"/>
          <w:szCs w:val="24"/>
          <w:lang w:eastAsia="tr-TR"/>
        </w:rPr>
        <w:t>Geçer, 2012:103</w:t>
      </w:r>
      <w:r w:rsidRPr="00EA1293">
        <w:rPr>
          <w:rFonts w:ascii="Times New Roman" w:eastAsia="Times New Roman" w:hAnsi="Times New Roman" w:cs="Times New Roman"/>
          <w:color w:val="444444"/>
          <w:sz w:val="24"/>
          <w:szCs w:val="24"/>
          <w:lang w:eastAsia="tr-TR"/>
        </w:rPr>
        <w:t>).</w:t>
      </w:r>
    </w:p>
    <w:p w:rsidR="00F67944" w:rsidRPr="00EA1293" w:rsidRDefault="00981509" w:rsidP="00EA1293">
      <w:pPr>
        <w:pStyle w:val="ListeParagraf"/>
        <w:numPr>
          <w:ilvl w:val="0"/>
          <w:numId w:val="4"/>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color w:val="444444"/>
          <w:sz w:val="24"/>
          <w:szCs w:val="24"/>
          <w:lang w:eastAsia="tr-TR"/>
        </w:rPr>
        <w:t>İslam dünyasında vuku bulan gelişmelerden haberler verilerek bunların hakkında yorumlar yapılıp halk aydınlatılmaya çalışılıyor. Enver Paşa’nın Harbiye Nazırlığına atanması,</w:t>
      </w:r>
      <w:r w:rsidR="0014118C">
        <w:rPr>
          <w:rFonts w:ascii="Times New Roman" w:eastAsia="Times New Roman" w:hAnsi="Times New Roman" w:cs="Times New Roman"/>
          <w:color w:val="444444"/>
          <w:sz w:val="24"/>
          <w:szCs w:val="24"/>
          <w:lang w:eastAsia="tr-TR"/>
        </w:rPr>
        <w:t xml:space="preserve"> onun İslamcı bir kişiliğe sahip olduğu öne çıkarılarak,</w:t>
      </w:r>
      <w:r w:rsidRPr="00EA1293">
        <w:rPr>
          <w:rFonts w:ascii="Times New Roman" w:eastAsia="Times New Roman" w:hAnsi="Times New Roman" w:cs="Times New Roman"/>
          <w:color w:val="444444"/>
          <w:sz w:val="24"/>
          <w:szCs w:val="24"/>
          <w:lang w:eastAsia="tr-TR"/>
        </w:rPr>
        <w:t xml:space="preserve"> İslam </w:t>
      </w:r>
      <w:r w:rsidR="00362722" w:rsidRPr="00EA1293">
        <w:rPr>
          <w:rFonts w:ascii="Times New Roman" w:eastAsia="Times New Roman" w:hAnsi="Times New Roman" w:cs="Times New Roman"/>
          <w:color w:val="444444"/>
          <w:sz w:val="24"/>
          <w:szCs w:val="24"/>
          <w:lang w:eastAsia="tr-TR"/>
        </w:rPr>
        <w:t>âlemi</w:t>
      </w:r>
      <w:r w:rsidR="00F67944" w:rsidRPr="00EA1293">
        <w:rPr>
          <w:rFonts w:ascii="Times New Roman" w:eastAsia="Times New Roman" w:hAnsi="Times New Roman" w:cs="Times New Roman"/>
          <w:color w:val="444444"/>
          <w:sz w:val="24"/>
          <w:szCs w:val="24"/>
          <w:lang w:eastAsia="tr-TR"/>
        </w:rPr>
        <w:t xml:space="preserve"> için hayırlı bir</w:t>
      </w:r>
      <w:r w:rsidR="0014118C">
        <w:rPr>
          <w:rFonts w:ascii="Times New Roman" w:eastAsia="Times New Roman" w:hAnsi="Times New Roman" w:cs="Times New Roman"/>
          <w:color w:val="444444"/>
          <w:sz w:val="24"/>
          <w:szCs w:val="24"/>
          <w:lang w:eastAsia="tr-TR"/>
        </w:rPr>
        <w:t xml:space="preserve"> gelişme</w:t>
      </w:r>
      <w:r w:rsidR="00F67944" w:rsidRPr="00EA1293">
        <w:rPr>
          <w:rFonts w:ascii="Times New Roman" w:eastAsia="Times New Roman" w:hAnsi="Times New Roman" w:cs="Times New Roman"/>
          <w:color w:val="444444"/>
          <w:sz w:val="24"/>
          <w:szCs w:val="24"/>
          <w:lang w:eastAsia="tr-TR"/>
        </w:rPr>
        <w:t xml:space="preserve"> olarak </w:t>
      </w:r>
      <w:r w:rsidR="008C720F">
        <w:rPr>
          <w:rFonts w:ascii="Times New Roman" w:eastAsia="Times New Roman" w:hAnsi="Times New Roman" w:cs="Times New Roman"/>
          <w:color w:val="444444"/>
          <w:sz w:val="24"/>
          <w:szCs w:val="24"/>
          <w:lang w:eastAsia="tr-TR"/>
        </w:rPr>
        <w:t xml:space="preserve">duyuruluyor </w:t>
      </w:r>
      <w:r w:rsidR="00F67944" w:rsidRPr="00EA1293">
        <w:rPr>
          <w:rFonts w:ascii="Times New Roman" w:eastAsia="Times New Roman" w:hAnsi="Times New Roman" w:cs="Times New Roman"/>
          <w:color w:val="444444"/>
          <w:sz w:val="24"/>
          <w:szCs w:val="24"/>
          <w:lang w:eastAsia="tr-TR"/>
        </w:rPr>
        <w:t>(</w:t>
      </w:r>
      <w:r w:rsidR="00F67944" w:rsidRPr="00EA1293">
        <w:rPr>
          <w:rFonts w:ascii="Times New Roman" w:hAnsi="Times New Roman" w:cs="Times New Roman"/>
          <w:sz w:val="24"/>
          <w:szCs w:val="24"/>
        </w:rPr>
        <w:t>Geçer, 2009:103).</w:t>
      </w:r>
      <w:r w:rsidR="00515A33" w:rsidRPr="00EA1293">
        <w:rPr>
          <w:rFonts w:ascii="Times New Roman" w:eastAsia="Times New Roman" w:hAnsi="Times New Roman" w:cs="Times New Roman"/>
          <w:color w:val="444444"/>
          <w:sz w:val="24"/>
          <w:szCs w:val="24"/>
          <w:lang w:eastAsia="tr-TR"/>
        </w:rPr>
        <w:t xml:space="preserve"> </w:t>
      </w:r>
      <w:r w:rsidR="00F67944" w:rsidRPr="00EA1293">
        <w:rPr>
          <w:rFonts w:ascii="Times New Roman" w:eastAsia="Times New Roman" w:hAnsi="Times New Roman" w:cs="Times New Roman"/>
          <w:color w:val="444444"/>
          <w:sz w:val="24"/>
          <w:szCs w:val="24"/>
          <w:lang w:eastAsia="tr-TR"/>
        </w:rPr>
        <w:t>İkinci Balkan Savaşı sonrasında Edirne’nin istirdadı haberi de</w:t>
      </w:r>
      <w:r w:rsidR="0014118C">
        <w:rPr>
          <w:rFonts w:ascii="Times New Roman" w:eastAsia="Times New Roman" w:hAnsi="Times New Roman" w:cs="Times New Roman"/>
          <w:color w:val="444444"/>
          <w:sz w:val="24"/>
          <w:szCs w:val="24"/>
          <w:lang w:eastAsia="tr-TR"/>
        </w:rPr>
        <w:t xml:space="preserve"> halka müjdeli bir gelişme olarak</w:t>
      </w:r>
      <w:r w:rsidR="00F67944" w:rsidRPr="00EA1293">
        <w:rPr>
          <w:rFonts w:ascii="Times New Roman" w:eastAsia="Times New Roman" w:hAnsi="Times New Roman" w:cs="Times New Roman"/>
          <w:color w:val="444444"/>
          <w:sz w:val="24"/>
          <w:szCs w:val="24"/>
          <w:lang w:eastAsia="tr-TR"/>
        </w:rPr>
        <w:t xml:space="preserve"> verildikten </w:t>
      </w:r>
      <w:r w:rsidR="00F67944" w:rsidRPr="00EA1293">
        <w:rPr>
          <w:rFonts w:ascii="Times New Roman" w:eastAsia="Times New Roman" w:hAnsi="Times New Roman" w:cs="Times New Roman"/>
          <w:color w:val="444444"/>
          <w:sz w:val="24"/>
          <w:szCs w:val="24"/>
          <w:lang w:eastAsia="tr-TR"/>
        </w:rPr>
        <w:lastRenderedPageBreak/>
        <w:t>sonra, Avrupa’nın Balkan Savaşları esnasında</w:t>
      </w:r>
      <w:r w:rsidR="008C720F">
        <w:rPr>
          <w:rFonts w:ascii="Times New Roman" w:eastAsia="Times New Roman" w:hAnsi="Times New Roman" w:cs="Times New Roman"/>
          <w:color w:val="444444"/>
          <w:sz w:val="24"/>
          <w:szCs w:val="24"/>
          <w:lang w:eastAsia="tr-TR"/>
        </w:rPr>
        <w:t xml:space="preserve"> Osmanlı Devleti’ne karşı</w:t>
      </w:r>
      <w:r w:rsidR="00F67944" w:rsidRPr="00EA1293">
        <w:rPr>
          <w:rFonts w:ascii="Times New Roman" w:eastAsia="Times New Roman" w:hAnsi="Times New Roman" w:cs="Times New Roman"/>
          <w:color w:val="444444"/>
          <w:sz w:val="24"/>
          <w:szCs w:val="24"/>
          <w:lang w:eastAsia="tr-TR"/>
        </w:rPr>
        <w:t xml:space="preserve"> takındığı tutum eleştiriliyor </w:t>
      </w:r>
      <w:proofErr w:type="gramStart"/>
      <w:r w:rsidR="00F67944" w:rsidRPr="00EA1293">
        <w:rPr>
          <w:rFonts w:ascii="Times New Roman" w:eastAsia="Times New Roman" w:hAnsi="Times New Roman" w:cs="Times New Roman"/>
          <w:color w:val="444444"/>
          <w:sz w:val="24"/>
          <w:szCs w:val="24"/>
          <w:lang w:eastAsia="tr-TR"/>
        </w:rPr>
        <w:t>(</w:t>
      </w:r>
      <w:proofErr w:type="spellStart"/>
      <w:proofErr w:type="gramEnd"/>
      <w:r w:rsidR="00F67944" w:rsidRPr="00EA1293">
        <w:rPr>
          <w:rFonts w:ascii="Times New Roman" w:eastAsia="Times New Roman" w:hAnsi="Times New Roman" w:cs="Times New Roman"/>
          <w:color w:val="444444"/>
          <w:sz w:val="24"/>
          <w:szCs w:val="24"/>
          <w:lang w:eastAsia="tr-TR"/>
        </w:rPr>
        <w:t>Misbah</w:t>
      </w:r>
      <w:proofErr w:type="spellEnd"/>
      <w:r w:rsidR="00F67944" w:rsidRPr="00EA1293">
        <w:rPr>
          <w:rFonts w:ascii="Times New Roman" w:eastAsia="Times New Roman" w:hAnsi="Times New Roman" w:cs="Times New Roman"/>
          <w:color w:val="444444"/>
          <w:sz w:val="24"/>
          <w:szCs w:val="24"/>
          <w:lang w:eastAsia="tr-TR"/>
        </w:rPr>
        <w:t>, 1913: Nu. 20-21,s. 153</w:t>
      </w:r>
      <w:proofErr w:type="gramStart"/>
      <w:r w:rsidR="00F67944" w:rsidRPr="00EA1293">
        <w:rPr>
          <w:rFonts w:ascii="Times New Roman" w:eastAsia="Times New Roman" w:hAnsi="Times New Roman" w:cs="Times New Roman"/>
          <w:color w:val="444444"/>
          <w:sz w:val="24"/>
          <w:szCs w:val="24"/>
          <w:lang w:eastAsia="tr-TR"/>
        </w:rPr>
        <w:t>)</w:t>
      </w:r>
      <w:proofErr w:type="gramEnd"/>
      <w:r w:rsidR="00F67944" w:rsidRPr="00EA1293">
        <w:rPr>
          <w:rFonts w:ascii="Times New Roman" w:eastAsia="Times New Roman" w:hAnsi="Times New Roman" w:cs="Times New Roman"/>
          <w:color w:val="444444"/>
          <w:sz w:val="24"/>
          <w:szCs w:val="24"/>
          <w:lang w:eastAsia="tr-TR"/>
        </w:rPr>
        <w:t>.</w:t>
      </w:r>
    </w:p>
    <w:p w:rsidR="001464FD" w:rsidRPr="00EA1293" w:rsidRDefault="00F67944" w:rsidP="00EA1293">
      <w:pPr>
        <w:pStyle w:val="ListeParagraf"/>
        <w:numPr>
          <w:ilvl w:val="0"/>
          <w:numId w:val="4"/>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Yine İslamiyet ve Müslümanlar aleyhine ortaya çıkan gelişmelerden de haberler verilerek, bu tür gelişmelere tepkiler ortaya konuyor. </w:t>
      </w:r>
      <w:r w:rsidR="0014118C">
        <w:rPr>
          <w:rFonts w:ascii="Times New Roman" w:eastAsia="Times New Roman" w:hAnsi="Times New Roman" w:cs="Times New Roman"/>
          <w:color w:val="444444"/>
          <w:sz w:val="24"/>
          <w:szCs w:val="24"/>
          <w:lang w:eastAsia="tr-TR"/>
        </w:rPr>
        <w:t xml:space="preserve">Mesela </w:t>
      </w:r>
      <w:r w:rsidRPr="00EA1293">
        <w:rPr>
          <w:rFonts w:ascii="Times New Roman" w:eastAsia="Times New Roman" w:hAnsi="Times New Roman" w:cs="Times New Roman"/>
          <w:color w:val="444444"/>
          <w:sz w:val="24"/>
          <w:szCs w:val="24"/>
          <w:lang w:eastAsia="tr-TR"/>
        </w:rPr>
        <w:t>Budapeşte’deki hayvanat bahçesinde cami şeklinde bir ahır yapılması ve bu olayın da Paris’te yayınlanan “</w:t>
      </w:r>
      <w:proofErr w:type="spellStart"/>
      <w:r w:rsidRPr="0014118C">
        <w:rPr>
          <w:rFonts w:ascii="Times New Roman" w:eastAsia="Times New Roman" w:hAnsi="Times New Roman" w:cs="Times New Roman"/>
          <w:i/>
          <w:color w:val="444444"/>
          <w:sz w:val="24"/>
          <w:szCs w:val="24"/>
          <w:lang w:eastAsia="tr-TR"/>
        </w:rPr>
        <w:t>Le</w:t>
      </w:r>
      <w:proofErr w:type="spellEnd"/>
      <w:r w:rsidRPr="0014118C">
        <w:rPr>
          <w:rFonts w:ascii="Times New Roman" w:eastAsia="Times New Roman" w:hAnsi="Times New Roman" w:cs="Times New Roman"/>
          <w:i/>
          <w:color w:val="444444"/>
          <w:sz w:val="24"/>
          <w:szCs w:val="24"/>
          <w:lang w:eastAsia="tr-TR"/>
        </w:rPr>
        <w:t xml:space="preserve"> </w:t>
      </w:r>
      <w:proofErr w:type="spellStart"/>
      <w:r w:rsidRPr="0014118C">
        <w:rPr>
          <w:rFonts w:ascii="Times New Roman" w:eastAsia="Times New Roman" w:hAnsi="Times New Roman" w:cs="Times New Roman"/>
          <w:i/>
          <w:color w:val="444444"/>
          <w:sz w:val="24"/>
          <w:szCs w:val="24"/>
          <w:lang w:eastAsia="tr-TR"/>
        </w:rPr>
        <w:t>Matin</w:t>
      </w:r>
      <w:proofErr w:type="spellEnd"/>
      <w:r w:rsidRPr="00EA1293">
        <w:rPr>
          <w:rFonts w:ascii="Times New Roman" w:eastAsia="Times New Roman" w:hAnsi="Times New Roman" w:cs="Times New Roman"/>
          <w:color w:val="444444"/>
          <w:sz w:val="24"/>
          <w:szCs w:val="24"/>
          <w:lang w:eastAsia="tr-TR"/>
        </w:rPr>
        <w:t>” gazetesinde alaycı bir şekilde haber edilmesine tepki gösteriliyor</w:t>
      </w:r>
      <w:r w:rsidR="005E09DD" w:rsidRPr="00EA1293">
        <w:rPr>
          <w:rFonts w:ascii="Times New Roman" w:eastAsia="Times New Roman" w:hAnsi="Times New Roman" w:cs="Times New Roman"/>
          <w:color w:val="444444"/>
          <w:sz w:val="24"/>
          <w:szCs w:val="24"/>
          <w:lang w:eastAsia="tr-TR"/>
        </w:rPr>
        <w:t xml:space="preserve"> </w:t>
      </w:r>
      <w:proofErr w:type="gramStart"/>
      <w:r w:rsidRPr="00EA1293">
        <w:rPr>
          <w:rFonts w:ascii="Times New Roman" w:eastAsia="Times New Roman" w:hAnsi="Times New Roman" w:cs="Times New Roman"/>
          <w:color w:val="444444"/>
          <w:sz w:val="24"/>
          <w:szCs w:val="24"/>
          <w:lang w:eastAsia="tr-TR"/>
        </w:rPr>
        <w:t>(</w:t>
      </w:r>
      <w:proofErr w:type="spellStart"/>
      <w:proofErr w:type="gramEnd"/>
      <w:r w:rsidRPr="00EA1293">
        <w:rPr>
          <w:rFonts w:ascii="Times New Roman" w:eastAsia="Times New Roman" w:hAnsi="Times New Roman" w:cs="Times New Roman"/>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1913: sene II, Nu. 3,s. 2</w:t>
      </w:r>
      <w:proofErr w:type="gramStart"/>
      <w:r w:rsidRPr="00EA1293">
        <w:rPr>
          <w:rFonts w:ascii="Times New Roman" w:eastAsia="Times New Roman" w:hAnsi="Times New Roman" w:cs="Times New Roman"/>
          <w:color w:val="444444"/>
          <w:sz w:val="24"/>
          <w:szCs w:val="24"/>
          <w:lang w:eastAsia="tr-TR"/>
        </w:rPr>
        <w:t>)</w:t>
      </w:r>
      <w:proofErr w:type="gramEnd"/>
      <w:r w:rsidRPr="00EA1293">
        <w:rPr>
          <w:rFonts w:ascii="Times New Roman" w:eastAsia="Times New Roman" w:hAnsi="Times New Roman" w:cs="Times New Roman"/>
          <w:color w:val="444444"/>
          <w:sz w:val="24"/>
          <w:szCs w:val="24"/>
          <w:lang w:eastAsia="tr-TR"/>
        </w:rPr>
        <w:t>.</w:t>
      </w:r>
    </w:p>
    <w:p w:rsidR="00F43E45" w:rsidRPr="00EA1293" w:rsidRDefault="001464FD" w:rsidP="00EA1293">
      <w:pPr>
        <w:pStyle w:val="ListeParagraf"/>
        <w:numPr>
          <w:ilvl w:val="0"/>
          <w:numId w:val="4"/>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color w:val="444444"/>
          <w:sz w:val="24"/>
          <w:szCs w:val="24"/>
          <w:lang w:eastAsia="tr-TR"/>
        </w:rPr>
        <w:t xml:space="preserve">Diğer başlığında zikredebileceğimiz bir başka faaliyet de, Bosna ve </w:t>
      </w:r>
      <w:proofErr w:type="spellStart"/>
      <w:r w:rsidRPr="00EA1293">
        <w:rPr>
          <w:rFonts w:ascii="Times New Roman" w:eastAsia="Times New Roman" w:hAnsi="Times New Roman" w:cs="Times New Roman"/>
          <w:color w:val="444444"/>
          <w:sz w:val="24"/>
          <w:szCs w:val="24"/>
          <w:lang w:eastAsia="tr-TR"/>
        </w:rPr>
        <w:t>Hersek’te</w:t>
      </w:r>
      <w:proofErr w:type="spellEnd"/>
      <w:r w:rsidRPr="00EA1293">
        <w:rPr>
          <w:rFonts w:ascii="Times New Roman" w:eastAsia="Times New Roman" w:hAnsi="Times New Roman" w:cs="Times New Roman"/>
          <w:color w:val="444444"/>
          <w:sz w:val="24"/>
          <w:szCs w:val="24"/>
          <w:lang w:eastAsia="tr-TR"/>
        </w:rPr>
        <w:t xml:space="preserve"> Müslümanlar tarafından kurulmuş olan ve yetimlerin eğitimi için gayret gösteren fakat ne yazık ki o zamana kadar (Mart 1913) gelişememiş olan “</w:t>
      </w:r>
      <w:r w:rsidRPr="008C720F">
        <w:rPr>
          <w:rFonts w:ascii="Times New Roman" w:eastAsia="Times New Roman" w:hAnsi="Times New Roman" w:cs="Times New Roman"/>
          <w:i/>
          <w:color w:val="444444"/>
          <w:sz w:val="24"/>
          <w:szCs w:val="24"/>
          <w:lang w:eastAsia="tr-TR"/>
        </w:rPr>
        <w:t xml:space="preserve">Gayret Cemiyet-i </w:t>
      </w:r>
      <w:proofErr w:type="spellStart"/>
      <w:r w:rsidRPr="008C720F">
        <w:rPr>
          <w:rFonts w:ascii="Times New Roman" w:eastAsia="Times New Roman" w:hAnsi="Times New Roman" w:cs="Times New Roman"/>
          <w:i/>
          <w:color w:val="444444"/>
          <w:sz w:val="24"/>
          <w:szCs w:val="24"/>
          <w:lang w:eastAsia="tr-TR"/>
        </w:rPr>
        <w:t>Hayriyesi</w:t>
      </w:r>
      <w:r w:rsidRPr="00EA1293">
        <w:rPr>
          <w:rFonts w:ascii="Times New Roman" w:eastAsia="Times New Roman" w:hAnsi="Times New Roman" w:cs="Times New Roman"/>
          <w:color w:val="444444"/>
          <w:sz w:val="24"/>
          <w:szCs w:val="24"/>
          <w:lang w:eastAsia="tr-TR"/>
        </w:rPr>
        <w:t>”ne</w:t>
      </w:r>
      <w:proofErr w:type="spellEnd"/>
      <w:r w:rsidRPr="00EA1293">
        <w:rPr>
          <w:rFonts w:ascii="Times New Roman" w:eastAsia="Times New Roman" w:hAnsi="Times New Roman" w:cs="Times New Roman"/>
          <w:color w:val="444444"/>
          <w:sz w:val="24"/>
          <w:szCs w:val="24"/>
          <w:lang w:eastAsia="tr-TR"/>
        </w:rPr>
        <w:t xml:space="preserve"> sahip çıkılması isteniyor. Zira Cemiyet-i İlmiye ile aynı gayeye hizmet ettiği ve cemiyet nizamnamesinin de Bosna ve Hersek Müslümanlarına hizmet etmeyi gaye edinen cemiyetlerle işbirliği etmeyi öngördüğü belirtiliyor (</w:t>
      </w:r>
      <w:r w:rsidRPr="00EA1293">
        <w:rPr>
          <w:rFonts w:ascii="Times New Roman" w:hAnsi="Times New Roman" w:cs="Times New Roman"/>
          <w:sz w:val="24"/>
          <w:szCs w:val="24"/>
        </w:rPr>
        <w:t xml:space="preserve">Geçer, </w:t>
      </w:r>
      <w:proofErr w:type="gramStart"/>
      <w:r w:rsidRPr="00EA1293">
        <w:rPr>
          <w:rFonts w:ascii="Times New Roman" w:hAnsi="Times New Roman" w:cs="Times New Roman"/>
          <w:sz w:val="24"/>
          <w:szCs w:val="24"/>
        </w:rPr>
        <w:t>2009:66</w:t>
      </w:r>
      <w:proofErr w:type="gramEnd"/>
      <w:r w:rsidRPr="00EA1293">
        <w:rPr>
          <w:rFonts w:ascii="Times New Roman" w:hAnsi="Times New Roman" w:cs="Times New Roman"/>
          <w:sz w:val="24"/>
          <w:szCs w:val="24"/>
        </w:rPr>
        <w:t>)</w:t>
      </w:r>
      <w:r w:rsidRPr="00EA1293">
        <w:rPr>
          <w:rFonts w:ascii="Times New Roman" w:eastAsia="Times New Roman" w:hAnsi="Times New Roman" w:cs="Times New Roman"/>
          <w:color w:val="444444"/>
          <w:sz w:val="24"/>
          <w:szCs w:val="24"/>
          <w:lang w:eastAsia="tr-TR"/>
        </w:rPr>
        <w:t>.</w:t>
      </w:r>
    </w:p>
    <w:p w:rsidR="001859D0" w:rsidRPr="00EA1293" w:rsidRDefault="001859D0" w:rsidP="00EA1293">
      <w:pPr>
        <w:pStyle w:val="ListeParagraf"/>
        <w:numPr>
          <w:ilvl w:val="0"/>
          <w:numId w:val="4"/>
        </w:numPr>
        <w:spacing w:before="120" w:after="120" w:line="360" w:lineRule="auto"/>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color w:val="444444"/>
          <w:sz w:val="24"/>
          <w:szCs w:val="24"/>
          <w:lang w:eastAsia="tr-TR"/>
        </w:rPr>
        <w:t>Manastırlı İsmail Hakkı Efendi’nin vefat haberi “</w:t>
      </w:r>
      <w:proofErr w:type="spellStart"/>
      <w:r w:rsidRPr="008C720F">
        <w:rPr>
          <w:rFonts w:ascii="Times New Roman" w:eastAsia="Times New Roman" w:hAnsi="Times New Roman" w:cs="Times New Roman"/>
          <w:i/>
          <w:color w:val="444444"/>
          <w:sz w:val="24"/>
          <w:szCs w:val="24"/>
          <w:lang w:eastAsia="tr-TR"/>
        </w:rPr>
        <w:t>Mevt’ül</w:t>
      </w:r>
      <w:proofErr w:type="spellEnd"/>
      <w:r w:rsidRPr="008C720F">
        <w:rPr>
          <w:rFonts w:ascii="Times New Roman" w:eastAsia="Times New Roman" w:hAnsi="Times New Roman" w:cs="Times New Roman"/>
          <w:i/>
          <w:color w:val="444444"/>
          <w:sz w:val="24"/>
          <w:szCs w:val="24"/>
          <w:lang w:eastAsia="tr-TR"/>
        </w:rPr>
        <w:t xml:space="preserve"> </w:t>
      </w:r>
      <w:proofErr w:type="gramStart"/>
      <w:r w:rsidRPr="008C720F">
        <w:rPr>
          <w:rFonts w:ascii="Times New Roman" w:eastAsia="Times New Roman" w:hAnsi="Times New Roman" w:cs="Times New Roman"/>
          <w:i/>
          <w:color w:val="444444"/>
          <w:sz w:val="24"/>
          <w:szCs w:val="24"/>
          <w:lang w:eastAsia="tr-TR"/>
        </w:rPr>
        <w:t>Alim</w:t>
      </w:r>
      <w:proofErr w:type="gramEnd"/>
      <w:r w:rsidRPr="008C720F">
        <w:rPr>
          <w:rFonts w:ascii="Times New Roman" w:eastAsia="Times New Roman" w:hAnsi="Times New Roman" w:cs="Times New Roman"/>
          <w:i/>
          <w:color w:val="444444"/>
          <w:sz w:val="24"/>
          <w:szCs w:val="24"/>
          <w:lang w:eastAsia="tr-TR"/>
        </w:rPr>
        <w:t xml:space="preserve">, </w:t>
      </w:r>
      <w:proofErr w:type="spellStart"/>
      <w:r w:rsidRPr="008C720F">
        <w:rPr>
          <w:rFonts w:ascii="Times New Roman" w:eastAsia="Times New Roman" w:hAnsi="Times New Roman" w:cs="Times New Roman"/>
          <w:i/>
          <w:color w:val="444444"/>
          <w:sz w:val="24"/>
          <w:szCs w:val="24"/>
          <w:lang w:eastAsia="tr-TR"/>
        </w:rPr>
        <w:t>Mevt’ül</w:t>
      </w:r>
      <w:proofErr w:type="spellEnd"/>
      <w:r w:rsidRPr="008C720F">
        <w:rPr>
          <w:rFonts w:ascii="Times New Roman" w:eastAsia="Times New Roman" w:hAnsi="Times New Roman" w:cs="Times New Roman"/>
          <w:i/>
          <w:color w:val="444444"/>
          <w:sz w:val="24"/>
          <w:szCs w:val="24"/>
          <w:lang w:eastAsia="tr-TR"/>
        </w:rPr>
        <w:t xml:space="preserve"> Alem</w:t>
      </w:r>
      <w:r w:rsidRPr="00EA1293">
        <w:rPr>
          <w:rFonts w:ascii="Times New Roman" w:eastAsia="Times New Roman" w:hAnsi="Times New Roman" w:cs="Times New Roman"/>
          <w:color w:val="444444"/>
          <w:sz w:val="24"/>
          <w:szCs w:val="24"/>
          <w:lang w:eastAsia="tr-TR"/>
        </w:rPr>
        <w:t>”</w:t>
      </w:r>
      <w:r w:rsidR="008C720F">
        <w:rPr>
          <w:rFonts w:ascii="Times New Roman" w:eastAsia="Times New Roman" w:hAnsi="Times New Roman" w:cs="Times New Roman"/>
          <w:color w:val="444444"/>
          <w:sz w:val="24"/>
          <w:szCs w:val="24"/>
          <w:lang w:eastAsia="tr-TR"/>
        </w:rPr>
        <w:t xml:space="preserve"> </w:t>
      </w:r>
      <w:r w:rsidRPr="00EA1293">
        <w:rPr>
          <w:rFonts w:ascii="Times New Roman" w:eastAsia="Times New Roman" w:hAnsi="Times New Roman" w:cs="Times New Roman"/>
          <w:color w:val="444444"/>
          <w:sz w:val="24"/>
          <w:szCs w:val="24"/>
          <w:lang w:eastAsia="tr-TR"/>
        </w:rPr>
        <w:t>başlığıyla veriliyor. Yazıda İsmail Hakkı Efendi’nin İslam dünyası açısından önemine vurgu yapıldıktan sonra, sonuçları üzerinde yorumlar yapılıp</w:t>
      </w:r>
      <w:r w:rsidR="008C720F">
        <w:rPr>
          <w:rFonts w:ascii="Times New Roman" w:eastAsia="Times New Roman" w:hAnsi="Times New Roman" w:cs="Times New Roman"/>
          <w:color w:val="444444"/>
          <w:sz w:val="24"/>
          <w:szCs w:val="24"/>
          <w:lang w:eastAsia="tr-TR"/>
        </w:rPr>
        <w:t>, onun vefatının</w:t>
      </w:r>
      <w:r w:rsidRPr="00EA1293">
        <w:rPr>
          <w:rFonts w:ascii="Times New Roman" w:eastAsia="Times New Roman" w:hAnsi="Times New Roman" w:cs="Times New Roman"/>
          <w:color w:val="444444"/>
          <w:sz w:val="24"/>
          <w:szCs w:val="24"/>
          <w:lang w:eastAsia="tr-TR"/>
        </w:rPr>
        <w:t xml:space="preserve"> İslam dünyası için büyük bir kayıp olduğu belirtiliyor </w:t>
      </w:r>
      <w:proofErr w:type="gramStart"/>
      <w:r w:rsidRPr="00EA1293">
        <w:rPr>
          <w:rFonts w:ascii="Times New Roman" w:eastAsia="Times New Roman" w:hAnsi="Times New Roman" w:cs="Times New Roman"/>
          <w:color w:val="444444"/>
          <w:sz w:val="24"/>
          <w:szCs w:val="24"/>
          <w:lang w:eastAsia="tr-TR"/>
        </w:rPr>
        <w:t>(</w:t>
      </w:r>
      <w:proofErr w:type="spellStart"/>
      <w:proofErr w:type="gramEnd"/>
      <w:r w:rsidRPr="00EA1293">
        <w:rPr>
          <w:rFonts w:ascii="Times New Roman" w:eastAsia="Times New Roman" w:hAnsi="Times New Roman" w:cs="Times New Roman"/>
          <w:color w:val="444444"/>
          <w:sz w:val="24"/>
          <w:szCs w:val="24"/>
          <w:lang w:eastAsia="tr-TR"/>
        </w:rPr>
        <w:t>Misbah</w:t>
      </w:r>
      <w:proofErr w:type="spellEnd"/>
      <w:r w:rsidRPr="00EA1293">
        <w:rPr>
          <w:rFonts w:ascii="Times New Roman" w:eastAsia="Times New Roman" w:hAnsi="Times New Roman" w:cs="Times New Roman"/>
          <w:color w:val="444444"/>
          <w:sz w:val="24"/>
          <w:szCs w:val="24"/>
          <w:lang w:eastAsia="tr-TR"/>
        </w:rPr>
        <w:t>, 1912: Nu. 3, s. 2</w:t>
      </w:r>
      <w:proofErr w:type="gramStart"/>
      <w:r w:rsidRPr="00EA1293">
        <w:rPr>
          <w:rFonts w:ascii="Times New Roman" w:eastAsia="Times New Roman" w:hAnsi="Times New Roman" w:cs="Times New Roman"/>
          <w:color w:val="444444"/>
          <w:sz w:val="24"/>
          <w:szCs w:val="24"/>
          <w:lang w:eastAsia="tr-TR"/>
        </w:rPr>
        <w:t>)</w:t>
      </w:r>
      <w:proofErr w:type="gramEnd"/>
      <w:r w:rsidRPr="00EA1293">
        <w:rPr>
          <w:rFonts w:ascii="Times New Roman" w:eastAsia="Times New Roman" w:hAnsi="Times New Roman" w:cs="Times New Roman"/>
          <w:color w:val="444444"/>
          <w:sz w:val="24"/>
          <w:szCs w:val="24"/>
          <w:lang w:eastAsia="tr-TR"/>
        </w:rPr>
        <w:t>. Anlaşılıyor ki derginin yayın politikası içerisinde halkı bu tür gelişmelerden de haberdar etmek</w:t>
      </w:r>
      <w:r w:rsidR="00362722">
        <w:rPr>
          <w:rFonts w:ascii="Times New Roman" w:eastAsia="Times New Roman" w:hAnsi="Times New Roman" w:cs="Times New Roman"/>
          <w:color w:val="444444"/>
          <w:sz w:val="24"/>
          <w:szCs w:val="24"/>
          <w:lang w:eastAsia="tr-TR"/>
        </w:rPr>
        <w:t xml:space="preserve"> d</w:t>
      </w:r>
      <w:r w:rsidRPr="00EA1293">
        <w:rPr>
          <w:rFonts w:ascii="Times New Roman" w:eastAsia="Times New Roman" w:hAnsi="Times New Roman" w:cs="Times New Roman"/>
          <w:color w:val="444444"/>
          <w:sz w:val="24"/>
          <w:szCs w:val="24"/>
          <w:lang w:eastAsia="tr-TR"/>
        </w:rPr>
        <w:t>e var.</w:t>
      </w:r>
    </w:p>
    <w:p w:rsidR="00DB047B" w:rsidRDefault="00DB047B" w:rsidP="00EA1293">
      <w:pPr>
        <w:spacing w:before="120" w:after="120" w:line="360" w:lineRule="auto"/>
        <w:ind w:left="360"/>
        <w:jc w:val="both"/>
        <w:rPr>
          <w:rFonts w:ascii="Times New Roman" w:eastAsia="Times New Roman" w:hAnsi="Times New Roman" w:cs="Times New Roman"/>
          <w:b/>
          <w:color w:val="444444"/>
          <w:sz w:val="24"/>
          <w:szCs w:val="24"/>
          <w:lang w:eastAsia="tr-TR"/>
        </w:rPr>
      </w:pPr>
    </w:p>
    <w:p w:rsidR="00113EA9" w:rsidRPr="00EA1293" w:rsidRDefault="00113EA9" w:rsidP="00EA1293">
      <w:pPr>
        <w:spacing w:before="120" w:after="120" w:line="360" w:lineRule="auto"/>
        <w:ind w:left="360"/>
        <w:jc w:val="both"/>
        <w:rPr>
          <w:rFonts w:ascii="Times New Roman" w:eastAsia="Times New Roman" w:hAnsi="Times New Roman" w:cs="Times New Roman"/>
          <w:b/>
          <w:color w:val="444444"/>
          <w:sz w:val="24"/>
          <w:szCs w:val="24"/>
          <w:lang w:eastAsia="tr-TR"/>
        </w:rPr>
      </w:pPr>
      <w:r w:rsidRPr="00EA1293">
        <w:rPr>
          <w:rFonts w:ascii="Times New Roman" w:eastAsia="Times New Roman" w:hAnsi="Times New Roman" w:cs="Times New Roman"/>
          <w:b/>
          <w:color w:val="444444"/>
          <w:sz w:val="24"/>
          <w:szCs w:val="24"/>
          <w:lang w:eastAsia="tr-TR"/>
        </w:rPr>
        <w:t>S</w:t>
      </w:r>
      <w:r w:rsidR="00DB047B" w:rsidRPr="00EA1293">
        <w:rPr>
          <w:rFonts w:ascii="Times New Roman" w:eastAsia="Times New Roman" w:hAnsi="Times New Roman" w:cs="Times New Roman"/>
          <w:b/>
          <w:color w:val="444444"/>
          <w:sz w:val="24"/>
          <w:szCs w:val="24"/>
          <w:lang w:eastAsia="tr-TR"/>
        </w:rPr>
        <w:t>onuç</w:t>
      </w:r>
    </w:p>
    <w:p w:rsidR="00113EA9" w:rsidRPr="00EA1293" w:rsidRDefault="00113EA9" w:rsidP="00DB047B">
      <w:pPr>
        <w:spacing w:before="120" w:after="120" w:line="360" w:lineRule="auto"/>
        <w:ind w:firstLine="360"/>
        <w:jc w:val="both"/>
        <w:rPr>
          <w:rFonts w:ascii="Times New Roman" w:hAnsi="Times New Roman" w:cs="Times New Roman"/>
          <w:sz w:val="24"/>
          <w:szCs w:val="24"/>
        </w:rPr>
      </w:pPr>
      <w:r w:rsidRPr="00EA1293">
        <w:rPr>
          <w:rFonts w:ascii="Times New Roman" w:eastAsia="Times New Roman" w:hAnsi="Times New Roman" w:cs="Times New Roman"/>
          <w:color w:val="444444"/>
          <w:sz w:val="24"/>
          <w:szCs w:val="24"/>
          <w:lang w:eastAsia="tr-TR"/>
        </w:rPr>
        <w:t xml:space="preserve">Kurum ve kuruluşların amaç, hedef ve faaliyet alanlarını devrin şartları ve toplumun ihtiyaçları belirler. Bosna ve Hersek ulemasının kurmuş olduğu </w:t>
      </w:r>
      <w:r w:rsidRPr="00013482">
        <w:rPr>
          <w:rFonts w:ascii="Times New Roman" w:hAnsi="Times New Roman" w:cs="Times New Roman"/>
          <w:i/>
          <w:sz w:val="24"/>
          <w:szCs w:val="24"/>
        </w:rPr>
        <w:t>Bosna ve Hersek Cemiyet-i İlmiyesi</w:t>
      </w:r>
      <w:r w:rsidRPr="00EA1293">
        <w:rPr>
          <w:rFonts w:ascii="Times New Roman" w:hAnsi="Times New Roman" w:cs="Times New Roman"/>
          <w:sz w:val="24"/>
          <w:szCs w:val="24"/>
        </w:rPr>
        <w:t xml:space="preserve"> de kendi döneminin şartlarının ve ihtiyaçlarının bir ürünü olarak doğmuştur.</w:t>
      </w:r>
    </w:p>
    <w:p w:rsidR="00E24A8E" w:rsidRPr="00EA1293" w:rsidRDefault="00E05107"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Dönemin şartlarına baktığımızda şunu görüyoruz: </w:t>
      </w:r>
      <w:r w:rsidR="008C720F">
        <w:rPr>
          <w:rFonts w:ascii="Times New Roman" w:hAnsi="Times New Roman" w:cs="Times New Roman"/>
          <w:sz w:val="24"/>
          <w:szCs w:val="24"/>
        </w:rPr>
        <w:t>Bosna-Hersek, g</w:t>
      </w:r>
      <w:r w:rsidRPr="00EA1293">
        <w:rPr>
          <w:rFonts w:ascii="Times New Roman" w:hAnsi="Times New Roman" w:cs="Times New Roman"/>
          <w:sz w:val="24"/>
          <w:szCs w:val="24"/>
        </w:rPr>
        <w:t xml:space="preserve">eçici kaydıyla Avusturya-Macaristan’a verilmişti. Dolayısıyla halk bir gün yeniden Osmanlıyla bütünleşeceği ümidiyle yaşamaktadır. 1908 yılında Avusturya-Macaristan tarafından ilhak edildiği açıklanmış ve Osmanlı da bunu kabullenmiştir. Bu halkta bir korku yaratmıştır. Ama zayıfta olsa ümit devam etmektedir. Fakat Balkan Savaşları ve ortaya çıkan yeni gelişmeler ümitleri </w:t>
      </w:r>
      <w:r w:rsidR="00013482">
        <w:rPr>
          <w:rFonts w:ascii="Times New Roman" w:hAnsi="Times New Roman" w:cs="Times New Roman"/>
          <w:sz w:val="24"/>
          <w:szCs w:val="24"/>
        </w:rPr>
        <w:t>tümüyle suya düşürmüştür</w:t>
      </w:r>
      <w:r w:rsidRPr="00EA1293">
        <w:rPr>
          <w:rFonts w:ascii="Times New Roman" w:hAnsi="Times New Roman" w:cs="Times New Roman"/>
          <w:sz w:val="24"/>
          <w:szCs w:val="24"/>
        </w:rPr>
        <w:t>.</w:t>
      </w:r>
      <w:r w:rsidR="00E24A8E" w:rsidRPr="00EA1293">
        <w:rPr>
          <w:rFonts w:ascii="Times New Roman" w:hAnsi="Times New Roman" w:cs="Times New Roman"/>
          <w:sz w:val="24"/>
          <w:szCs w:val="24"/>
        </w:rPr>
        <w:t xml:space="preserve"> İşte böyle bir zamanda İslam ulema</w:t>
      </w:r>
      <w:r w:rsidR="008C720F">
        <w:rPr>
          <w:rFonts w:ascii="Times New Roman" w:hAnsi="Times New Roman" w:cs="Times New Roman"/>
          <w:sz w:val="24"/>
          <w:szCs w:val="24"/>
        </w:rPr>
        <w:t>;</w:t>
      </w:r>
      <w:r w:rsidR="00E24A8E" w:rsidRPr="00EA1293">
        <w:rPr>
          <w:rFonts w:ascii="Times New Roman" w:hAnsi="Times New Roman" w:cs="Times New Roman"/>
          <w:sz w:val="24"/>
          <w:szCs w:val="24"/>
        </w:rPr>
        <w:t xml:space="preserve"> dini, milli ve ahlaki değerlerini koruma refleksiyle ortaya çıkarak, bir dayanışma </w:t>
      </w:r>
      <w:r w:rsidR="00F612BD" w:rsidRPr="00EA1293">
        <w:rPr>
          <w:rFonts w:ascii="Times New Roman" w:hAnsi="Times New Roman" w:cs="Times New Roman"/>
          <w:sz w:val="24"/>
          <w:szCs w:val="24"/>
        </w:rPr>
        <w:t>içgüdüsüyle</w:t>
      </w:r>
      <w:r w:rsidR="00E24A8E" w:rsidRPr="00EA1293">
        <w:rPr>
          <w:rFonts w:ascii="Times New Roman" w:hAnsi="Times New Roman" w:cs="Times New Roman"/>
          <w:sz w:val="24"/>
          <w:szCs w:val="24"/>
        </w:rPr>
        <w:t xml:space="preserve"> teşkilatlanıyor. Cemiyetin amaç ve gayesi ile faaliyetleri bu hususu açık bir şekilde göstermektedir. </w:t>
      </w:r>
    </w:p>
    <w:p w:rsidR="00A20266" w:rsidRPr="00EA1293" w:rsidRDefault="00A20266"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lastRenderedPageBreak/>
        <w:t>Cemiyetin kurcuları büyük ölçüde Osmanlı atmosferinde yetişmiş kimselerdir. Ya da Osmanlı kültürünün hakim olduğu kişiler olduğu anlaşılmaktadır. Aradan otuz yılı aşkın bir süre geçmiş olmasına rağmen böyle bir yapının olması özellikle Müslüman halkta bir gün Osmanlıya kavuşacağı inancının yaşatıldığını göstermektedir.</w:t>
      </w:r>
    </w:p>
    <w:p w:rsidR="00764D17" w:rsidRPr="00EA1293" w:rsidRDefault="00764D17" w:rsidP="00EA1293">
      <w:pPr>
        <w:spacing w:before="120" w:after="120" w:line="360" w:lineRule="auto"/>
        <w:jc w:val="both"/>
        <w:rPr>
          <w:rFonts w:ascii="Times New Roman" w:hAnsi="Times New Roman" w:cs="Times New Roman"/>
          <w:sz w:val="24"/>
          <w:szCs w:val="24"/>
        </w:rPr>
      </w:pPr>
      <w:r w:rsidRPr="00EA1293">
        <w:rPr>
          <w:rFonts w:ascii="Times New Roman" w:hAnsi="Times New Roman" w:cs="Times New Roman"/>
          <w:sz w:val="24"/>
          <w:szCs w:val="24"/>
        </w:rPr>
        <w:t xml:space="preserve">Cemiyetin, Osmanlının son dönemine </w:t>
      </w:r>
      <w:proofErr w:type="gramStart"/>
      <w:r w:rsidRPr="00EA1293">
        <w:rPr>
          <w:rFonts w:ascii="Times New Roman" w:hAnsi="Times New Roman" w:cs="Times New Roman"/>
          <w:sz w:val="24"/>
          <w:szCs w:val="24"/>
        </w:rPr>
        <w:t>hakim</w:t>
      </w:r>
      <w:proofErr w:type="gramEnd"/>
      <w:r w:rsidRPr="00EA1293">
        <w:rPr>
          <w:rFonts w:ascii="Times New Roman" w:hAnsi="Times New Roman" w:cs="Times New Roman"/>
          <w:sz w:val="24"/>
          <w:szCs w:val="24"/>
        </w:rPr>
        <w:t xml:space="preserve"> olan fikirlerden “</w:t>
      </w:r>
      <w:r w:rsidRPr="00362722">
        <w:rPr>
          <w:rFonts w:ascii="Times New Roman" w:hAnsi="Times New Roman" w:cs="Times New Roman"/>
          <w:i/>
          <w:sz w:val="24"/>
          <w:szCs w:val="24"/>
        </w:rPr>
        <w:t>İslamcılık</w:t>
      </w:r>
      <w:r w:rsidRPr="00EA1293">
        <w:rPr>
          <w:rFonts w:ascii="Times New Roman" w:hAnsi="Times New Roman" w:cs="Times New Roman"/>
          <w:sz w:val="24"/>
          <w:szCs w:val="24"/>
        </w:rPr>
        <w:t>” politikasına yakın olduğu söylenebilir. Zira cemiyetin yayın organı durumundaki “</w:t>
      </w:r>
      <w:proofErr w:type="spellStart"/>
      <w:r w:rsidRPr="00AC1C20">
        <w:rPr>
          <w:rFonts w:ascii="Times New Roman" w:hAnsi="Times New Roman" w:cs="Times New Roman"/>
          <w:i/>
          <w:sz w:val="24"/>
          <w:szCs w:val="24"/>
        </w:rPr>
        <w:t>Misbah</w:t>
      </w:r>
      <w:proofErr w:type="spellEnd"/>
      <w:r w:rsidRPr="00EA1293">
        <w:rPr>
          <w:rFonts w:ascii="Times New Roman" w:hAnsi="Times New Roman" w:cs="Times New Roman"/>
          <w:sz w:val="24"/>
          <w:szCs w:val="24"/>
        </w:rPr>
        <w:t xml:space="preserve">” dergisinin yayın politikası bunu açıkça göstermektedir. Yine Osmanlıda İslamcı yayınlarıyla bilinen </w:t>
      </w:r>
      <w:proofErr w:type="spellStart"/>
      <w:r w:rsidRPr="00AC1C20">
        <w:rPr>
          <w:rFonts w:ascii="Times New Roman" w:hAnsi="Times New Roman" w:cs="Times New Roman"/>
          <w:i/>
          <w:sz w:val="24"/>
          <w:szCs w:val="24"/>
        </w:rPr>
        <w:t>Sebil’ürreşat</w:t>
      </w:r>
      <w:r w:rsidR="00AC1C20">
        <w:rPr>
          <w:rFonts w:ascii="Times New Roman" w:hAnsi="Times New Roman" w:cs="Times New Roman"/>
          <w:sz w:val="24"/>
          <w:szCs w:val="24"/>
        </w:rPr>
        <w:t>’la</w:t>
      </w:r>
      <w:proofErr w:type="spellEnd"/>
      <w:r w:rsidRPr="00EA1293">
        <w:rPr>
          <w:rFonts w:ascii="Times New Roman" w:hAnsi="Times New Roman" w:cs="Times New Roman"/>
          <w:sz w:val="24"/>
          <w:szCs w:val="24"/>
        </w:rPr>
        <w:t xml:space="preserve"> </w:t>
      </w:r>
      <w:r w:rsidR="00AC1C20">
        <w:rPr>
          <w:rFonts w:ascii="Times New Roman" w:hAnsi="Times New Roman" w:cs="Times New Roman"/>
          <w:sz w:val="24"/>
          <w:szCs w:val="24"/>
        </w:rPr>
        <w:t>paralel bir yayın politikasına sahip olması</w:t>
      </w:r>
      <w:r w:rsidRPr="00EA1293">
        <w:rPr>
          <w:rFonts w:ascii="Times New Roman" w:hAnsi="Times New Roman" w:cs="Times New Roman"/>
          <w:sz w:val="24"/>
          <w:szCs w:val="24"/>
        </w:rPr>
        <w:t>, İslamcı yazar olarak tanınan</w:t>
      </w:r>
      <w:r w:rsidR="00AC1C20">
        <w:rPr>
          <w:rFonts w:ascii="Times New Roman" w:hAnsi="Times New Roman" w:cs="Times New Roman"/>
          <w:sz w:val="24"/>
          <w:szCs w:val="24"/>
        </w:rPr>
        <w:t xml:space="preserve"> ve </w:t>
      </w:r>
      <w:proofErr w:type="spellStart"/>
      <w:r w:rsidR="00AC1C20" w:rsidRPr="00AC1C20">
        <w:rPr>
          <w:rFonts w:ascii="Times New Roman" w:hAnsi="Times New Roman" w:cs="Times New Roman"/>
          <w:i/>
          <w:sz w:val="24"/>
          <w:szCs w:val="24"/>
        </w:rPr>
        <w:t>Sebil’ürreşat</w:t>
      </w:r>
      <w:r w:rsidR="00AC1C20">
        <w:rPr>
          <w:rFonts w:ascii="Times New Roman" w:hAnsi="Times New Roman" w:cs="Times New Roman"/>
          <w:sz w:val="24"/>
          <w:szCs w:val="24"/>
        </w:rPr>
        <w:t>’ın</w:t>
      </w:r>
      <w:proofErr w:type="spellEnd"/>
      <w:r w:rsidR="00AC1C20">
        <w:rPr>
          <w:rFonts w:ascii="Times New Roman" w:hAnsi="Times New Roman" w:cs="Times New Roman"/>
          <w:sz w:val="24"/>
          <w:szCs w:val="24"/>
        </w:rPr>
        <w:t xml:space="preserve"> başyazarı olan </w:t>
      </w:r>
      <w:r w:rsidR="00AC1C20" w:rsidRPr="00EA1293">
        <w:rPr>
          <w:rFonts w:ascii="Times New Roman" w:hAnsi="Times New Roman" w:cs="Times New Roman"/>
          <w:sz w:val="24"/>
          <w:szCs w:val="24"/>
        </w:rPr>
        <w:t>Mehmet</w:t>
      </w:r>
      <w:r w:rsidRPr="00EA1293">
        <w:rPr>
          <w:rFonts w:ascii="Times New Roman" w:hAnsi="Times New Roman" w:cs="Times New Roman"/>
          <w:sz w:val="24"/>
          <w:szCs w:val="24"/>
        </w:rPr>
        <w:t xml:space="preserve"> Akif’in yazılarından alıntılar yapılması </w:t>
      </w:r>
      <w:r w:rsidR="00A33E19">
        <w:rPr>
          <w:rFonts w:ascii="Times New Roman" w:hAnsi="Times New Roman" w:cs="Times New Roman"/>
          <w:sz w:val="24"/>
          <w:szCs w:val="24"/>
        </w:rPr>
        <w:t>hatta</w:t>
      </w:r>
      <w:r w:rsidR="00AC1C20">
        <w:rPr>
          <w:rFonts w:ascii="Times New Roman" w:hAnsi="Times New Roman" w:cs="Times New Roman"/>
          <w:sz w:val="24"/>
          <w:szCs w:val="24"/>
        </w:rPr>
        <w:t xml:space="preserve"> bazen</w:t>
      </w:r>
      <w:r w:rsidR="00A33E19">
        <w:rPr>
          <w:rFonts w:ascii="Times New Roman" w:hAnsi="Times New Roman" w:cs="Times New Roman"/>
          <w:sz w:val="24"/>
          <w:szCs w:val="24"/>
        </w:rPr>
        <w:t xml:space="preserve"> bu yazıların</w:t>
      </w:r>
      <w:r w:rsidRPr="00EA1293">
        <w:rPr>
          <w:rFonts w:ascii="Times New Roman" w:hAnsi="Times New Roman" w:cs="Times New Roman"/>
          <w:sz w:val="24"/>
          <w:szCs w:val="24"/>
        </w:rPr>
        <w:t xml:space="preserve"> tamamen yayınlanması bu düşüncenin önemli göstergesidir. Belki de İslamcı politika cemiyetin içinde bulunduğu şartların ürünüdür.</w:t>
      </w:r>
    </w:p>
    <w:p w:rsidR="00E24A8E" w:rsidRPr="00EA1293" w:rsidRDefault="008C720F" w:rsidP="00EA129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Sonuç olarak c</w:t>
      </w:r>
      <w:r w:rsidR="00866A8D" w:rsidRPr="00EA1293">
        <w:rPr>
          <w:rFonts w:ascii="Times New Roman" w:hAnsi="Times New Roman" w:cs="Times New Roman"/>
          <w:sz w:val="24"/>
          <w:szCs w:val="24"/>
        </w:rPr>
        <w:t>emiyetin</w:t>
      </w:r>
      <w:r>
        <w:rPr>
          <w:rFonts w:ascii="Times New Roman" w:hAnsi="Times New Roman" w:cs="Times New Roman"/>
          <w:sz w:val="24"/>
          <w:szCs w:val="24"/>
        </w:rPr>
        <w:t>, imkânsızlıklar içerisinde</w:t>
      </w:r>
      <w:r w:rsidR="00866A8D" w:rsidRPr="00EA1293">
        <w:rPr>
          <w:rFonts w:ascii="Times New Roman" w:hAnsi="Times New Roman" w:cs="Times New Roman"/>
          <w:sz w:val="24"/>
          <w:szCs w:val="24"/>
        </w:rPr>
        <w:t xml:space="preserve"> yapmış olduğu faaliyetlerle</w:t>
      </w:r>
      <w:r>
        <w:rPr>
          <w:rFonts w:ascii="Times New Roman" w:hAnsi="Times New Roman" w:cs="Times New Roman"/>
          <w:sz w:val="24"/>
          <w:szCs w:val="24"/>
        </w:rPr>
        <w:t>,</w:t>
      </w:r>
      <w:r w:rsidR="00866A8D" w:rsidRPr="00EA1293">
        <w:rPr>
          <w:rFonts w:ascii="Times New Roman" w:hAnsi="Times New Roman" w:cs="Times New Roman"/>
          <w:sz w:val="24"/>
          <w:szCs w:val="24"/>
        </w:rPr>
        <w:t xml:space="preserve"> belirlemiş olduğu amaca yeterince hizmet ettiği söylenebilir. Aradan bir asrı aşkın bir zaman geçmiş olmasına rağmen, Osmanlının varisi Türkiye Cumhuriyeti’ne olan bugünkü gönül bağı, onca baskı, katliam ve zorunlu göçlere rağmen bugün Bosna ve Hersek coğrafyasına karşımızda duran dini yapı bunu</w:t>
      </w:r>
      <w:r>
        <w:rPr>
          <w:rFonts w:ascii="Times New Roman" w:hAnsi="Times New Roman" w:cs="Times New Roman"/>
          <w:sz w:val="24"/>
          <w:szCs w:val="24"/>
        </w:rPr>
        <w:t>n</w:t>
      </w:r>
      <w:r w:rsidR="00866A8D" w:rsidRPr="00EA1293">
        <w:rPr>
          <w:rFonts w:ascii="Times New Roman" w:hAnsi="Times New Roman" w:cs="Times New Roman"/>
          <w:sz w:val="24"/>
          <w:szCs w:val="24"/>
        </w:rPr>
        <w:t xml:space="preserve"> en güzel göstergesidir.  </w:t>
      </w:r>
      <w:r w:rsidR="00764D17" w:rsidRPr="00EA1293">
        <w:rPr>
          <w:rFonts w:ascii="Times New Roman" w:hAnsi="Times New Roman" w:cs="Times New Roman"/>
          <w:sz w:val="24"/>
          <w:szCs w:val="24"/>
        </w:rPr>
        <w:t xml:space="preserve"> </w:t>
      </w:r>
      <w:r w:rsidR="00E24A8E" w:rsidRPr="00EA1293">
        <w:rPr>
          <w:rFonts w:ascii="Times New Roman" w:hAnsi="Times New Roman" w:cs="Times New Roman"/>
          <w:sz w:val="24"/>
          <w:szCs w:val="24"/>
        </w:rPr>
        <w:t xml:space="preserve">  </w:t>
      </w:r>
    </w:p>
    <w:p w:rsidR="00981695" w:rsidRPr="00EA1293" w:rsidRDefault="00981695" w:rsidP="00EA1293">
      <w:pPr>
        <w:spacing w:before="120" w:after="120" w:line="360" w:lineRule="auto"/>
        <w:jc w:val="both"/>
        <w:rPr>
          <w:rFonts w:ascii="Times New Roman" w:hAnsi="Times New Roman" w:cs="Times New Roman"/>
          <w:b/>
          <w:sz w:val="24"/>
          <w:szCs w:val="24"/>
        </w:rPr>
      </w:pPr>
    </w:p>
    <w:p w:rsidR="0008215B" w:rsidRPr="00EA1293" w:rsidRDefault="00952016" w:rsidP="00EA1293">
      <w:pPr>
        <w:spacing w:before="120" w:after="120" w:line="360" w:lineRule="auto"/>
        <w:ind w:firstLine="360"/>
        <w:jc w:val="both"/>
        <w:rPr>
          <w:rFonts w:ascii="Times New Roman" w:hAnsi="Times New Roman" w:cs="Times New Roman"/>
          <w:b/>
          <w:sz w:val="24"/>
          <w:szCs w:val="24"/>
        </w:rPr>
      </w:pPr>
      <w:r w:rsidRPr="00EA1293">
        <w:rPr>
          <w:rFonts w:ascii="Times New Roman" w:hAnsi="Times New Roman" w:cs="Times New Roman"/>
          <w:b/>
          <w:sz w:val="24"/>
          <w:szCs w:val="24"/>
        </w:rPr>
        <w:t>K</w:t>
      </w:r>
      <w:r w:rsidR="00DB047B" w:rsidRPr="00EA1293">
        <w:rPr>
          <w:rFonts w:ascii="Times New Roman" w:hAnsi="Times New Roman" w:cs="Times New Roman"/>
          <w:b/>
          <w:sz w:val="24"/>
          <w:szCs w:val="24"/>
        </w:rPr>
        <w:t>aynakça</w:t>
      </w:r>
    </w:p>
    <w:p w:rsidR="00B376E7" w:rsidRPr="00DB047B" w:rsidRDefault="00B376E7" w:rsidP="00EA1293">
      <w:pPr>
        <w:pStyle w:val="ListeParagraf"/>
        <w:numPr>
          <w:ilvl w:val="0"/>
          <w:numId w:val="7"/>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sz w:val="24"/>
          <w:szCs w:val="24"/>
        </w:rPr>
        <w:t>Belgeler</w:t>
      </w:r>
    </w:p>
    <w:p w:rsidR="00B376E7" w:rsidRPr="00DB047B" w:rsidRDefault="00B376E7" w:rsidP="00EA1293">
      <w:pPr>
        <w:pStyle w:val="ListeParagraf"/>
        <w:numPr>
          <w:ilvl w:val="0"/>
          <w:numId w:val="4"/>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color w:val="000000"/>
          <w:sz w:val="24"/>
          <w:szCs w:val="24"/>
        </w:rPr>
        <w:t>(BOA,</w:t>
      </w:r>
      <w:r w:rsidRPr="00DB047B">
        <w:rPr>
          <w:rFonts w:ascii="Times New Roman" w:hAnsi="Times New Roman" w:cs="Times New Roman"/>
          <w:sz w:val="24"/>
          <w:szCs w:val="24"/>
        </w:rPr>
        <w:t xml:space="preserve"> A.}</w:t>
      </w:r>
      <w:proofErr w:type="gramStart"/>
      <w:r w:rsidRPr="00DB047B">
        <w:rPr>
          <w:rFonts w:ascii="Times New Roman" w:hAnsi="Times New Roman" w:cs="Times New Roman"/>
          <w:sz w:val="24"/>
          <w:szCs w:val="24"/>
        </w:rPr>
        <w:t>MKT.MHM</w:t>
      </w:r>
      <w:proofErr w:type="gramEnd"/>
      <w:r w:rsidRPr="00DB047B">
        <w:rPr>
          <w:rFonts w:ascii="Times New Roman" w:hAnsi="Times New Roman" w:cs="Times New Roman"/>
          <w:sz w:val="24"/>
          <w:szCs w:val="24"/>
        </w:rPr>
        <w:t>. 221/33</w:t>
      </w:r>
      <w:proofErr w:type="gramStart"/>
      <w:r w:rsidRPr="00DB047B">
        <w:rPr>
          <w:rFonts w:ascii="Times New Roman" w:hAnsi="Times New Roman" w:cs="Times New Roman"/>
          <w:sz w:val="24"/>
          <w:szCs w:val="24"/>
        </w:rPr>
        <w:t>)</w:t>
      </w:r>
      <w:proofErr w:type="gramEnd"/>
    </w:p>
    <w:p w:rsidR="00B376E7" w:rsidRPr="00DB047B" w:rsidRDefault="00B376E7" w:rsidP="00EA1293">
      <w:pPr>
        <w:pStyle w:val="ListeParagraf"/>
        <w:numPr>
          <w:ilvl w:val="0"/>
          <w:numId w:val="4"/>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color w:val="000000"/>
          <w:sz w:val="24"/>
          <w:szCs w:val="24"/>
        </w:rPr>
        <w:t>(BOA,</w:t>
      </w:r>
      <w:r w:rsidRPr="00DB047B">
        <w:rPr>
          <w:rFonts w:ascii="Times New Roman" w:hAnsi="Times New Roman" w:cs="Times New Roman"/>
          <w:sz w:val="24"/>
          <w:szCs w:val="24"/>
        </w:rPr>
        <w:t xml:space="preserve"> A.}</w:t>
      </w:r>
      <w:proofErr w:type="gramStart"/>
      <w:r w:rsidRPr="00DB047B">
        <w:rPr>
          <w:rFonts w:ascii="Times New Roman" w:hAnsi="Times New Roman" w:cs="Times New Roman"/>
          <w:sz w:val="24"/>
          <w:szCs w:val="24"/>
        </w:rPr>
        <w:t>MKT.MHM</w:t>
      </w:r>
      <w:proofErr w:type="gramEnd"/>
      <w:r w:rsidRPr="00DB047B">
        <w:rPr>
          <w:rFonts w:ascii="Times New Roman" w:hAnsi="Times New Roman" w:cs="Times New Roman"/>
          <w:sz w:val="24"/>
          <w:szCs w:val="24"/>
        </w:rPr>
        <w:t>. 244/60</w:t>
      </w:r>
      <w:proofErr w:type="gramStart"/>
      <w:r w:rsidRPr="00DB047B">
        <w:rPr>
          <w:rFonts w:ascii="Times New Roman" w:hAnsi="Times New Roman" w:cs="Times New Roman"/>
          <w:sz w:val="24"/>
          <w:szCs w:val="24"/>
        </w:rPr>
        <w:t>)</w:t>
      </w:r>
      <w:proofErr w:type="gramEnd"/>
    </w:p>
    <w:p w:rsidR="00592C55" w:rsidRPr="00DB047B" w:rsidRDefault="00592C55" w:rsidP="00EA1293">
      <w:pPr>
        <w:pStyle w:val="ListeParagraf"/>
        <w:numPr>
          <w:ilvl w:val="0"/>
          <w:numId w:val="7"/>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sz w:val="24"/>
          <w:szCs w:val="24"/>
        </w:rPr>
        <w:t>Süreli Yayın</w:t>
      </w:r>
    </w:p>
    <w:p w:rsidR="00592C55" w:rsidRPr="00DB047B" w:rsidRDefault="00592C55" w:rsidP="00EA1293">
      <w:pPr>
        <w:pStyle w:val="ListeParagraf"/>
        <w:numPr>
          <w:ilvl w:val="0"/>
          <w:numId w:val="4"/>
        </w:numPr>
        <w:spacing w:before="120" w:after="120" w:line="360" w:lineRule="auto"/>
        <w:jc w:val="both"/>
        <w:rPr>
          <w:rFonts w:ascii="Times New Roman" w:hAnsi="Times New Roman" w:cs="Times New Roman"/>
          <w:sz w:val="24"/>
          <w:szCs w:val="24"/>
        </w:rPr>
      </w:pPr>
      <w:proofErr w:type="spellStart"/>
      <w:r w:rsidRPr="00DB047B">
        <w:rPr>
          <w:rFonts w:ascii="Times New Roman" w:hAnsi="Times New Roman" w:cs="Times New Roman"/>
          <w:sz w:val="24"/>
          <w:szCs w:val="24"/>
        </w:rPr>
        <w:t>Misbah</w:t>
      </w:r>
      <w:proofErr w:type="spellEnd"/>
      <w:r w:rsidRPr="00DB047B">
        <w:rPr>
          <w:rFonts w:ascii="Times New Roman" w:hAnsi="Times New Roman" w:cs="Times New Roman"/>
          <w:sz w:val="24"/>
          <w:szCs w:val="24"/>
        </w:rPr>
        <w:t>, 1912-191</w:t>
      </w:r>
      <w:r w:rsidR="00F67944" w:rsidRPr="00DB047B">
        <w:rPr>
          <w:rFonts w:ascii="Times New Roman" w:hAnsi="Times New Roman" w:cs="Times New Roman"/>
          <w:sz w:val="24"/>
          <w:szCs w:val="24"/>
        </w:rPr>
        <w:t>3</w:t>
      </w:r>
      <w:r w:rsidRPr="00DB047B">
        <w:rPr>
          <w:rFonts w:ascii="Times New Roman" w:hAnsi="Times New Roman" w:cs="Times New Roman"/>
          <w:sz w:val="24"/>
          <w:szCs w:val="24"/>
        </w:rPr>
        <w:t>, Muhtelif Sayılar.</w:t>
      </w:r>
    </w:p>
    <w:p w:rsidR="00F67944" w:rsidRPr="00DB047B" w:rsidRDefault="00F67944" w:rsidP="00EA1293">
      <w:pPr>
        <w:pStyle w:val="ListeParagraf"/>
        <w:numPr>
          <w:ilvl w:val="0"/>
          <w:numId w:val="4"/>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sz w:val="24"/>
          <w:szCs w:val="24"/>
        </w:rPr>
        <w:t xml:space="preserve">Yeni </w:t>
      </w:r>
      <w:proofErr w:type="spellStart"/>
      <w:r w:rsidRPr="00DB047B">
        <w:rPr>
          <w:rFonts w:ascii="Times New Roman" w:hAnsi="Times New Roman" w:cs="Times New Roman"/>
          <w:sz w:val="24"/>
          <w:szCs w:val="24"/>
        </w:rPr>
        <w:t>Misbah</w:t>
      </w:r>
      <w:proofErr w:type="spellEnd"/>
      <w:r w:rsidRPr="00DB047B">
        <w:rPr>
          <w:rFonts w:ascii="Times New Roman" w:hAnsi="Times New Roman" w:cs="Times New Roman"/>
          <w:sz w:val="24"/>
          <w:szCs w:val="24"/>
        </w:rPr>
        <w:t>, 1913-1914, Muhtelif Sayılar.</w:t>
      </w:r>
    </w:p>
    <w:p w:rsidR="00592C55" w:rsidRPr="00DB047B" w:rsidRDefault="00592C55" w:rsidP="00EA1293">
      <w:pPr>
        <w:pStyle w:val="ListeParagraf"/>
        <w:numPr>
          <w:ilvl w:val="0"/>
          <w:numId w:val="7"/>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sz w:val="24"/>
          <w:szCs w:val="24"/>
        </w:rPr>
        <w:t>Telif Eserler</w:t>
      </w:r>
    </w:p>
    <w:p w:rsidR="00CE334D" w:rsidRPr="00DB047B" w:rsidRDefault="00CE334D" w:rsidP="00EA1293">
      <w:pPr>
        <w:pStyle w:val="ListeParagraf"/>
        <w:numPr>
          <w:ilvl w:val="0"/>
          <w:numId w:val="4"/>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sz w:val="24"/>
          <w:szCs w:val="24"/>
        </w:rPr>
        <w:t>Akgün, M. (1995)</w:t>
      </w:r>
      <w:r w:rsidRPr="00DB047B">
        <w:rPr>
          <w:rStyle w:val="Vurgu"/>
          <w:rFonts w:ascii="Times New Roman" w:hAnsi="Times New Roman" w:cs="Times New Roman"/>
          <w:color w:val="444444"/>
          <w:sz w:val="24"/>
          <w:szCs w:val="24"/>
        </w:rPr>
        <w:t>Cemiyet</w:t>
      </w:r>
      <w:r w:rsidRPr="00DB047B">
        <w:rPr>
          <w:rStyle w:val="st1"/>
          <w:rFonts w:ascii="Times New Roman" w:hAnsi="Times New Roman" w:cs="Times New Roman"/>
          <w:color w:val="444444"/>
          <w:sz w:val="24"/>
          <w:szCs w:val="24"/>
        </w:rPr>
        <w:t xml:space="preserve">-i İlmiye-i Osmaniye ve Mecmua-i </w:t>
      </w:r>
      <w:proofErr w:type="spellStart"/>
      <w:r w:rsidRPr="00DB047B">
        <w:rPr>
          <w:rStyle w:val="st1"/>
          <w:rFonts w:ascii="Times New Roman" w:hAnsi="Times New Roman" w:cs="Times New Roman"/>
          <w:color w:val="444444"/>
          <w:sz w:val="24"/>
          <w:szCs w:val="24"/>
        </w:rPr>
        <w:t>Fünunun</w:t>
      </w:r>
      <w:proofErr w:type="spellEnd"/>
      <w:r w:rsidRPr="00DB047B">
        <w:rPr>
          <w:rStyle w:val="st1"/>
          <w:rFonts w:ascii="Times New Roman" w:hAnsi="Times New Roman" w:cs="Times New Roman"/>
          <w:color w:val="444444"/>
          <w:sz w:val="24"/>
          <w:szCs w:val="24"/>
        </w:rPr>
        <w:t xml:space="preserve"> </w:t>
      </w:r>
      <w:r w:rsidR="006579F3" w:rsidRPr="00DB047B">
        <w:rPr>
          <w:rStyle w:val="st1"/>
          <w:rFonts w:ascii="Times New Roman" w:hAnsi="Times New Roman" w:cs="Times New Roman"/>
          <w:color w:val="444444"/>
          <w:sz w:val="24"/>
          <w:szCs w:val="24"/>
        </w:rPr>
        <w:t>F</w:t>
      </w:r>
      <w:r w:rsidRPr="00DB047B">
        <w:rPr>
          <w:rStyle w:val="st1"/>
          <w:rFonts w:ascii="Times New Roman" w:hAnsi="Times New Roman" w:cs="Times New Roman"/>
          <w:color w:val="444444"/>
          <w:sz w:val="24"/>
          <w:szCs w:val="24"/>
        </w:rPr>
        <w:t>elsefi Açıdan Taşıdığı Önem, Felsefe Dünyası, Sayı 15.</w:t>
      </w:r>
    </w:p>
    <w:p w:rsidR="00952016" w:rsidRPr="00DB047B" w:rsidRDefault="00952016" w:rsidP="00EA1293">
      <w:pPr>
        <w:pStyle w:val="ListeParagraf"/>
        <w:numPr>
          <w:ilvl w:val="0"/>
          <w:numId w:val="4"/>
        </w:numPr>
        <w:spacing w:before="120" w:after="120" w:line="360" w:lineRule="auto"/>
        <w:jc w:val="both"/>
        <w:rPr>
          <w:rFonts w:ascii="Times New Roman" w:hAnsi="Times New Roman" w:cs="Times New Roman"/>
          <w:sz w:val="24"/>
          <w:szCs w:val="24"/>
        </w:rPr>
      </w:pPr>
      <w:proofErr w:type="spellStart"/>
      <w:r w:rsidRPr="00DB047B">
        <w:rPr>
          <w:rFonts w:ascii="Times New Roman" w:hAnsi="Times New Roman" w:cs="Times New Roman"/>
          <w:sz w:val="24"/>
          <w:szCs w:val="24"/>
        </w:rPr>
        <w:t>Darkot</w:t>
      </w:r>
      <w:proofErr w:type="spellEnd"/>
      <w:r w:rsidRPr="00DB047B">
        <w:rPr>
          <w:rFonts w:ascii="Times New Roman" w:hAnsi="Times New Roman" w:cs="Times New Roman"/>
          <w:sz w:val="24"/>
          <w:szCs w:val="24"/>
        </w:rPr>
        <w:t>, B. (1997) İslam Ansiklopedisi, “Bosna-Hersek” Maddesi, Cilt II, s. 729-235.</w:t>
      </w:r>
    </w:p>
    <w:p w:rsidR="001D07F8" w:rsidRPr="00DB047B" w:rsidRDefault="001D07F8" w:rsidP="00EA1293">
      <w:pPr>
        <w:pStyle w:val="ListeParagraf"/>
        <w:numPr>
          <w:ilvl w:val="0"/>
          <w:numId w:val="4"/>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sz w:val="24"/>
          <w:szCs w:val="24"/>
        </w:rPr>
        <w:t xml:space="preserve">Doğan, İ. (1993) “Osmanlıdaki Bilimsel Topluluklar Çevresinde Bizdeki Bilim Eğitimi Geleneği, Bilim ve Teknoloji Yüksek Kurulu'na Bazı Öneriler", </w:t>
      </w:r>
      <w:r w:rsidRPr="00DB047B">
        <w:rPr>
          <w:rStyle w:val="Gl"/>
          <w:rFonts w:ascii="Times New Roman" w:hAnsi="Times New Roman" w:cs="Times New Roman"/>
          <w:sz w:val="24"/>
          <w:szCs w:val="24"/>
        </w:rPr>
        <w:t>Eğitim Bilimleri I. Ulusal Kongresi Bildirileri</w:t>
      </w:r>
      <w:r w:rsidR="00F612BD" w:rsidRPr="00DB047B">
        <w:rPr>
          <w:rFonts w:ascii="Times New Roman" w:hAnsi="Times New Roman" w:cs="Times New Roman"/>
          <w:sz w:val="24"/>
          <w:szCs w:val="24"/>
        </w:rPr>
        <w:t xml:space="preserve"> 11-1, Ankara, MEB Yay.</w:t>
      </w:r>
      <w:r w:rsidRPr="00DB047B">
        <w:rPr>
          <w:rFonts w:ascii="Times New Roman" w:hAnsi="Times New Roman" w:cs="Times New Roman"/>
          <w:sz w:val="24"/>
          <w:szCs w:val="24"/>
        </w:rPr>
        <w:t xml:space="preserve"> </w:t>
      </w:r>
      <w:proofErr w:type="gramStart"/>
      <w:r w:rsidR="00F612BD" w:rsidRPr="00DB047B">
        <w:rPr>
          <w:rFonts w:ascii="Times New Roman" w:hAnsi="Times New Roman" w:cs="Times New Roman"/>
          <w:sz w:val="24"/>
          <w:szCs w:val="24"/>
        </w:rPr>
        <w:t>s</w:t>
      </w:r>
      <w:proofErr w:type="gramEnd"/>
      <w:r w:rsidRPr="00DB047B">
        <w:rPr>
          <w:rFonts w:ascii="Times New Roman" w:hAnsi="Times New Roman" w:cs="Times New Roman"/>
          <w:sz w:val="24"/>
          <w:szCs w:val="24"/>
        </w:rPr>
        <w:t>.157-174.</w:t>
      </w:r>
    </w:p>
    <w:p w:rsidR="008916CB" w:rsidRPr="00DB047B" w:rsidRDefault="00EE19A5" w:rsidP="00EA1293">
      <w:pPr>
        <w:pStyle w:val="ListeParagraf"/>
        <w:numPr>
          <w:ilvl w:val="0"/>
          <w:numId w:val="4"/>
        </w:numPr>
        <w:spacing w:before="120" w:after="120" w:line="360" w:lineRule="auto"/>
        <w:jc w:val="both"/>
        <w:textAlignment w:val="top"/>
        <w:outlineLvl w:val="1"/>
        <w:rPr>
          <w:rFonts w:ascii="Times New Roman" w:hAnsi="Times New Roman" w:cs="Times New Roman"/>
          <w:sz w:val="24"/>
          <w:szCs w:val="24"/>
        </w:rPr>
      </w:pPr>
      <w:r w:rsidRPr="00DB047B">
        <w:rPr>
          <w:rFonts w:ascii="Times New Roman" w:hAnsi="Times New Roman" w:cs="Times New Roman"/>
          <w:sz w:val="24"/>
          <w:szCs w:val="24"/>
        </w:rPr>
        <w:lastRenderedPageBreak/>
        <w:t xml:space="preserve">Geçer, </w:t>
      </w:r>
      <w:proofErr w:type="spellStart"/>
      <w:r w:rsidRPr="00DB047B">
        <w:rPr>
          <w:rFonts w:ascii="Times New Roman" w:hAnsi="Times New Roman" w:cs="Times New Roman"/>
          <w:sz w:val="24"/>
          <w:szCs w:val="24"/>
        </w:rPr>
        <w:t>G.O</w:t>
      </w:r>
      <w:r w:rsidR="008916CB" w:rsidRPr="00DB047B">
        <w:rPr>
          <w:rFonts w:ascii="Times New Roman" w:hAnsi="Times New Roman" w:cs="Times New Roman"/>
          <w:sz w:val="24"/>
          <w:szCs w:val="24"/>
        </w:rPr>
        <w:t>sman</w:t>
      </w:r>
      <w:proofErr w:type="spellEnd"/>
      <w:r w:rsidR="008916CB" w:rsidRPr="00DB047B">
        <w:rPr>
          <w:rFonts w:ascii="Times New Roman" w:hAnsi="Times New Roman" w:cs="Times New Roman"/>
          <w:sz w:val="24"/>
          <w:szCs w:val="24"/>
        </w:rPr>
        <w:t xml:space="preserve"> </w:t>
      </w:r>
      <w:r w:rsidRPr="00DB047B">
        <w:rPr>
          <w:rFonts w:ascii="Times New Roman" w:hAnsi="Times New Roman" w:cs="Times New Roman"/>
          <w:sz w:val="24"/>
          <w:szCs w:val="24"/>
        </w:rPr>
        <w:t>(2009) Bosna-</w:t>
      </w:r>
      <w:proofErr w:type="spellStart"/>
      <w:r w:rsidRPr="00DB047B">
        <w:rPr>
          <w:rFonts w:ascii="Times New Roman" w:hAnsi="Times New Roman" w:cs="Times New Roman"/>
          <w:sz w:val="24"/>
          <w:szCs w:val="24"/>
        </w:rPr>
        <w:t>Hersek’te</w:t>
      </w:r>
      <w:proofErr w:type="spellEnd"/>
      <w:r w:rsidRPr="00DB047B">
        <w:rPr>
          <w:rFonts w:ascii="Times New Roman" w:hAnsi="Times New Roman" w:cs="Times New Roman"/>
          <w:sz w:val="24"/>
          <w:szCs w:val="24"/>
        </w:rPr>
        <w:t xml:space="preserve"> Bir Osmanlı Aydını Salih </w:t>
      </w:r>
      <w:proofErr w:type="spellStart"/>
      <w:r w:rsidRPr="00DB047B">
        <w:rPr>
          <w:rFonts w:ascii="Times New Roman" w:hAnsi="Times New Roman" w:cs="Times New Roman"/>
          <w:sz w:val="24"/>
          <w:szCs w:val="24"/>
        </w:rPr>
        <w:t>Safvet</w:t>
      </w:r>
      <w:proofErr w:type="spellEnd"/>
      <w:r w:rsidRPr="00DB047B">
        <w:rPr>
          <w:rFonts w:ascii="Times New Roman" w:hAnsi="Times New Roman" w:cs="Times New Roman"/>
          <w:sz w:val="24"/>
          <w:szCs w:val="24"/>
        </w:rPr>
        <w:t xml:space="preserve"> </w:t>
      </w:r>
      <w:proofErr w:type="spellStart"/>
      <w:r w:rsidRPr="00DB047B">
        <w:rPr>
          <w:rFonts w:ascii="Times New Roman" w:hAnsi="Times New Roman" w:cs="Times New Roman"/>
          <w:sz w:val="24"/>
          <w:szCs w:val="24"/>
        </w:rPr>
        <w:t>Başiç</w:t>
      </w:r>
      <w:proofErr w:type="spellEnd"/>
      <w:r w:rsidRPr="00DB047B">
        <w:rPr>
          <w:rFonts w:ascii="Times New Roman" w:hAnsi="Times New Roman" w:cs="Times New Roman"/>
          <w:sz w:val="24"/>
          <w:szCs w:val="24"/>
        </w:rPr>
        <w:t>, Tuzla.</w:t>
      </w:r>
    </w:p>
    <w:p w:rsidR="008916CB" w:rsidRPr="00DB047B" w:rsidRDefault="008916CB" w:rsidP="00EA1293">
      <w:pPr>
        <w:pStyle w:val="ListeParagraf"/>
        <w:numPr>
          <w:ilvl w:val="0"/>
          <w:numId w:val="4"/>
        </w:numPr>
        <w:spacing w:before="120" w:after="120" w:line="360" w:lineRule="auto"/>
        <w:jc w:val="both"/>
        <w:textAlignment w:val="top"/>
        <w:outlineLvl w:val="1"/>
        <w:rPr>
          <w:rFonts w:ascii="Times New Roman" w:hAnsi="Times New Roman" w:cs="Times New Roman"/>
          <w:sz w:val="24"/>
          <w:szCs w:val="24"/>
        </w:rPr>
      </w:pPr>
      <w:r w:rsidRPr="00DB047B">
        <w:rPr>
          <w:rFonts w:ascii="Times New Roman" w:hAnsi="Times New Roman" w:cs="Times New Roman"/>
          <w:sz w:val="24"/>
          <w:szCs w:val="24"/>
        </w:rPr>
        <w:t>Geçer, G. Osman (2010) “</w:t>
      </w:r>
      <w:r w:rsidRPr="00DB047B">
        <w:rPr>
          <w:rFonts w:ascii="Times New Roman" w:eastAsia="Times New Roman" w:hAnsi="Times New Roman" w:cs="Times New Roman"/>
          <w:bCs/>
          <w:color w:val="444444"/>
          <w:sz w:val="24"/>
          <w:szCs w:val="24"/>
          <w:lang w:eastAsia="tr-TR"/>
        </w:rPr>
        <w:t xml:space="preserve">Türkçenin Çekilmeye Direndiği Bir Vatan: Bosna-Hersek” III. </w:t>
      </w:r>
      <w:proofErr w:type="gramStart"/>
      <w:r w:rsidRPr="00DB047B">
        <w:rPr>
          <w:rFonts w:ascii="Times New Roman" w:eastAsia="Times New Roman" w:hAnsi="Times New Roman" w:cs="Times New Roman"/>
          <w:bCs/>
          <w:color w:val="444444"/>
          <w:sz w:val="24"/>
          <w:szCs w:val="24"/>
          <w:lang w:eastAsia="tr-TR"/>
        </w:rPr>
        <w:t>Uluslararası  Dünya</w:t>
      </w:r>
      <w:proofErr w:type="gramEnd"/>
      <w:r w:rsidRPr="00DB047B">
        <w:rPr>
          <w:rFonts w:ascii="Times New Roman" w:eastAsia="Times New Roman" w:hAnsi="Times New Roman" w:cs="Times New Roman"/>
          <w:bCs/>
          <w:color w:val="444444"/>
          <w:sz w:val="24"/>
          <w:szCs w:val="24"/>
          <w:lang w:eastAsia="tr-TR"/>
        </w:rPr>
        <w:t xml:space="preserve"> Dili Türkçe Sempozyumu, 16-18 Aralık 2010, İzmir.</w:t>
      </w:r>
    </w:p>
    <w:p w:rsidR="001E1D16" w:rsidRPr="00DB047B" w:rsidRDefault="001E1D16" w:rsidP="00EA1293">
      <w:pPr>
        <w:pStyle w:val="ListeParagraf"/>
        <w:numPr>
          <w:ilvl w:val="0"/>
          <w:numId w:val="4"/>
        </w:numPr>
        <w:spacing w:before="120" w:after="120" w:line="360" w:lineRule="auto"/>
        <w:jc w:val="both"/>
        <w:textAlignment w:val="top"/>
        <w:outlineLvl w:val="1"/>
        <w:rPr>
          <w:rFonts w:ascii="Times New Roman" w:hAnsi="Times New Roman" w:cs="Times New Roman"/>
          <w:sz w:val="24"/>
          <w:szCs w:val="24"/>
        </w:rPr>
      </w:pPr>
      <w:r w:rsidRPr="00DB047B">
        <w:rPr>
          <w:rFonts w:ascii="Times New Roman" w:eastAsia="Times New Roman" w:hAnsi="Times New Roman" w:cs="Times New Roman"/>
          <w:bCs/>
          <w:color w:val="444444"/>
          <w:sz w:val="24"/>
          <w:szCs w:val="24"/>
          <w:lang w:eastAsia="tr-TR"/>
        </w:rPr>
        <w:t xml:space="preserve">Geçer, G. Osman (2012) </w:t>
      </w:r>
      <w:r w:rsidR="003F7628" w:rsidRPr="00DB047B">
        <w:rPr>
          <w:rFonts w:ascii="Times New Roman" w:eastAsia="Times New Roman" w:hAnsi="Times New Roman" w:cs="Times New Roman"/>
          <w:bCs/>
          <w:color w:val="444444"/>
          <w:sz w:val="24"/>
          <w:szCs w:val="24"/>
          <w:lang w:eastAsia="tr-TR"/>
        </w:rPr>
        <w:t>“Bosna-</w:t>
      </w:r>
      <w:proofErr w:type="spellStart"/>
      <w:r w:rsidR="003F7628" w:rsidRPr="00DB047B">
        <w:rPr>
          <w:rFonts w:ascii="Times New Roman" w:eastAsia="Times New Roman" w:hAnsi="Times New Roman" w:cs="Times New Roman"/>
          <w:bCs/>
          <w:color w:val="444444"/>
          <w:sz w:val="24"/>
          <w:szCs w:val="24"/>
          <w:lang w:eastAsia="tr-TR"/>
        </w:rPr>
        <w:t>Hersek’te</w:t>
      </w:r>
      <w:proofErr w:type="spellEnd"/>
      <w:r w:rsidR="003F7628" w:rsidRPr="00DB047B">
        <w:rPr>
          <w:rFonts w:ascii="Times New Roman" w:eastAsia="Times New Roman" w:hAnsi="Times New Roman" w:cs="Times New Roman"/>
          <w:bCs/>
          <w:color w:val="444444"/>
          <w:sz w:val="24"/>
          <w:szCs w:val="24"/>
          <w:lang w:eastAsia="tr-TR"/>
        </w:rPr>
        <w:t xml:space="preserve"> Hilal-i </w:t>
      </w:r>
      <w:proofErr w:type="spellStart"/>
      <w:r w:rsidR="003F7628" w:rsidRPr="00DB047B">
        <w:rPr>
          <w:rFonts w:ascii="Times New Roman" w:eastAsia="Times New Roman" w:hAnsi="Times New Roman" w:cs="Times New Roman"/>
          <w:bCs/>
          <w:color w:val="444444"/>
          <w:sz w:val="24"/>
          <w:szCs w:val="24"/>
          <w:lang w:eastAsia="tr-TR"/>
        </w:rPr>
        <w:t>Ahmere</w:t>
      </w:r>
      <w:proofErr w:type="spellEnd"/>
      <w:r w:rsidR="003F7628" w:rsidRPr="00DB047B">
        <w:rPr>
          <w:rFonts w:ascii="Times New Roman" w:eastAsia="Times New Roman" w:hAnsi="Times New Roman" w:cs="Times New Roman"/>
          <w:bCs/>
          <w:color w:val="444444"/>
          <w:sz w:val="24"/>
          <w:szCs w:val="24"/>
          <w:lang w:eastAsia="tr-TR"/>
        </w:rPr>
        <w:t xml:space="preserve"> Maddi Yardımlar: </w:t>
      </w:r>
      <w:proofErr w:type="spellStart"/>
      <w:r w:rsidR="003F7628" w:rsidRPr="00DB047B">
        <w:rPr>
          <w:rFonts w:ascii="Times New Roman" w:eastAsia="Times New Roman" w:hAnsi="Times New Roman" w:cs="Times New Roman"/>
          <w:bCs/>
          <w:color w:val="444444"/>
          <w:sz w:val="24"/>
          <w:szCs w:val="24"/>
          <w:lang w:eastAsia="tr-TR"/>
        </w:rPr>
        <w:t>Misbah</w:t>
      </w:r>
      <w:proofErr w:type="spellEnd"/>
      <w:r w:rsidR="003F7628" w:rsidRPr="00DB047B">
        <w:rPr>
          <w:rFonts w:ascii="Times New Roman" w:eastAsia="Times New Roman" w:hAnsi="Times New Roman" w:cs="Times New Roman"/>
          <w:bCs/>
          <w:color w:val="444444"/>
          <w:sz w:val="24"/>
          <w:szCs w:val="24"/>
          <w:lang w:eastAsia="tr-TR"/>
        </w:rPr>
        <w:t xml:space="preserve"> Mecmuası Örneği (1912-1914)” Türklük Bilimi Araştırmaları, Yıl 17, sayı 31, s. 99-110.</w:t>
      </w:r>
    </w:p>
    <w:p w:rsidR="000A15B1" w:rsidRPr="00DB047B" w:rsidRDefault="000A15B1" w:rsidP="00EA1293">
      <w:pPr>
        <w:pStyle w:val="ListeParagraf"/>
        <w:numPr>
          <w:ilvl w:val="0"/>
          <w:numId w:val="4"/>
        </w:numPr>
        <w:spacing w:before="120" w:after="120" w:line="360" w:lineRule="auto"/>
        <w:jc w:val="both"/>
        <w:textAlignment w:val="top"/>
        <w:outlineLvl w:val="1"/>
        <w:rPr>
          <w:rFonts w:ascii="Times New Roman" w:hAnsi="Times New Roman" w:cs="Times New Roman"/>
          <w:sz w:val="24"/>
          <w:szCs w:val="24"/>
        </w:rPr>
      </w:pPr>
      <w:proofErr w:type="spellStart"/>
      <w:r w:rsidRPr="00DB047B">
        <w:rPr>
          <w:rFonts w:ascii="Times New Roman" w:hAnsi="Times New Roman" w:cs="Times New Roman"/>
          <w:sz w:val="24"/>
          <w:szCs w:val="24"/>
        </w:rPr>
        <w:t>Gümüşsoy</w:t>
      </w:r>
      <w:proofErr w:type="spellEnd"/>
      <w:r w:rsidRPr="00DB047B">
        <w:rPr>
          <w:rFonts w:ascii="Times New Roman" w:hAnsi="Times New Roman" w:cs="Times New Roman"/>
          <w:sz w:val="24"/>
          <w:szCs w:val="24"/>
        </w:rPr>
        <w:t>, E. (2007)</w:t>
      </w:r>
      <w:r w:rsidR="001D07F8" w:rsidRPr="00DB047B">
        <w:rPr>
          <w:rFonts w:ascii="Times New Roman" w:hAnsi="Times New Roman" w:cs="Times New Roman"/>
          <w:sz w:val="24"/>
          <w:szCs w:val="24"/>
        </w:rPr>
        <w:t xml:space="preserve"> “</w:t>
      </w:r>
      <w:proofErr w:type="spellStart"/>
      <w:r w:rsidRPr="00DB047B">
        <w:rPr>
          <w:rFonts w:ascii="Times New Roman" w:hAnsi="Times New Roman" w:cs="Times New Roman"/>
          <w:bCs/>
          <w:sz w:val="24"/>
          <w:szCs w:val="24"/>
        </w:rPr>
        <w:t>Tanzimattan</w:t>
      </w:r>
      <w:proofErr w:type="spellEnd"/>
      <w:r w:rsidRPr="00DB047B">
        <w:rPr>
          <w:rFonts w:ascii="Times New Roman" w:hAnsi="Times New Roman" w:cs="Times New Roman"/>
          <w:bCs/>
          <w:sz w:val="24"/>
          <w:szCs w:val="24"/>
        </w:rPr>
        <w:t xml:space="preserve"> Sonra Halk Eğitimi İçin Kurulan İki Cemiyet: Cemiyet-i İlmiye-i Osmaniye ve Cemiyet-i </w:t>
      </w:r>
      <w:proofErr w:type="spellStart"/>
      <w:r w:rsidRPr="00DB047B">
        <w:rPr>
          <w:rFonts w:ascii="Times New Roman" w:hAnsi="Times New Roman" w:cs="Times New Roman"/>
          <w:bCs/>
          <w:sz w:val="24"/>
          <w:szCs w:val="24"/>
        </w:rPr>
        <w:t>Tedrisiye</w:t>
      </w:r>
      <w:proofErr w:type="spellEnd"/>
      <w:r w:rsidRPr="00DB047B">
        <w:rPr>
          <w:rFonts w:ascii="Times New Roman" w:hAnsi="Times New Roman" w:cs="Times New Roman"/>
          <w:bCs/>
          <w:sz w:val="24"/>
          <w:szCs w:val="24"/>
        </w:rPr>
        <w:t xml:space="preserve">-i </w:t>
      </w:r>
      <w:proofErr w:type="spellStart"/>
      <w:r w:rsidRPr="00DB047B">
        <w:rPr>
          <w:rFonts w:ascii="Times New Roman" w:hAnsi="Times New Roman" w:cs="Times New Roman"/>
          <w:bCs/>
          <w:sz w:val="24"/>
          <w:szCs w:val="24"/>
        </w:rPr>
        <w:t>İslamiye</w:t>
      </w:r>
      <w:proofErr w:type="spellEnd"/>
      <w:r w:rsidR="001D07F8" w:rsidRPr="00DB047B">
        <w:rPr>
          <w:rFonts w:ascii="Times New Roman" w:hAnsi="Times New Roman" w:cs="Times New Roman"/>
          <w:bCs/>
          <w:sz w:val="24"/>
          <w:szCs w:val="24"/>
        </w:rPr>
        <w:t>”</w:t>
      </w:r>
      <w:r w:rsidRPr="00DB047B">
        <w:rPr>
          <w:rFonts w:ascii="Times New Roman" w:hAnsi="Times New Roman" w:cs="Times New Roman"/>
          <w:bCs/>
          <w:sz w:val="24"/>
          <w:szCs w:val="24"/>
        </w:rPr>
        <w:t>, Eskişehir Osmangazi Üniversitesi Sosyal Bilimler Dergisi, Cilt 8, Sayı 2, s. 173-192.</w:t>
      </w:r>
    </w:p>
    <w:p w:rsidR="00952016" w:rsidRPr="00DB047B" w:rsidRDefault="00952016" w:rsidP="00EA1293">
      <w:pPr>
        <w:pStyle w:val="ListeParagraf"/>
        <w:numPr>
          <w:ilvl w:val="0"/>
          <w:numId w:val="4"/>
        </w:numPr>
        <w:spacing w:before="120" w:after="120" w:line="360" w:lineRule="auto"/>
        <w:jc w:val="both"/>
        <w:rPr>
          <w:rFonts w:ascii="Times New Roman" w:hAnsi="Times New Roman" w:cs="Times New Roman"/>
          <w:sz w:val="24"/>
          <w:szCs w:val="24"/>
        </w:rPr>
      </w:pPr>
      <w:r w:rsidRPr="00DB047B">
        <w:rPr>
          <w:rFonts w:ascii="Times New Roman" w:hAnsi="Times New Roman" w:cs="Times New Roman"/>
          <w:sz w:val="24"/>
          <w:szCs w:val="24"/>
        </w:rPr>
        <w:t>Ünal, T. (1978) Türk Siyasi Tarihi</w:t>
      </w:r>
      <w:r w:rsidR="00592C55" w:rsidRPr="00DB047B">
        <w:rPr>
          <w:rFonts w:ascii="Times New Roman" w:hAnsi="Times New Roman" w:cs="Times New Roman"/>
          <w:sz w:val="24"/>
          <w:szCs w:val="24"/>
        </w:rPr>
        <w:t xml:space="preserve"> 1700-1958</w:t>
      </w:r>
      <w:r w:rsidRPr="00DB047B">
        <w:rPr>
          <w:rFonts w:ascii="Times New Roman" w:hAnsi="Times New Roman" w:cs="Times New Roman"/>
          <w:sz w:val="24"/>
          <w:szCs w:val="24"/>
        </w:rPr>
        <w:t>,</w:t>
      </w:r>
      <w:r w:rsidR="00592C55" w:rsidRPr="00DB047B">
        <w:rPr>
          <w:rFonts w:ascii="Times New Roman" w:hAnsi="Times New Roman" w:cs="Times New Roman"/>
          <w:sz w:val="24"/>
          <w:szCs w:val="24"/>
        </w:rPr>
        <w:t xml:space="preserve"> Ankara.</w:t>
      </w:r>
    </w:p>
    <w:sectPr w:rsidR="00952016" w:rsidRPr="00DB047B" w:rsidSect="001F249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25" w:rsidRDefault="00994F25" w:rsidP="0008215B">
      <w:pPr>
        <w:spacing w:after="0" w:line="240" w:lineRule="auto"/>
      </w:pPr>
      <w:r>
        <w:separator/>
      </w:r>
    </w:p>
  </w:endnote>
  <w:endnote w:type="continuationSeparator" w:id="0">
    <w:p w:rsidR="00994F25" w:rsidRDefault="00994F25" w:rsidP="00082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A1" w:rsidRDefault="008D1BA1" w:rsidP="00DB047B">
    <w:pPr>
      <w:pStyle w:val="Altbilgi"/>
    </w:pPr>
  </w:p>
  <w:p w:rsidR="008D1BA1" w:rsidRDefault="008D1B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25" w:rsidRDefault="00994F25" w:rsidP="0008215B">
      <w:pPr>
        <w:spacing w:after="0" w:line="240" w:lineRule="auto"/>
      </w:pPr>
      <w:r>
        <w:separator/>
      </w:r>
    </w:p>
  </w:footnote>
  <w:footnote w:type="continuationSeparator" w:id="0">
    <w:p w:rsidR="00994F25" w:rsidRDefault="00994F25" w:rsidP="0008215B">
      <w:pPr>
        <w:spacing w:after="0" w:line="240" w:lineRule="auto"/>
      </w:pPr>
      <w:r>
        <w:continuationSeparator/>
      </w:r>
    </w:p>
  </w:footnote>
  <w:footnote w:id="1">
    <w:p w:rsidR="00094D58" w:rsidRDefault="00094D58">
      <w:pPr>
        <w:pStyle w:val="DipnotMetni"/>
      </w:pPr>
      <w:r>
        <w:rPr>
          <w:rStyle w:val="DipnotBavurusu"/>
        </w:rPr>
        <w:footnoteRef/>
      </w:r>
      <w:r>
        <w:t xml:space="preserve"> Yrd. Doç. Dr. Niğde Üniver</w:t>
      </w:r>
      <w:r w:rsidR="00DB047B">
        <w:t xml:space="preserve">sitesi Eğitim </w:t>
      </w:r>
      <w:proofErr w:type="spellStart"/>
      <w:r w:rsidR="00DB047B">
        <w:t>Fakültesİ</w:t>
      </w:r>
      <w:proofErr w:type="spellEnd"/>
      <w:r w:rsidR="00DB047B">
        <w:t xml:space="preserve">, </w:t>
      </w:r>
      <w:r w:rsidR="00DB047B">
        <w:rPr>
          <w:rStyle w:val="go"/>
          <w:rFonts w:ascii="Arial" w:hAnsi="Arial" w:cs="Arial"/>
        </w:rPr>
        <w:t>salihozkan66@</w:t>
      </w:r>
      <w:proofErr w:type="spellStart"/>
      <w:r w:rsidR="00DB047B">
        <w:rPr>
          <w:rStyle w:val="go"/>
          <w:rFonts w:ascii="Arial" w:hAnsi="Arial" w:cs="Arial"/>
        </w:rPr>
        <w:t>hotmail</w:t>
      </w:r>
      <w:proofErr w:type="spellEnd"/>
      <w:r w:rsidR="00DB047B">
        <w:rPr>
          <w:rStyle w:val="go"/>
          <w:rFonts w:ascii="Arial" w:hAnsi="Arial" w:cs="Arial"/>
        </w:rPr>
        <w:t>.com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2DA"/>
    <w:multiLevelType w:val="hybridMultilevel"/>
    <w:tmpl w:val="729894AC"/>
    <w:lvl w:ilvl="0" w:tplc="10AE35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206AA8"/>
    <w:multiLevelType w:val="hybridMultilevel"/>
    <w:tmpl w:val="68AE76DA"/>
    <w:lvl w:ilvl="0" w:tplc="55227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FE549A"/>
    <w:multiLevelType w:val="hybridMultilevel"/>
    <w:tmpl w:val="8C38E0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0A1DE8"/>
    <w:multiLevelType w:val="hybridMultilevel"/>
    <w:tmpl w:val="52AC2A4C"/>
    <w:lvl w:ilvl="0" w:tplc="8490FF7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F3160E"/>
    <w:multiLevelType w:val="hybridMultilevel"/>
    <w:tmpl w:val="437EB6D8"/>
    <w:lvl w:ilvl="0" w:tplc="A39293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0814D7"/>
    <w:multiLevelType w:val="hybridMultilevel"/>
    <w:tmpl w:val="65609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4962A5"/>
    <w:multiLevelType w:val="hybridMultilevel"/>
    <w:tmpl w:val="F822CC30"/>
    <w:lvl w:ilvl="0" w:tplc="43D6D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772BDB"/>
    <w:multiLevelType w:val="hybridMultilevel"/>
    <w:tmpl w:val="304636E2"/>
    <w:lvl w:ilvl="0" w:tplc="22E61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215B"/>
    <w:rsid w:val="00013482"/>
    <w:rsid w:val="0002419F"/>
    <w:rsid w:val="000435F7"/>
    <w:rsid w:val="0004582A"/>
    <w:rsid w:val="000522EE"/>
    <w:rsid w:val="00067A02"/>
    <w:rsid w:val="0008215B"/>
    <w:rsid w:val="00084911"/>
    <w:rsid w:val="00087940"/>
    <w:rsid w:val="00091076"/>
    <w:rsid w:val="00094D58"/>
    <w:rsid w:val="00095E51"/>
    <w:rsid w:val="00096949"/>
    <w:rsid w:val="000A087A"/>
    <w:rsid w:val="000A15B1"/>
    <w:rsid w:val="000B1C1D"/>
    <w:rsid w:val="000C69D0"/>
    <w:rsid w:val="000D1A61"/>
    <w:rsid w:val="000E122D"/>
    <w:rsid w:val="000F7E3A"/>
    <w:rsid w:val="00113EA9"/>
    <w:rsid w:val="0012391D"/>
    <w:rsid w:val="001255B5"/>
    <w:rsid w:val="0014118C"/>
    <w:rsid w:val="001464FD"/>
    <w:rsid w:val="00180E70"/>
    <w:rsid w:val="001859D0"/>
    <w:rsid w:val="00194F12"/>
    <w:rsid w:val="001A6E1B"/>
    <w:rsid w:val="001B40E9"/>
    <w:rsid w:val="001B62DD"/>
    <w:rsid w:val="001C0015"/>
    <w:rsid w:val="001D07F8"/>
    <w:rsid w:val="001E1D16"/>
    <w:rsid w:val="001E3B9F"/>
    <w:rsid w:val="001F249F"/>
    <w:rsid w:val="001F27BC"/>
    <w:rsid w:val="00201E8A"/>
    <w:rsid w:val="00236D12"/>
    <w:rsid w:val="00244091"/>
    <w:rsid w:val="0027035A"/>
    <w:rsid w:val="00271313"/>
    <w:rsid w:val="002E432A"/>
    <w:rsid w:val="002F1319"/>
    <w:rsid w:val="00302B1B"/>
    <w:rsid w:val="003117DC"/>
    <w:rsid w:val="00314736"/>
    <w:rsid w:val="00327515"/>
    <w:rsid w:val="00340EFA"/>
    <w:rsid w:val="00360059"/>
    <w:rsid w:val="00362722"/>
    <w:rsid w:val="00377FBE"/>
    <w:rsid w:val="003F7628"/>
    <w:rsid w:val="004127F2"/>
    <w:rsid w:val="004346C3"/>
    <w:rsid w:val="004427B5"/>
    <w:rsid w:val="00457C0E"/>
    <w:rsid w:val="00462CDE"/>
    <w:rsid w:val="00483F54"/>
    <w:rsid w:val="00487DDA"/>
    <w:rsid w:val="004A1D34"/>
    <w:rsid w:val="004A7994"/>
    <w:rsid w:val="004B7CE6"/>
    <w:rsid w:val="004E69DA"/>
    <w:rsid w:val="00505A58"/>
    <w:rsid w:val="00505DD7"/>
    <w:rsid w:val="00515A33"/>
    <w:rsid w:val="00516708"/>
    <w:rsid w:val="00540ED7"/>
    <w:rsid w:val="005736CA"/>
    <w:rsid w:val="00592C55"/>
    <w:rsid w:val="005A65CE"/>
    <w:rsid w:val="005A7423"/>
    <w:rsid w:val="005C00A1"/>
    <w:rsid w:val="005C1E48"/>
    <w:rsid w:val="005E09DD"/>
    <w:rsid w:val="005E392D"/>
    <w:rsid w:val="005F1641"/>
    <w:rsid w:val="00621459"/>
    <w:rsid w:val="006242FE"/>
    <w:rsid w:val="00635DB4"/>
    <w:rsid w:val="006579F3"/>
    <w:rsid w:val="006C3B29"/>
    <w:rsid w:val="006D1FDD"/>
    <w:rsid w:val="00702C33"/>
    <w:rsid w:val="007048CD"/>
    <w:rsid w:val="00721964"/>
    <w:rsid w:val="0074193D"/>
    <w:rsid w:val="00751DD1"/>
    <w:rsid w:val="00764D17"/>
    <w:rsid w:val="0079444A"/>
    <w:rsid w:val="007A10AC"/>
    <w:rsid w:val="007D3B78"/>
    <w:rsid w:val="007D7EDE"/>
    <w:rsid w:val="007E0766"/>
    <w:rsid w:val="007E1926"/>
    <w:rsid w:val="00835532"/>
    <w:rsid w:val="00842103"/>
    <w:rsid w:val="00861FE6"/>
    <w:rsid w:val="00865932"/>
    <w:rsid w:val="00866A8D"/>
    <w:rsid w:val="00874807"/>
    <w:rsid w:val="0088110E"/>
    <w:rsid w:val="008916CB"/>
    <w:rsid w:val="008B4424"/>
    <w:rsid w:val="008B638F"/>
    <w:rsid w:val="008C720F"/>
    <w:rsid w:val="008D1BA1"/>
    <w:rsid w:val="00902B43"/>
    <w:rsid w:val="00942A80"/>
    <w:rsid w:val="00952016"/>
    <w:rsid w:val="00981509"/>
    <w:rsid w:val="00981695"/>
    <w:rsid w:val="009821B6"/>
    <w:rsid w:val="00994F25"/>
    <w:rsid w:val="009A0981"/>
    <w:rsid w:val="009A3E40"/>
    <w:rsid w:val="009A5F93"/>
    <w:rsid w:val="009B104A"/>
    <w:rsid w:val="009B7507"/>
    <w:rsid w:val="009E06C3"/>
    <w:rsid w:val="009E2AC2"/>
    <w:rsid w:val="009E7DCB"/>
    <w:rsid w:val="00A20266"/>
    <w:rsid w:val="00A33E19"/>
    <w:rsid w:val="00A40A69"/>
    <w:rsid w:val="00A44DA4"/>
    <w:rsid w:val="00A510A0"/>
    <w:rsid w:val="00A545DC"/>
    <w:rsid w:val="00A70968"/>
    <w:rsid w:val="00A74254"/>
    <w:rsid w:val="00A76EAC"/>
    <w:rsid w:val="00A87AC0"/>
    <w:rsid w:val="00AC1C20"/>
    <w:rsid w:val="00AC51A1"/>
    <w:rsid w:val="00B050E3"/>
    <w:rsid w:val="00B22C48"/>
    <w:rsid w:val="00B376E7"/>
    <w:rsid w:val="00B4478D"/>
    <w:rsid w:val="00B94750"/>
    <w:rsid w:val="00B96D7D"/>
    <w:rsid w:val="00BB02D8"/>
    <w:rsid w:val="00BE0CA3"/>
    <w:rsid w:val="00C017EE"/>
    <w:rsid w:val="00C26866"/>
    <w:rsid w:val="00C46C2A"/>
    <w:rsid w:val="00C55D45"/>
    <w:rsid w:val="00C74628"/>
    <w:rsid w:val="00C752CD"/>
    <w:rsid w:val="00C82DAC"/>
    <w:rsid w:val="00C94B6F"/>
    <w:rsid w:val="00CC3954"/>
    <w:rsid w:val="00CC6812"/>
    <w:rsid w:val="00CD5513"/>
    <w:rsid w:val="00CE20D4"/>
    <w:rsid w:val="00CE334D"/>
    <w:rsid w:val="00D13471"/>
    <w:rsid w:val="00D22740"/>
    <w:rsid w:val="00D50870"/>
    <w:rsid w:val="00D73121"/>
    <w:rsid w:val="00D81396"/>
    <w:rsid w:val="00D9214B"/>
    <w:rsid w:val="00D92E2A"/>
    <w:rsid w:val="00DB047B"/>
    <w:rsid w:val="00E05107"/>
    <w:rsid w:val="00E05E81"/>
    <w:rsid w:val="00E22132"/>
    <w:rsid w:val="00E24A8E"/>
    <w:rsid w:val="00E34BA4"/>
    <w:rsid w:val="00E35FD7"/>
    <w:rsid w:val="00E379F6"/>
    <w:rsid w:val="00E434FB"/>
    <w:rsid w:val="00E43EDF"/>
    <w:rsid w:val="00E50947"/>
    <w:rsid w:val="00E708E1"/>
    <w:rsid w:val="00E7384A"/>
    <w:rsid w:val="00E850AD"/>
    <w:rsid w:val="00EA1293"/>
    <w:rsid w:val="00EA7748"/>
    <w:rsid w:val="00EB4052"/>
    <w:rsid w:val="00EC250E"/>
    <w:rsid w:val="00EE19A5"/>
    <w:rsid w:val="00EF06DA"/>
    <w:rsid w:val="00EF6164"/>
    <w:rsid w:val="00EF6D4F"/>
    <w:rsid w:val="00F21EB3"/>
    <w:rsid w:val="00F321ED"/>
    <w:rsid w:val="00F43E45"/>
    <w:rsid w:val="00F53AFC"/>
    <w:rsid w:val="00F612BD"/>
    <w:rsid w:val="00F67944"/>
    <w:rsid w:val="00F733ED"/>
    <w:rsid w:val="00F954AB"/>
    <w:rsid w:val="00FA408A"/>
    <w:rsid w:val="00FB2273"/>
    <w:rsid w:val="00FC0288"/>
    <w:rsid w:val="00FE72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821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8215B"/>
    <w:rPr>
      <w:sz w:val="20"/>
      <w:szCs w:val="20"/>
    </w:rPr>
  </w:style>
  <w:style w:type="character" w:styleId="DipnotBavurusu">
    <w:name w:val="footnote reference"/>
    <w:basedOn w:val="VarsaylanParagrafYazTipi"/>
    <w:uiPriority w:val="99"/>
    <w:semiHidden/>
    <w:unhideWhenUsed/>
    <w:rsid w:val="0008215B"/>
    <w:rPr>
      <w:vertAlign w:val="superscript"/>
    </w:rPr>
  </w:style>
  <w:style w:type="paragraph" w:styleId="ListeParagraf">
    <w:name w:val="List Paragraph"/>
    <w:basedOn w:val="Normal"/>
    <w:uiPriority w:val="34"/>
    <w:qFormat/>
    <w:rsid w:val="00516708"/>
    <w:pPr>
      <w:ind w:left="720"/>
      <w:contextualSpacing/>
    </w:pPr>
  </w:style>
  <w:style w:type="character" w:styleId="Vurgu">
    <w:name w:val="Emphasis"/>
    <w:basedOn w:val="VarsaylanParagrafYazTipi"/>
    <w:uiPriority w:val="20"/>
    <w:qFormat/>
    <w:rsid w:val="00CE334D"/>
    <w:rPr>
      <w:b/>
      <w:bCs/>
      <w:i w:val="0"/>
      <w:iCs w:val="0"/>
    </w:rPr>
  </w:style>
  <w:style w:type="character" w:customStyle="1" w:styleId="st1">
    <w:name w:val="st1"/>
    <w:basedOn w:val="VarsaylanParagrafYazTipi"/>
    <w:rsid w:val="00CE334D"/>
  </w:style>
  <w:style w:type="character" w:styleId="Gl">
    <w:name w:val="Strong"/>
    <w:basedOn w:val="VarsaylanParagrafYazTipi"/>
    <w:uiPriority w:val="22"/>
    <w:qFormat/>
    <w:rsid w:val="001D07F8"/>
    <w:rPr>
      <w:b/>
      <w:bCs/>
    </w:rPr>
  </w:style>
  <w:style w:type="paragraph" w:styleId="stbilgi">
    <w:name w:val="header"/>
    <w:basedOn w:val="Normal"/>
    <w:link w:val="stbilgiChar"/>
    <w:uiPriority w:val="99"/>
    <w:semiHidden/>
    <w:unhideWhenUsed/>
    <w:rsid w:val="008D1B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1BA1"/>
  </w:style>
  <w:style w:type="paragraph" w:styleId="Altbilgi">
    <w:name w:val="footer"/>
    <w:basedOn w:val="Normal"/>
    <w:link w:val="AltbilgiChar"/>
    <w:uiPriority w:val="99"/>
    <w:unhideWhenUsed/>
    <w:rsid w:val="008D1B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BA1"/>
  </w:style>
  <w:style w:type="character" w:customStyle="1" w:styleId="go">
    <w:name w:val="go"/>
    <w:basedOn w:val="VarsaylanParagrafYazTipi"/>
    <w:rsid w:val="00DB04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E2598-91EE-4381-88BF-A25C9C8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15</Pages>
  <Words>4677</Words>
  <Characters>26660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dc:creator>
  <cp:lastModifiedBy>Mustafa Arslan</cp:lastModifiedBy>
  <cp:revision>64</cp:revision>
  <dcterms:created xsi:type="dcterms:W3CDTF">2013-04-10T13:18:00Z</dcterms:created>
  <dcterms:modified xsi:type="dcterms:W3CDTF">2013-06-08T12:07:00Z</dcterms:modified>
</cp:coreProperties>
</file>