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67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 Maja Čolaković, docentica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fakultet Univerziteta „Džemal Bijedić“ u Mostaru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RELIGIJSKO OPREDJELJENJE RODITELJA VS. NAJBOLJI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INTERES DJETETA U OSTVARENJU NJEGOVOG PRAVA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TJELESNI INTEGRITET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roditelja da biraju svoje religijsko opredjeljenje i određuju religiju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kojoj će vaspitavati vlastito dijete u određenim slučajevima može doći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koliziju s pravom djeteta na tjelesni integritet, odnosno s ostvarenjem njegovog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na samoodređenje o životu i zdravlju. Pritom nije riječ samo o pravima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interesima pojedinca, nego takav sukob tangira i interese šire zajednice: postoji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zakonska obaveza i pravo roditelja na staranje o djeci, prava i interesi vjerskih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zajednica, obaveze države u zaštiti dječjih prava itd.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praksi se taj sukob javlja u više različitih situacija. U nekima od njih,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zbog odbijanja roditelja da dijete podvrgnu neophodnim medicinskim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zahvatima, bivaju neposredno ugroženi život i zdravlje djeteta. Takvi slučajevi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rješavaju se posredovanjem suda i uz učešće drugih državnih organa nadležnih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zaštitu prava i interesa djece.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 djeteta, kao primarni kriterij normiran Konvencijom 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pravima djeteta, treba biti rukovodeći u razrješavanju ovog sukoba, jer vjerska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uvjerenja i interesi roditelja ne smiju prevagnuti nad dobrobiti njihovog djeteta.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riječi: </w:t>
      </w:r>
      <w:r>
        <w:rPr>
          <w:rFonts w:ascii="TimesNewRoman" w:hAnsi="TimesNewRoman" w:cs="TimesNewRoman"/>
          <w:color w:val="000000"/>
        </w:rPr>
        <w:t>roditelj, dijete, religija, tjelesni integritet, najbolji interes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jedno od temeljnih ljudskih prava, pravo na slobodu vjeroispovijesti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propisano je odredbama međunarodnih dokumenata o ljudskim pravima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 </w:t>
      </w:r>
      <w:r>
        <w:rPr>
          <w:rFonts w:ascii="TimesNewRoman" w:hAnsi="TimesNewRoman" w:cs="TimesNewRoman"/>
          <w:color w:val="000000"/>
        </w:rPr>
        <w:t>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ustavima većine država.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 </w:t>
      </w:r>
      <w:r>
        <w:rPr>
          <w:rFonts w:ascii="TimesNewRoman" w:hAnsi="TimesNewRoman" w:cs="TimesNewRoman"/>
          <w:color w:val="000000"/>
        </w:rPr>
        <w:t>U pitanju je apsolutno pravo, koje predstavlja izraz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Tako čl. 9. st. 1. Evropske konvencije o ljudskim pravima i osnovnim slobodama Vijeća Evrope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 1950. godine (u daljem tekstu: EKLJP), propisuje pravo svake osobe na slobodu misli, savjesti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vjeroispovijesti, a to pravo uključuje slobodu da se promijeni vjeroispovijest ili uvjerenje 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slobodu da se sam ili zajedno s drugima i javno ili privatno, manifestira svoju vjeru ili uvjerenje,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obredom, propovijedanjem i vršenjem vjerskih dužnosti i rituala. Odredba identičnog sadržaja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nalazi se i u Međunarodnom paktu o građanskim i političkim pravima Ujedinjenih nacija iz 1966.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godine (čl. 18. st. 1.), kao i Općoj deklaraciji o pravima čovjeka Ujedinjenih nacija iz 1948. godine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(čl.18.). U cilju afirmacije ovog prava i osude duge tradicije religijske netrpeljivosti, isključivosti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instrumentalizacije religije u političke svrhe, Ujedinjene nacije su 1981. godine usvojile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Deklaraciju o ukidanju svih oblika nesnošljivosti i diskriminacije na temelju vjere ili uvjerenja.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Detaljnije o ovoj Deklaraciji vidjeti: Bakšić-Muftić,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Sistem ljudskih prava</w:t>
      </w:r>
      <w:r>
        <w:rPr>
          <w:rFonts w:ascii="TimesNewRoman" w:hAnsi="TimesNewRoman" w:cs="TimesNewRoman"/>
          <w:color w:val="000000"/>
          <w:sz w:val="18"/>
          <w:szCs w:val="18"/>
        </w:rPr>
        <w:t>, Magistrat, Sarajevo,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2002, str. 210. i 211.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Primjera radi, Ustav Bosne i Hercegovine iz 1995. godine u katalogu prava koja priznaje svim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osobama na teritoriji Bosne i Hercegovine navodi i slobodu misli, savjesti i vjere (čl. II. st. 3. t. g.).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Nepovredivost slobode vjere, savjesti i slobode ispovijedanja vjere i svjetonazora, uz garanciju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nesmetanog obavljanja vjerskog obreda propisuje i Ustav Savezne Republike Njemačke (čl. 4. st.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 i 2). Odredba sličnog sadržaja nalazi se i u Ustavu Republike Hrvatske (čl. 40), i Ustavu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Republike Slovenije (čl. 41. st. 1. i 2).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68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unutrašnje ljudske slobode i proizilazi iz ličnog uvjerenja o fundamentalnim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pitanjima.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 </w:t>
      </w:r>
      <w:r>
        <w:rPr>
          <w:rFonts w:ascii="TimesNewRoman" w:hAnsi="TimesNewRoman" w:cs="TimesNewRoman"/>
          <w:color w:val="000000"/>
        </w:rPr>
        <w:t>U tom smislu, nemoguće ga je ograničiti – može biti ograničeno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 ispoljavanje, odnosno prakticiranje određene vjeroispovijesti.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Sloboda vjeroispovijesti roditelja je kompleksna i ima široke granice, jer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uz slobodu odabira i izražavanja vlastite vjeroispovijesti, ona proteže i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njihovu slobodu odabira vjeroispovijesti u kojoj će odgajati svoje dijete. Takvo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ovlaštenje proizilazi iz roditeljske dužnosti i prava na odgoj djeteta, odnosno to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dio sadržaja njihovog roditeljskog staranja,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 </w:t>
      </w:r>
      <w:r>
        <w:rPr>
          <w:rFonts w:ascii="TimesNewRoman" w:hAnsi="TimesNewRoman" w:cs="TimesNewRoman"/>
          <w:color w:val="000000"/>
        </w:rPr>
        <w:t>koje obuhvaća čitav niz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odgovornosti, obaveza i prava u pogledu staranja o tjelesnom, duhovnom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lastRenderedPageBreak/>
        <w:t>intelektualnom razvoju djeteta.</w:t>
      </w:r>
      <w:r>
        <w:rPr>
          <w:rFonts w:ascii="TimesNewRoman" w:hAnsi="TimesNewRoman" w:cs="TimesNewRoman"/>
          <w:color w:val="000000"/>
          <w:sz w:val="14"/>
          <w:szCs w:val="14"/>
        </w:rPr>
        <w:t>5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roditelja da odlučuju o vjerskom odgoju i obrazovanju djeteta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normirano je prethodno spomenutim međunarodnim dokumentima o ljudskim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pravima,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 </w:t>
      </w:r>
      <w:r>
        <w:rPr>
          <w:rFonts w:ascii="TimesNewRoman" w:hAnsi="TimesNewRoman" w:cs="TimesNewRoman"/>
          <w:color w:val="000000"/>
        </w:rPr>
        <w:t>pri čemu najdetaljnije odredbe sadrži Deklaracija o ukidanju svih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oblika nesnošljivosti i diskriminacije na temelju vjere ili uvjerenja.</w:t>
      </w:r>
      <w:r>
        <w:rPr>
          <w:rFonts w:ascii="TimesNewRoman" w:hAnsi="TimesNewRoman" w:cs="TimesNewRoman"/>
          <w:color w:val="000000"/>
          <w:sz w:val="14"/>
          <w:szCs w:val="14"/>
        </w:rPr>
        <w:t>7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 pravo roditeljima je priznato i odredbama Konvencije o pravima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 </w:t>
      </w:r>
      <w:r>
        <w:rPr>
          <w:rFonts w:ascii="TimesNewRoman" w:hAnsi="TimesNewRoman" w:cs="TimesNewRoman"/>
          <w:color w:val="000000"/>
        </w:rPr>
        <w:t>s tim što ona, kao prvi međunarodni pravni akt obavezujućeg karaktera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 na sveobuhvatan način sankcioniše prava djeteta, unosi novitet u odnosu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rješenja prethodno donesenih internacionalnih dokumenata o ljudskim pravima.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Odredbama KPD-a dijete je po prvi put izričito imenovano titularom prava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slobodu mišljenja, savjesti i religije,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9 </w:t>
      </w:r>
      <w:r>
        <w:rPr>
          <w:rFonts w:ascii="TimesNewRoman" w:hAnsi="TimesNewRoman" w:cs="TimesNewRoman"/>
          <w:color w:val="000000"/>
        </w:rPr>
        <w:t>a roditeljima, odnosno starateljima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Bakšić-Muftić,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1, str. 209.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Uz pojam „roditeljsko staranje“, u savremenom komparativnom pravu se upotrebljavaju i termini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„roditeljska odgovornost“, „roditeljska briga“, „roditeljsko pravo“ i „roditeljska vlast“. Termin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„roditeljsko staranje“ uveden je u bosanskohercegovačko pravo Porodičnim zakonom Federacije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Bosne i Hercegovine (Službene novine FBiH 35/05, u daljem tekstu: PZFBiH), a potom prihvaćen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u Porodičnom zakonu Brčko Distrikta Bosne i Hercegovine (Službeni glasnik Brčko Distrikta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BiH 23/07, u daljem tekstu: PZBD), dok je u Porodičnom zakonu Republike Srpske (Službeni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glasnik RS 54/02, u daljem tekstu: PZRS) zadržan ranije korišteni termin „roditeljsko pravo“.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Vidjeti detaljnije: Bubić, S.; Traljić, N.,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Roditeljsko i starateljsko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Pravni fakultet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Univerziteta u Sarajevu, Sarajevo, 2007, str. 145.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Detaljnije o sadržaju roditeljskog staranja u bosanskohercegovačkom pravu vidjeti: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</w:t>
      </w:r>
      <w:r>
        <w:rPr>
          <w:rFonts w:ascii="TimesNewRoman" w:hAnsi="TimesNewRoman" w:cs="TimesNewRoman"/>
          <w:color w:val="000000"/>
          <w:sz w:val="18"/>
          <w:szCs w:val="18"/>
        </w:rPr>
        <w:t>., str.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148-172.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Međunarodni pakt o građanskim i političkim pravima propisuje obavezu država na poštovanje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slobode roditelja/staratelja da osiguraju religijsko i moralno obrazovanje svoje djece u skladu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vlastitim uvjerenjima (čl. 18. st. 4). EKLJP normira da se ni jednoj osobi ne može uskratiti pravo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obrazovanje, a da će „u izvršavanju svih funkcija koje se tiču obrazovanja i podučavanja,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države poštovati pravo roditelja da osiguraju takvo obrazovanje i podučavanje koje je u skladu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njihovim vlastitim religijskim i filozofskim uvjerenjima” (čl. 2. Prvog protokola uz EKLJP).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Deklaracija propisuje slobodu roditelja, odnosno staratelja da urede život unutar porodice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skladu s vlastitom religijom ili uvjerenjima, vodeći pritom računa o moralnom odgoju u kojem bi,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prema njihovu vjerovanju, dĳete trebalo biti podizano. Djetetu je zagarantovano pravo na pristup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vjerskom obrazovanju u skladu sa željama roditelja (ili staratelja), uz zabranu podučavanja 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religĳi i vjerovanju koje bi bilo protivno željama navedenih subjekata, pri čemu bi se primarno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trebalo rukovoditi najboljim interesom djeteta (čl. 5. st.1. i 2).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Konvencija o pravima djeteta Ujedinjenih nacija iz 1989. godine (u daljem tekstu: KPD).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Odredbe drugih dokumenata o ljudskim pravima na dijete se odnose samo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ratione materiae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Ovakva regulacija ukazuje na napredak u shvaćanju da je djetetu, kao ljudskom biću, odnosno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osobi, ovo ljudsko pravo inherentno. Hlača, N.; Popović, P.,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Pravo djeteta na slobodu savjesti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vjeroispovijedi</w:t>
      </w:r>
      <w:r>
        <w:rPr>
          <w:rFonts w:ascii="TimesNewRoman" w:hAnsi="TimesNewRoman" w:cs="TimesNewRoman"/>
          <w:color w:val="000000"/>
          <w:sz w:val="18"/>
          <w:szCs w:val="18"/>
        </w:rPr>
        <w:t>, Bogoslovska smotra, 79, (2009) 2, str. 280.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69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priznato pravo i obaveza da dijete usmjeravaju u ostvarenju tog prava u skladu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njegovim razvojnim sposobnostima.</w:t>
      </w:r>
      <w:r>
        <w:rPr>
          <w:rFonts w:ascii="TimesNewRoman" w:hAnsi="TimesNewRoman" w:cs="TimesNewRoman"/>
          <w:color w:val="000000"/>
          <w:sz w:val="14"/>
          <w:szCs w:val="14"/>
        </w:rPr>
        <w:t>10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roditelja na vjerski odgoj djeteta u pojedinim državama izričito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normirano i u tamošnjim ustavima.</w:t>
      </w:r>
      <w:r>
        <w:rPr>
          <w:rFonts w:ascii="TimesNewRoman" w:hAnsi="TimesNewRoman" w:cs="TimesNewRoman"/>
          <w:color w:val="000000"/>
          <w:sz w:val="14"/>
          <w:szCs w:val="14"/>
        </w:rPr>
        <w:t>11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je vidljivo iz navedenih odredaba, savremeno pravo roditeljima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ostavlja znatnu slobodu pri određivanju religijskog odgoja vlastitog djeteta, 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propisujući izričito sadržaj i ograničenja tog prava.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Jedini princip kojeg oni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pritom moraju slijediti, a koji se može tumačiti kao ograničenje, jeste zaštita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najboljeg interesa djeteta.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13 </w:t>
      </w:r>
      <w:r>
        <w:rPr>
          <w:rFonts w:ascii="TimesNewRoman" w:hAnsi="TimesNewRoman" w:cs="TimesNewRoman"/>
          <w:color w:val="000000"/>
        </w:rPr>
        <w:t>Uz to, ova sloboda ograničena je općim zakonskim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normama, koje se odnose na zabranu tjelesnog kažnjavanja i zlostavljanja djece,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>zabranu dječjeg rada itd</w:t>
      </w:r>
      <w:r>
        <w:rPr>
          <w:rFonts w:ascii="TimesNewRoman,Bold" w:hAnsi="TimesNewRoman,Bold" w:cs="TimesNewRoman,Bold"/>
          <w:b/>
          <w:bCs/>
          <w:color w:val="000000"/>
        </w:rPr>
        <w:t>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Sem ovoga, sloboda roditelja da odgajaju dijete prema vlastitim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religijskim uvjerenjima donekle je sužena pravom djeteta na slobodu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vjeroispovijesti. Djetetu to pravo pripada od rođenja, ali je nesporno kako ga ono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samostalno ostvarivati tek s potpunijim razvojem svojih tjelesnih,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psihičkih i intelektualnih sposobnosti. Dotad je ono u pogledu religijskog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opredjeljenja pod utjecajem vlastitih roditelja, i najčešće s njima dijeli vjerska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uvjerenja, odnosno njegov religijski identitet, barem u ranom djetinjstvu, jednak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je religijskom identitetu jednog ili oba njegova roditelja.</w:t>
      </w:r>
      <w:r>
        <w:rPr>
          <w:rFonts w:ascii="TimesNewRoman" w:hAnsi="TimesNewRoman" w:cs="TimesNewRoman"/>
          <w:color w:val="000000"/>
          <w:sz w:val="14"/>
          <w:szCs w:val="14"/>
        </w:rPr>
        <w:t>14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Član 14. KPD glasi: “ 1. Države članice će poštovati pravo djeteta na slobodu mišljenja, savjesti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religije. 2. Države će poštovati prava i obaveze roditelja, odnosno staratelja, da usmjeravaju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dijete u ostvarivanju njegovih prava na način koji je u skladu s razvojnim sposobnostima djeteta.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 Sloboda da se ispoljava vjera ili uvjerenje može se ograničiti samo na način propisan zakonom,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ako je to neophodno da bi se zaštitila javna sigurnost, red, zdravlje ili moral, ili osnovna prava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slobode drugih.” Prema stavu u doktrini, roditeljima, odnosno starateljima djeteta ovom odredbom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dat je primat u njihovoj odgojnoj ulozi u pogledu prenošenja vjere ili drugih uvjerenja, bez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intervencije države, ali oni u ostvarenju tog prava nužno moraju uzeti u obzir razvojne sposobnosti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djeteta. Tako: Hlača, Popović,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9, str. 282. i 283. Kako ističe druga autorica, “pravo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 na taj način je ograničeno i svedeno na razinu ″usmjeravanja djeteta″”. Jakovac-Lozić, D.,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Dijete kao titular prava na slobodu savjesti, vjerskog ili drugog uvjerenja</w:t>
      </w:r>
      <w:r>
        <w:rPr>
          <w:rFonts w:ascii="TimesNewRoman" w:hAnsi="TimesNewRoman" w:cs="TimesNewRoman"/>
          <w:color w:val="000000"/>
          <w:sz w:val="18"/>
          <w:szCs w:val="18"/>
        </w:rPr>
        <w:t>, Zbornik radova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Pravnog fakulteta u Splitu, god. 39, 2002, str. 45.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Kao primjer se može navesti Slovenija, čiji ustav propisuje pravo roditelja na vjersko i moralno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obrazovanje djeteta u skladu s njihovim svjetonazorima, pri čemu se oni neizostavno moraju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rukovoditi djetetovim uzrastom i zrelošću te njegovim pravom na slobodu savjesti, vjere i drugih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uvjerenja (čl. 41. st. 3).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Između ostalog, u sadržaj prava određivanja religijskog odgoja djeteta u praksi spada ovlaštenje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roditelja da odrede način ishrane ili odijevanja djeteta, njegovo učestvovanje u vjerskim obredima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praznicima te podvrgavanje vjerskim ritualima i običajima, religijsko obrazovanje, kao i pravo da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dijete isključe iz takvog obrazovanja itd.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Zaštita najboljeg interesa djeteta propisana je KPD-om kao primarni kriterij kojeg treba slijediti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svim aktivnostima vezanim za dijete, bez obzira na to ko ih poduzima (čl. 3. st. 1). Na zaštitu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najboljeg interesa djeteta u vjerskom obrazovanju poziva se i Deklaracija o ukidanju svih oblika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nesnošljivosti i diskriminacije na temelju vjere ili uvjerenja (čl. 5. st. 2). U Deklaraciji je izričito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sankcionisana i zabrana takvog prakticiranja religĳe ili uvjerenja, koje je štetno za tjelesno ili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mentalno zdravlje, odnosno cjelokupni razvoj djeteta (čl. 5. st. 5).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Moguće je da u kasnijim fazama djetinjstva, odrastanjem i sazrijevanjem, dijete dođe u sukob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roditeljima u pogledu svog vjerskog opredjeljenja. O pravu djeteta na slobodu vjeroispovijesti,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načinu na koji dijete ostvaruje to pravo u odnosu na svoje roditelje i potencijalnom konfliktu tog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njegovog prava s istim pravom roditelja vidjeti detaljnije: Hlača; Popović,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9, str. 276-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289; Jakovac-Lozić,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10, str. 33-48.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70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II.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roditelja da biraju i manifestuju svoje vjersko opredjeljenje te da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određuju religiju u kojoj će vaspitavati vlastito dijete, u određenim slučajevima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doći u koliziju s pravom djeteta na tjelesni integritet, odnosno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ostvarenjem njegovog prava na samoodređenje o životu i zdravlju.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15 </w:t>
      </w:r>
      <w:r>
        <w:rPr>
          <w:rFonts w:ascii="TimesNewRoman" w:hAnsi="TimesNewRoman" w:cs="TimesNewRoman"/>
          <w:color w:val="000000"/>
        </w:rPr>
        <w:t>Time se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dovodi u pitanje i ostvarenje načela najboljeg interesa djeteta, koji je po uzoru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KPD prihvaćen u većini nacionalnih pravnih sistema.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KPD normira pravo na život i pravo na zdravlje djeteta kao temeljna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izvorna prava (čl. 6. i 24.),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16 </w:t>
      </w:r>
      <w:r>
        <w:rPr>
          <w:rFonts w:ascii="TimesNewRoman" w:hAnsi="TimesNewRoman" w:cs="TimesNewRoman"/>
          <w:color w:val="000000"/>
        </w:rPr>
        <w:t>te naglašava posebno značajnu ulogu roditelja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očuvanju i poboljšanju djetetovog života i zdravlja.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17 </w:t>
      </w:r>
      <w:r>
        <w:rPr>
          <w:rFonts w:ascii="TimesNewRoman" w:hAnsi="TimesNewRoman" w:cs="TimesNewRoman"/>
          <w:color w:val="000000"/>
        </w:rPr>
        <w:t>U tom cilju, roditelji su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ovlašteni odlučiti o preduzimanju svih medicinskih zahvata vezanih za dijete, što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svakako podrazumijeva i postupke koji se preduzimaju radi prakticiranja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određene religije.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Pitanje prava djeteta na samoodređenje o vlastitom tjelesnom integritetu,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predstavlja jedan od vidova realizacije njegovog prava na život i zdravlje,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pozitivnom komparativnom pravu nije uređeno na jedinstven način. Relevantni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međunarodni dokumenti, prije svih Konvencija o ljudskim pravima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biomedicini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18 </w:t>
      </w:r>
      <w:r>
        <w:rPr>
          <w:rFonts w:ascii="TimesNewRoman" w:hAnsi="TimesNewRoman" w:cs="TimesNewRoman"/>
          <w:color w:val="000000"/>
        </w:rPr>
        <w:t>i Deklaracija o pravima djeteta na zdravstvenu zaštitu,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19 </w:t>
      </w:r>
      <w:r>
        <w:rPr>
          <w:rFonts w:ascii="TimesNewRoman" w:hAnsi="TimesNewRoman" w:cs="TimesNewRoman"/>
          <w:color w:val="000000"/>
        </w:rPr>
        <w:t>obavezuju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pri donošenju odluke o izvođenju medicinskog zahvata na maloljetnoj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osobi kao značajan faktor uzme u obzir i njeno mišljenje, proporcionalno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Pravo na samoodređenje je pravo čovjeka na samostalno disponiranje svojim životom, tijelom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zdravljem, u granicama određenim imperativnim pravnim normama. U pitanju je neotuđivo pravo,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zasnovano na ustavnoj garanciji neprikosnovenosti ljudske ličnosti. Njegova realizacija, između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ostalog, podrazumijeva ovlaštenje titulara da sam preduzima zahvate u vlastiti tjelesni integritet ili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 to prepusti drugim osobama. Za zadiranje trećih osoba u tjelesni integritet potreban je pristanak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čovjeka na kojem se zahvati izvode, jer su bez njega protivpravni. U slučaju preduzimanja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raznovrsnih medicinskih intervencija, bilo da su one medicinski indicirane ili ne, pristanak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pacijenta mora biti zasnovan na svim okolnostima nužnim za donošenje odluke da im se podvrgne.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Više o tome vidjeti: Radišić,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Medicinsko pravo</w:t>
      </w:r>
      <w:r>
        <w:rPr>
          <w:rFonts w:ascii="TimesNewRoman" w:hAnsi="TimesNewRoman" w:cs="TimesNewRoman"/>
          <w:color w:val="000000"/>
          <w:sz w:val="18"/>
          <w:szCs w:val="18"/>
        </w:rPr>
        <w:t>, Nomos, Beograd, 2004, str. 74. i 75; Gavella.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Osobna prava I.</w:t>
      </w:r>
      <w:r>
        <w:rPr>
          <w:rFonts w:ascii="TimesNewRoman" w:hAnsi="TimesNewRoman" w:cs="TimesNewRoman"/>
          <w:color w:val="000000"/>
          <w:sz w:val="18"/>
          <w:szCs w:val="18"/>
        </w:rPr>
        <w:t>, Pravni fakultet Sveučilišta u Zagrebu, Zagreb, 2000, str. 67-71.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Čl. 6. propisuje da svako dijete ima prirođeno pravo na život te u skladu s tim obavezuje države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članice da u najvećoj mogućoj mjeri djetetu osiguraju opstanak i razvoj. Pravo djeteta na zdravlje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izraženo je kao pravo djeteta na uživanje najvišeg mogućeg standarda zdravlja i pristup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institucijama za liječenje i zdravstvenu rehabilitaciju, uz navođenje mjera koje države članice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moraju preduzimati u cilju ostvarenja tog prava. Države su također obavezane na provođenje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mjera za otklanjanje tradicionalnih postupaka koji štete zdravlju djece (čl. 24. st. 1, 2. i 3). Pri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izradi Konvencije pod „tradicionalnim postupkom“ u prvom redu se imalo na umu spolno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obrezivanje djevojčica, ali je umjesto izričitog navođenja tog zahvata upotrijebljen ovaj uopćeni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termin. Vidjeti: Jakovac-Lozić, D.,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Prava djeteta kao pacijenta</w:t>
      </w:r>
      <w:r>
        <w:rPr>
          <w:rFonts w:ascii="TimesNewRoman" w:hAnsi="TimesNewRoman" w:cs="TimesNewRoman"/>
          <w:color w:val="000000"/>
          <w:sz w:val="18"/>
          <w:szCs w:val="18"/>
        </w:rPr>
        <w:t>, Zbornik radova Aktualnosti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građanskog i trgovačkog zakonodavstva i pravne prakse br. 3, Mostar, 2005, str. 139. i 140.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KPD propisuje zajedničku odgovornost roditelja za odgoj i razvoj djeteta, uz isticanje da su oni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primarno odgovorni za to i da dobrobit djeteta mora biti njihova osnovna briga (čl. 18. st. 1). Pravo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uživanje roditeljske brige djetetu je, prema odredbama KPD-a, priznato od trenutka njegovog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rođenja (čl. 7. st. 1).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Konvencija o zaštiti ljudskih prava i dostojanstva ljudskog bića u pogledu primjene biologije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medicine: Konvencija o ljudskim pravima i biomedicini Vijeća Evrope iz 1997. godine.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>Donijelo ju je Svjetsko udruženje ljekara 1998. godine, dopunjena je 2009. godine.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71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njenom uzrastu i zrelosti.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20 </w:t>
      </w:r>
      <w:r>
        <w:rPr>
          <w:rFonts w:ascii="TimesNewRoman" w:hAnsi="TimesNewRoman" w:cs="TimesNewRoman"/>
          <w:color w:val="000000"/>
        </w:rPr>
        <w:t>U KPD-u nije izričito normirano pravo djeteta da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samostalno očituje pristanak na zdravstvene tretmane i medicinske eksperimente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kojima bi trebalo biti podvrgnuto, ali je na to pitanje moguće primijeniti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„generalni“ konvencijski princip uvažavanja djetetovog mišljenja o svim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pitanjima koja se na njega odnose.</w:t>
      </w:r>
      <w:r>
        <w:rPr>
          <w:rFonts w:ascii="TimesNewRoman" w:hAnsi="TimesNewRoman" w:cs="TimesNewRoman"/>
          <w:color w:val="000000"/>
          <w:sz w:val="14"/>
          <w:szCs w:val="14"/>
        </w:rPr>
        <w:t>21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 nacionalna zakonodavstva ne slijede navedeno rješenje. U manjem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broju država djetetu je to pravo uskraćeno, neovisno o njegovom uzrastu i nivou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zrelosti, dok su u većem broju država usvojene različite varijante priznanja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 da se dijete, u skladu sa svojim uzrastom i zrelošću, izjasni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pogledu zdravstvenih postupaka kojima treba biti podvrgnuto. U doktrini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judikaturi se vode polemike o izboru najboljeg kriterija prema kojem bi djeci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trebalo biti priznato ovo pravo, jer je nesporno da im je ono, kao ljudskim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bićima, prirođeno i neotuđivo.</w:t>
      </w:r>
      <w:r>
        <w:rPr>
          <w:rFonts w:ascii="TimesNewRoman" w:hAnsi="TimesNewRoman" w:cs="TimesNewRoman"/>
          <w:color w:val="000000"/>
          <w:sz w:val="14"/>
          <w:szCs w:val="14"/>
        </w:rPr>
        <w:t>22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III.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Konflikt između prava roditelja na slobodu vjeroispovijesti i prava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na tjelesni integritet i samoodređenje o vlastitom životu i zdravlju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praksi se javlja u više situacija. U pojedinim slučajevima, roditelji zbog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insistiranja na svojim vjerskim uvjerenjima djetetu uskraćuju pravo na liječenje,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čime ne samo da krše njegovo pravo na samoodređenje nego u opasnost dovode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 život i zdravlje. Među ostalim, u takve slučajeve spadaju: odbijanje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tretmana kemoterapije i radioterapije kao metoda u liječenju djeteta oboljelog od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karcinoma, premda mu one daju veće šanse za preživljavanje; odbijanje redovne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vakcinacije djeteta, koje u određenim slučajevima rezultira smrću djeteta od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dječjih bolesti kao što su ospice; liječenje djeteta isključivo molitvama i vjerom,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ne konvencionalnom medicinom, koje prakticiraju sljedbenici scijentologije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nekih drugih vjerskih sekti, a koje vrlo često okončava smrću djece od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meningitisa, upale pluća ili dijabetesa;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23 </w:t>
      </w:r>
      <w:r>
        <w:rPr>
          <w:rFonts w:ascii="TimesNewRoman" w:hAnsi="TimesNewRoman" w:cs="TimesNewRoman"/>
          <w:color w:val="000000"/>
        </w:rPr>
        <w:t>nepristajanje roditelja, pripadnika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vjerske zajednice Jehovini svjedoci, na transfuziju krvi njihovom djetetu, čak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mu je život ugrožen; uskraćivanje saglasnosti na davanje kontraceptivnih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sredstava ili pobačaj maloljetnice. U nekim drugim slučajevima, roditelji iz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Čl. 6.2. Konvencije o ljudskim pravima i biomedicini; Načelo 3. t. j. Deklaracije o pravima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 na zdravstvenu zaštitu.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Taj princip je definisan u čl. 12. KPD: „Države članice će osigurati djetetu koje je u stanju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formirati vlastito mišljenje pravo na slobodno izražavanje njegovih stavova o svim stvarima koje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 na njega odnose, te ih uvažavati u skladu s dobi i zrelošću djeteta.“.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O regulaciji ovog pitanja u komparativnom i bosanskohercegovačkom pravu te stavovima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doktrine i judikature vidjeti detaljnije: Čolaković, M.,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Pravo djeteta – pacijenta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samoodređenje</w:t>
      </w:r>
      <w:r>
        <w:rPr>
          <w:rFonts w:ascii="TimesNewRoman" w:hAnsi="TimesNewRoman" w:cs="TimesNewRoman"/>
          <w:color w:val="000000"/>
          <w:sz w:val="18"/>
          <w:szCs w:val="18"/>
        </w:rPr>
        <w:t>, Zbornik radova s Naučnog skupa Razvoj porodičnog prava – od nacionalnog do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evropskog, Mostar, 21. 12. 2012. godine, str. 189-208.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23</w:t>
      </w:r>
      <w:r>
        <w:rPr>
          <w:rFonts w:ascii="TimesNewRoman" w:hAnsi="TimesNewRoman" w:cs="TimesNewRoman"/>
          <w:color w:val="000000"/>
          <w:sz w:val="18"/>
          <w:szCs w:val="18"/>
        </w:rPr>
        <w:t>Jedan od najpoznatijih svjetskih glumaca i sljedbenik scijentologije, John Travolta, bio je nakon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iznenadne smrti svog maloljetnog sina neformalno optužen da mu je zbog vlastitih vjerskih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uvjerenja uskratio adekvatne metode liječenja. Dječak je navodno patio od autizma, kojeg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scijentološka crkva uopće ne priznaje, a umro je od posljedica epileptičnog napada 2009. godine.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Vijest je objavljena na: http://www.24sata.hr/show/sin-johna-travolte-umro-od-infarkta-ukupaonici-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95794 (1.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72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vjerskih uvjerenja podvrgavaju dijete određenim medicinskim zahvatima koji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nisu medicinski indicirani. Oni tim činom načelno ne ugrožavaju djetetov život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zdravlje, ali zadiru u njegovo pravo na samoodređenje. Primjer za to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obrezivanje – cirkumcizija muške djece.</w:t>
      </w:r>
      <w:r>
        <w:rPr>
          <w:rFonts w:ascii="TimesNewRoman" w:hAnsi="TimesNewRoman" w:cs="TimesNewRoman"/>
          <w:color w:val="000000"/>
          <w:sz w:val="14"/>
          <w:szCs w:val="14"/>
        </w:rPr>
        <w:t>24 25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Pored izazivanja znatne pažnje javnosti, ovakvi slučajevi u posljednje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vrijeme sve češće su i predmet sudskog odlučivanja. Pravna teorija i praksa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raspravljaju o adekvatnim granicama do kojih bi trebalo sezati pravo roditelja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slobodu vjeroispovijesti, odnosno njihovo pravo da iz vjerskih razloga svoje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podvrgnu određenom medicinskom tretmanu ili da takav tretman odbiju, 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pritom ne naškode interesima djeteta – prvenstveno njegovom životu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zdravlju te njegovom pravu na samoodređenje.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III.1.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U zemljama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common law </w:t>
      </w:r>
      <w:r>
        <w:rPr>
          <w:rFonts w:ascii="TimesNewRoman" w:hAnsi="TimesNewRoman" w:cs="TimesNewRoman"/>
          <w:color w:val="000000"/>
        </w:rPr>
        <w:t>sistema desili su se mnogobrojni slučajevi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smrti djece, preminule stoga što su njihovi roditelji, iz vjerskih ubjeđenja, odbili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dati saglasnost da ona budu podvrgnuta nužnim medicinskim intervencijama.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jednom istraživanju, u SAD-u je od 1975. do 1995. godine uslijed toga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umrlo 172 djece, od čega su samo 43 slučaja procesuirana.</w:t>
      </w:r>
      <w:r>
        <w:rPr>
          <w:rFonts w:ascii="TimesNewRoman" w:hAnsi="TimesNewRoman" w:cs="TimesNewRoman"/>
          <w:color w:val="000000"/>
          <w:sz w:val="14"/>
          <w:szCs w:val="14"/>
        </w:rPr>
        <w:t>26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Judikatura SAD-a svoje odluke u ovakvim slučajevima zasniva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doktrini </w:t>
      </w:r>
      <w:r>
        <w:rPr>
          <w:rFonts w:ascii="TimesNewRoman,Italic" w:hAnsi="TimesNewRoman,Italic" w:cs="TimesNewRoman,Italic"/>
          <w:i/>
          <w:iCs/>
          <w:color w:val="000000"/>
        </w:rPr>
        <w:t>parens patriae</w:t>
      </w:r>
      <w:r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27 </w:t>
      </w:r>
      <w:r>
        <w:rPr>
          <w:rFonts w:ascii="TimesNewRoman" w:hAnsi="TimesNewRoman" w:cs="TimesNewRoman"/>
          <w:color w:val="000000"/>
        </w:rPr>
        <w:t>Roditeljima se ograničava pravo na ispoljavanje vjere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Cirkumcizija ženske djece je medicinski postupak okarakterisan kao tjelesno sakaćenje, koji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može prouzrokovati ozbiljne tjelesne i psihičke povrede. S toga je u zakonima mnogih zemalja,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među kojima su sve zemlje Evropske unije, ono sankcionisano u krivičnom zakonodavstvu, 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međunarodne organizacije za zaštitu ljudskih/ženskih prava vode oštru borbu protiv njega.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Detaljnije na: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Žensko genitalno sakaćenje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http://sh.wikipedia.org/wiki/%C5%BDensko_genitalno_saka%C4%87enje (1. 2. 2014);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Žensko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obrezivanje</w:t>
      </w:r>
      <w:r>
        <w:rPr>
          <w:rFonts w:ascii="TimesNewRoman" w:hAnsi="TimesNewRoman" w:cs="TimesNewRoman"/>
          <w:color w:val="000000"/>
          <w:sz w:val="18"/>
          <w:szCs w:val="18"/>
        </w:rPr>
        <w:t>, http://hr.wikipedia.org/wiki/%C5%BDensko_obrezivanje (1.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Protiv nekoliko ljekara jedne londonske klinike podignuta je 2013. godine krivična prijava zbog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obavljanja nezakonitog obrezivanja ukupno 1546 djevojčica iz afričkih zemalja (većinom Nigerije,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Eritreje i Somalije). Premda je ovaj postupak u Velikoj Britaniji zabranjen još 1985. godine,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ljekari su kao argument u svoju odbranu naveli kako nisu znali da se radi o nezakonitom postupku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jednom vidu zlostavljanja djevojčica. Vijest objavljena na: Jutarnji list,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http://www.jutarnji.hr/londonski-lijecnici-vrsili-nezakonita-obrezivanja-africkihdjevojcica/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1127328/ (1.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Swan R.,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Letting Children Die for the Faith</w:t>
      </w:r>
      <w:r>
        <w:rPr>
          <w:rFonts w:ascii="TimesNewRoman" w:hAnsi="TimesNewRoman" w:cs="TimesNewRoman"/>
          <w:color w:val="000000"/>
          <w:sz w:val="18"/>
          <w:szCs w:val="18"/>
        </w:rPr>
        <w:t>, Free Inquiry magazine, Vol. 19, No 1, 1998, na: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http://www.secularhumanism.org/index.php/articles/2784 (1. 2. 2014). O pojedinačnim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slučajevima smrti djece, kojoj su roditelji zbog pripadnosti Scijentološkoj crkvi ili drugim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vjerskim sektama uskratili liječenje konvencionalnim medicinskim metodama, vidjeti više: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Cases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of Childhood Deaths Due to Parental Religious Objection to Necessary Medical Care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Massachusets Citizens for Children, objavljeno na: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http://www.masskids.org/index.php?option=com_content&amp;id=161&amp;Itemid=165 (1.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Parens patriae </w:t>
      </w:r>
      <w:r>
        <w:rPr>
          <w:rFonts w:ascii="TimesNewRoman" w:hAnsi="TimesNewRoman" w:cs="TimesNewRoman"/>
          <w:color w:val="000000"/>
          <w:sz w:val="18"/>
          <w:szCs w:val="18"/>
        </w:rPr>
        <w:t>(država kao vrhovni staralac), doktrina je prema kojoj država ima interes u brizi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staranju o djeci, kao i o drugim osobama koje same nisu za to sposobne. Na osnovu tog interesa,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država može intervenisati protiv roditelja koji zloupotrebljavaju ili zanemaruju svoje obaveze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prava prema djetetu. Vidjeti detaljnije stavove pravne teorije SAD-a o doktrini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parens patriae</w:t>
      </w:r>
      <w:r>
        <w:rPr>
          <w:rFonts w:ascii="TimesNewRoman" w:hAnsi="TimesNewRoman" w:cs="TimesNewRoman"/>
          <w:color w:val="000000"/>
          <w:sz w:val="18"/>
          <w:szCs w:val="18"/>
        </w:rPr>
        <w:t>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Hubin, D. C.,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Parental Rights and Due Process</w:t>
      </w:r>
      <w:r>
        <w:rPr>
          <w:rFonts w:ascii="TimesNewRoman" w:hAnsi="TimesNewRoman" w:cs="TimesNewRoman"/>
          <w:color w:val="000000"/>
          <w:sz w:val="18"/>
          <w:szCs w:val="18"/>
        </w:rPr>
        <w:t>, Journal of Law and Family Studies, University of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Utah School of Law, Vol 1, No 2, 1999, str. 126: Diekema. D. S.,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Parental Refusal of Medical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Treatment: The Harm Principle as Treshold for State Intervention</w:t>
      </w:r>
      <w:r>
        <w:rPr>
          <w:rFonts w:ascii="TimesNewRoman" w:hAnsi="TimesNewRoman" w:cs="TimesNewRoman"/>
          <w:color w:val="000000"/>
          <w:sz w:val="18"/>
          <w:szCs w:val="18"/>
        </w:rPr>
        <w:t>, Theoretical Medicine 25, 2004,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244, 245, 250-252.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73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bi bio očuvan interes države u pogledu dobrobiti djeteta. Zato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intervencija države u izvršavanje prava i obaveza roditelja dozvoljena kad god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 neophodno za zaštitu djeteta. Roditeljsko odbijanje medicinskog tretmana ili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propuštanje da ga osiguraju smatra se zanemarivanjem djeteta i okvalifikovano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kao krivično djelo.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28 </w:t>
      </w:r>
      <w:r>
        <w:rPr>
          <w:rFonts w:ascii="TimesNewRoman" w:hAnsi="TimesNewRoman" w:cs="TimesNewRoman"/>
          <w:color w:val="000000"/>
        </w:rPr>
        <w:t>U pojedinim od ovih slučajeva djeci se priznaje i pravo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na naknadu štete.</w:t>
      </w:r>
      <w:r>
        <w:rPr>
          <w:rFonts w:ascii="TimesNewRoman" w:hAnsi="TimesNewRoman" w:cs="TimesNewRoman"/>
          <w:color w:val="000000"/>
          <w:sz w:val="14"/>
          <w:szCs w:val="14"/>
        </w:rPr>
        <w:t>29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odlučivanju o odgovornosti roditelja sudovi ipak prave razliku između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situacija u kojima su medicinske intervencije neophodne za spasavanje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djetetovog života i situacija kada one to nisu. U prvim slučajevima, sudovi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postupaju u skladu s najboljim interesom djeteta, ali u isto vrijeme moraju voditi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računa o ustavnim pravima pojedinca, pokušavajući uspostaviti odgovarajući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balans među ovim zaštićenim dobrima. Kao jedan od kriterija za donošenje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odluke služe im očekivani efekti predloženog tretmana – procjena njegovog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rizika naspram potencijale koristi za dijete. Ako je tretman invazivan, opasan ili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donosi minimalnu korist, roditeljsko odbijanje tretmana uvažava se u većoj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mjeri. Sudovi usto uzimaju u obzir i pravo djeteta na samoodređenje, shodno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njegovoj dobi i zrelosti.</w:t>
      </w:r>
      <w:r>
        <w:rPr>
          <w:rFonts w:ascii="TimesNewRoman" w:hAnsi="TimesNewRoman" w:cs="TimesNewRoman"/>
          <w:color w:val="000000"/>
          <w:sz w:val="14"/>
          <w:szCs w:val="14"/>
        </w:rPr>
        <w:t>30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Premda judikatura SAD-a u najvećem broju ovakvih slučajeva 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uvažava odluke roditelja o odbijanju medicinskih zahvata, moguće je pronaći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pojedine slučajeve u kojima sudovi odlučuju suprotno.</w:t>
      </w:r>
      <w:r>
        <w:rPr>
          <w:rFonts w:ascii="TimesNewRoman" w:hAnsi="TimesNewRoman" w:cs="TimesNewRoman"/>
          <w:color w:val="000000"/>
          <w:sz w:val="14"/>
          <w:szCs w:val="14"/>
        </w:rPr>
        <w:t>31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U slučaju Rastafarian, roditelji su osuđeni za ubistvo svog devetogodišnjeg sina – dijabetičara.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Dječak je umro jer njegov otac nije dozvolio da on bude liječen inzulinom, zbog životinjskog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porijekla tog lijeka, nego ga je izveo iz bolnice i odveo kod iscjelitelja u Afriku. Nakon šest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sedmica, dijete je u dijabetičkoj komi ponovo vraćeno u bolnicu, gdje je preminulo. Vidjeti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detaljnije: Deutsch, E.,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Medizinrecht</w:t>
      </w:r>
      <w:r>
        <w:rPr>
          <w:rFonts w:ascii="TimesNewRoman" w:hAnsi="TimesNewRoman" w:cs="TimesNewRoman"/>
          <w:color w:val="000000"/>
          <w:sz w:val="18"/>
          <w:szCs w:val="18"/>
        </w:rPr>
        <w:t>, 3. Auflage, Berlin, 1997, str. 312, prema: Radišić, J.,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Nepristajanje na lečenje dece iz verskih pobuda</w:t>
      </w:r>
      <w:r>
        <w:rPr>
          <w:rFonts w:ascii="TimesNewRoman" w:hAnsi="TimesNewRoman" w:cs="TimesNewRoman"/>
          <w:color w:val="000000"/>
          <w:sz w:val="18"/>
          <w:szCs w:val="18"/>
        </w:rPr>
        <w:t>, Pravni život 9, 2001, str. 90; Sličan slučaj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dogodio se u američkoj saveznoj državi Wisconsin 2008. godine. Roditelji djevojčice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Madeline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Neumann </w:t>
      </w:r>
      <w:r>
        <w:rPr>
          <w:rFonts w:ascii="TimesNewRoman" w:hAnsi="TimesNewRoman" w:cs="TimesNewRoman"/>
          <w:color w:val="000000"/>
          <w:sz w:val="18"/>
          <w:szCs w:val="18"/>
        </w:rPr>
        <w:t>proglašeni su krivim za njeno ubistvo, jer su insistirali na liječenju dijabetesa isključivo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molitvama. Detaljnije vidjeti: Forslof C.,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Can Parents Refuse Treatment to Children Who Could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Die?</w:t>
      </w:r>
      <w:r>
        <w:rPr>
          <w:rFonts w:ascii="TimesNewRoman" w:hAnsi="TimesNewRoman" w:cs="TimesNewRoman"/>
          <w:color w:val="000000"/>
          <w:sz w:val="18"/>
          <w:szCs w:val="18"/>
        </w:rPr>
        <w:t>, objavljeno na: http://digitaljournal.com/article/266960 (10. 2. 2014); U drugom slučaju,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bračni par Schaible iz Philadelphiae, optužen je i osuđen za ubistvo njihove osmomjesečne bebe,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koja je umrla 2011. godine od upale pluća i dijareje. Kao pripadnici fundamentalnog kršćanstva,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oni joj nisu davali konvencionalne lijekove nego su se oslanjali na molitve i liječenje vjerom. Sud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ih je osudio na kaznu zatvora pošto su izvršenjem tog djela prekršili uslovnu osudu za ubistvo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njihovog dvogodišnjeg sina, počinjeno nekoliko godina prije toga, na isti način i iz istih motiva.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Vijest je objavljena na: http://www.examiner.com/article/faith-healing-parents-sent-to-prison-fordeath-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of-son (20. 2. 2014.); Poimenično navođenje drugih sličnih slučajeva i primjenu doktrine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parens patriea</w:t>
      </w:r>
      <w:r>
        <w:rPr>
          <w:rFonts w:ascii="TimesNewRoman" w:hAnsi="TimesNewRoman" w:cs="TimesNewRoman"/>
          <w:color w:val="000000"/>
          <w:sz w:val="18"/>
          <w:szCs w:val="18"/>
        </w:rPr>
        <w:t>, odnosno regulaciju odgovornosti roditelja u pojedinim saveznim državama SAD-a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vidjeti u: Cohan, J. A.,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Judical Enforcement of Lifesaving Treatment for Unwilling Patient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Creighton Law Review, Vol 39, 2006., str. 862- 868.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Naknada štete u iznosu od 14. 200 000 $ priznata je djetetu čiji roditelji, pripadnici Hrišćanske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nauke, nisu dozvolili njegovo liječenje od dijabetesa ničim drugim sem molitvama (slučaj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Lundman). Vidjeti: Deutsch, E., op. cit., prema: Radišić,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 90.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Bekink, B.,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Striking a Balance between Parental Religious Freedom and the Right and Best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Interests of Children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u: Lødrup P.; Modvar, E.,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Family Life and Human Rights</w:t>
      </w:r>
      <w:r>
        <w:rPr>
          <w:rFonts w:ascii="TimesNewRoman" w:hAnsi="TimesNewRoman" w:cs="TimesNewRoman"/>
          <w:color w:val="000000"/>
          <w:sz w:val="18"/>
          <w:szCs w:val="18"/>
        </w:rPr>
        <w:t>, Gyldendal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akademisk, Oslo, 2004, str. 77-79.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>Tako je u slučaju Joseph Hofbauer sud odobrio odluku roditelja o načinu liječenja njihovog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djeteta, mada je ova proistekla iz religijskih uvjerenja roditelja. U pitanju je bio osmogodišnjak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obolio od karcinoma, kome su ljekari prepisali kemoterapiju i radioterapiju, ali su ga roditelji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poslali na Jamajku radi alternativnih metoda liječenja. Starateljski organ je zatražio intervenciju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74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Konflikt između religijskog opredjeljenja roditelja i zaštite života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zdravlja djeteta u Engleskoj se rješava primjenom principa medicinskog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sudskog paternalizma: ljekar je ovlašten zatražiti od suda da mu odobri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izvođenje medicinskog tretmana kojeg roditelji odbijaju zbog svojih vjerskih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uvjerenja. U ovom slučaju, primarni kriterij za donošenje odluke je najbolji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djeteta. S pravnog i moralnog aspekta za sudove je neupitno da taj interes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 prevalirati nad vjerskim uvjerenjima roditelja, premda oni ne zanemaruju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 značaj porodičnih odnosa i slobode vjeroispovijesti roditelja. Ako postoji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 primjene alternativnog tretmana u liječenju, koji bi zadovoljio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interese obje strane, sud će donijeti odluku o njegovoj primjeni – ako ne,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prevalira najbolji interes djeteta. U situacijama kada je sasvim izvjesno da 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postoje izgledi za izliječenje tj. ozdravljenje djeteta, sud se može saglasiti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roditeljskim odbijanjem medicinske intervencije, smatrajući da je upravo takvo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rješenje u najboljem interesu djeteta.</w:t>
      </w:r>
      <w:r>
        <w:rPr>
          <w:rFonts w:ascii="TimesNewRoman" w:hAnsi="TimesNewRoman" w:cs="TimesNewRoman"/>
          <w:color w:val="000000"/>
          <w:sz w:val="14"/>
          <w:szCs w:val="14"/>
        </w:rPr>
        <w:t>32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u judikaturi Novog Zelanda višekratno je raspravljano o slučajevima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konflikta između vjerskog opredjeljenja roditelja i prava djeteta na život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zdravlje, pri čemu su sudovi primat uvijek davali zaštiti interesa djeteta.</w:t>
      </w:r>
      <w:r>
        <w:rPr>
          <w:rFonts w:ascii="TimesNewRoman" w:hAnsi="TimesNewRoman" w:cs="TimesNewRoman"/>
          <w:color w:val="000000"/>
          <w:sz w:val="14"/>
          <w:szCs w:val="14"/>
        </w:rPr>
        <w:t>33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drastične primjere sukoba između prava roditelja na manifestaciju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vjerskih ubjeđenja i prava djeteta na život i tjelesni integritet spadaju slučajevi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– Jehovinih svjedoka, koji ne dozvoljavaju da njihovoj oboljeloj djeci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bude učinjena transfuzija krvi, čak i kada taj čin znači spašavanje djetetovog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života.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34 </w:t>
      </w:r>
      <w:r>
        <w:rPr>
          <w:rFonts w:ascii="TimesNewRoman" w:hAnsi="TimesNewRoman" w:cs="TimesNewRoman"/>
          <w:color w:val="000000"/>
        </w:rPr>
        <w:t>Sudovi u ovakvim situacijama gotovo bez izuzetka postupaju u prilog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zaštiti života i zdravlja djeteta, odnosno daju nalog da se izvrši transfuzija,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protivno volji roditelja. U judikaturi SAD-a prvi ovakav slučaj datira iz 1951.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35 </w:t>
      </w:r>
      <w:r>
        <w:rPr>
          <w:rFonts w:ascii="TimesNewRoman" w:hAnsi="TimesNewRoman" w:cs="TimesNewRoman"/>
          <w:color w:val="000000"/>
        </w:rPr>
        <w:t>a nakon njega je moguće pronaći brojne druge primjere istovrsnih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suda. Sud je zauzeo stav da se takav pokušaj liječenja ne može vrednovati kao njihova nemarnost,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iako su ga odabrali prvenstveno iz vjerskih razloga. Vidjeti: Deutsch,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cit.</w:t>
      </w:r>
      <w:r>
        <w:rPr>
          <w:rFonts w:ascii="TimesNewRoman" w:hAnsi="TimesNewRoman" w:cs="TimesNewRoman"/>
          <w:color w:val="000000"/>
          <w:sz w:val="18"/>
          <w:szCs w:val="18"/>
        </w:rPr>
        <w:t>, prema: Radišić,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 91.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Vidjeti detaljnije, uz navođenje pojedinih slučajeva: Bekink,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30, str. 75-77.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U jednom od takvih slučajeva (The Queen v RJ and DA Moorhead iz 2002. godine), roditelji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maloljetnog djeteta osuđeni su zbog njegovog ubistva na kaznu od pet godina zatvora. Oni su bili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pripadnici Adventista 7. dana, koji se drže striktnih pravila ishrane i dijete. Uprkos upozorenju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ljekara, odbili su tretman konvencionalnom medicinom za svog sina i liječili ga isključivo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molitvama i biljnim preparatima. Dječak je umro od posljedica bronho-pneumonije povezane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anemijom i oštećenjem mozga, izazvanih nedostatkom vitamina B 12. U obrazloženju svoje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odluke, sud je istakao kako je „propust roditelja da djetetu omoguće medicinski tretman neoprostiv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neopravdan, a njihovo uporno insistiranje na samo-liječenju nalazi se na skali krajnjeg nemara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prkosi racionalnom vjerovanju.“ Otežavajuću okolnost u ponašanju roditelja, odnosno majke, sud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je našao u činjenici da je ona u to vrijeme bila u šestom mjesecu trudnoće. Detaljnije: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</w:t>
      </w:r>
      <w:r>
        <w:rPr>
          <w:rFonts w:ascii="TimesNewRoman" w:hAnsi="TimesNewRoman" w:cs="TimesNewRoman"/>
          <w:color w:val="000000"/>
          <w:sz w:val="18"/>
          <w:szCs w:val="18"/>
        </w:rPr>
        <w:t>, str. 61.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>Jedna od dogmi iz vjerovanja Jehovinih svjedoka glasi: „Unošenjem krvi u tijelo kroz usta ili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intravenozno krše se Božji zakoni“. Stoga sljedbenici ove zajednice odbijaju ne samo homolognu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već i autolognu transfuziju krvi, a prinudnu transfuziju krvi njihovoj djeci smatraju jednakoj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silovanju. Vidjeti: Bender, A.,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Zeugen Jehovas Bluttransfusion (Eine zivilrechtliche Betrachtung)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Medizinrecht 6, 1999, str. 260, prema: Radišić,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 87; Jehovini svjedoci, na: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http://hr.wikipedia.org/wiki/Jehovini_svjedoci (10.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" w:hAnsi="TimesNewRoman" w:cs="TimesNewRoman"/>
          <w:color w:val="000000"/>
          <w:sz w:val="18"/>
          <w:szCs w:val="18"/>
        </w:rPr>
        <w:t>U pitanju je slučaj People ex. rel. Wallace v. Labrenz, u kojem je sud raspravljao o davanju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transfuzije bebi staroj svega osam dana. Vidjeti: Woolley, S.,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Children of Jehova's Witnesses and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adolescent Jehova's Witness: what are their rights?</w:t>
      </w:r>
      <w:r>
        <w:rPr>
          <w:rFonts w:ascii="TimesNewRoman" w:hAnsi="TimesNewRoman" w:cs="TimesNewRoman"/>
          <w:color w:val="000000"/>
          <w:sz w:val="18"/>
          <w:szCs w:val="18"/>
        </w:rPr>
        <w:t>, Arch Dis Child Jul 2005, 90 (7). str. 716,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75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presuda.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36 </w:t>
      </w:r>
      <w:r>
        <w:rPr>
          <w:rFonts w:ascii="TimesNewRoman" w:hAnsi="TimesNewRoman" w:cs="TimesNewRoman"/>
          <w:color w:val="000000"/>
        </w:rPr>
        <w:t>Nešto manji broj slučajeva u odnosu na SAD-a, ali odluke jednakog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sadržaja, postoje i u judikaturi Velike Britanije i Australije.</w:t>
      </w:r>
      <w:r>
        <w:rPr>
          <w:rFonts w:ascii="TimesNewRoman" w:hAnsi="TimesNewRoman" w:cs="TimesNewRoman"/>
          <w:color w:val="000000"/>
          <w:sz w:val="14"/>
          <w:szCs w:val="14"/>
        </w:rPr>
        <w:t>37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Ugrožavanje tjelesnog integriteta djeteta, odnosno njegovog prava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samoodređenje, dešava se i u situacijama kada roditelji svojoj maloljetnoj kćeri,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zbog vjerskih ubjeđenja, uskraćuju saglasnost na uzimanje kontraceptivnih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sredstava ili izvršenje pobačaja. Jedan od najpoznatijih slučajeva koji tretiraju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 xml:space="preserve">ovaj problem u anglosaksonskoj sudskoj praksi je engleski slučaj </w:t>
      </w:r>
      <w:r>
        <w:rPr>
          <w:rFonts w:ascii="TimesNewRoman,Italic" w:hAnsi="TimesNewRoman,Italic" w:cs="TimesNewRoman,Italic"/>
          <w:i/>
          <w:iCs/>
          <w:color w:val="000000"/>
        </w:rPr>
        <w:t>Gillick v West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 xml:space="preserve">Norfolk and Wisbech Area Health Authority </w:t>
      </w:r>
      <w:r>
        <w:rPr>
          <w:rFonts w:ascii="TimesNewRoman" w:hAnsi="TimesNewRoman" w:cs="TimesNewRoman"/>
          <w:color w:val="000000"/>
        </w:rPr>
        <w:t>iz 1985. godine, proistekao iz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protivljenja majke da ljekar njenoj kćeri, mlađoj od 16 godina, preporuči tablete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kontracepciju.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38 </w:t>
      </w:r>
      <w:r>
        <w:rPr>
          <w:rFonts w:ascii="TimesNewRoman" w:hAnsi="TimesNewRoman" w:cs="TimesNewRoman"/>
          <w:color w:val="000000"/>
        </w:rPr>
        <w:t>Baš kao i u ovom slučaju, i u više slučajeva iz judikature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SAD-a, u kojima je raspravljano o pravu maloljetnice da donese odluku 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pobačaju protivno volji njenih roditelja,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39 </w:t>
      </w:r>
      <w:r>
        <w:rPr>
          <w:rFonts w:ascii="TimesNewRoman" w:hAnsi="TimesNewRoman" w:cs="TimesNewRoman"/>
          <w:color w:val="000000"/>
        </w:rPr>
        <w:t>sudovi su odlučivali u prilog zaštiti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tjelesnog integriteta, odnosno pravu maloljetnice na samoodređenje.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III.2.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u praksi zemalja evropskog kontinentalnog pravnog sistema često se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događaju slučajevi sukoba između prava roditelja na slobodu vjeroispovijesti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njihove obaveze zaštite najboljeg interesa djeteta u pogledu djetetovog života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zdravlja, odnosno prava djeteta na samoodređenje o ovim ličnim dobrima.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dostupno na: http://www.ncbi.nlm.nih.gov/pmc/articles/PMC1720472/ (10. 2. 2014.); Cohan,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 868.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36 </w:t>
      </w:r>
      <w:r>
        <w:rPr>
          <w:rFonts w:ascii="TimesNewRoman" w:hAnsi="TimesNewRoman" w:cs="TimesNewRoman"/>
          <w:color w:val="000000"/>
          <w:sz w:val="18"/>
          <w:szCs w:val="18"/>
        </w:rPr>
        <w:t>U slučaju State v. Perricone iz 1962. godine, roditelji nisu dopustili da prilikom operacije srca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njihovom sinu bude data krv. Sud je donio odluku o postavljanju privremenog staratelja, uz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odobrenje za obavljanje transfuzije. U obrazloženju te odluke, sud je naglasio kako „vrhovni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interes države da spasi život i interes bolnice da pruži punu njegu pacijentu prevladavaju nad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odlukom roditelja da odbiju medicinsku intervenciju“.; U slučaju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In re Sampson </w:t>
      </w:r>
      <w:r>
        <w:rPr>
          <w:rFonts w:ascii="TimesNewRoman" w:hAnsi="TimesNewRoman" w:cs="TimesNewRoman"/>
          <w:color w:val="000000"/>
          <w:sz w:val="18"/>
          <w:szCs w:val="18"/>
        </w:rPr>
        <w:t>iz 1971. godine,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majka je odbila da njen 15-godišnji sin bude podvrgnut operaciji jer je to iziskivalo i transfuziju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krvi. Operacija mu je bila neophodna zbog rijetkog oboljenja neurofibromatose, koje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prouzrokovalo ekstremnu deformaciju njegovog lica i vrata. Sud je zauzeo stav da „religijska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ubjeđenja roditelja moraju odstupiti u korist dobrobiti djece, pri čemu uvijek ne mora biti u pitanju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zahvat kojim se spašava život, nego i onaj koji povećava šanse za normalan i koristan život“.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Stoga je sud ovlastio ljekare da izvrše operaciju, odnosno transfuziju. Vidjeti navedene i druge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slične odluke: Cohan,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 864 - 868.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Woolley,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35, str. 716.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38 </w:t>
      </w:r>
      <w:r>
        <w:rPr>
          <w:rFonts w:ascii="TimesNewRoman" w:hAnsi="TimesNewRoman" w:cs="TimesNewRoman"/>
          <w:color w:val="000000"/>
          <w:sz w:val="18"/>
          <w:szCs w:val="18"/>
        </w:rPr>
        <w:t>Nakon što je sud odbio zahtjev gospođe Gillick da se proglasi nezakonitim ovlaštenje ljekara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davanje savjeta o kontracepciji ili kontracepcijskog tretmana maloljetnicama mlađim od 16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godina, bez saglasnosti njihovih roditelja, slučaj je došao pred britanski Dom lordova. Dom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lordova je zauzeo stav da „roditeljsko pravo“ postoji isključivo u cilju zaštite najboljeg interesa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 i da ono slabi s razvojem djetetovih tjelesnih, psihičkih i intelektualnih sposobnosti. Uslijed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toga, pravo roditelja na odlučivanje o podvrgavanju medicinskom tretmanu njihovog djeteta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mlađeg od 16 godina, ustupa pred djetetom koje je dostiglo zadovoljavajući nivo zrelosti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sposobnosti da razumije prirodu i posljedice predloženog zahvata i o tome samo donese odluku.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Ovom odlukom ustanovljen je pravni standard tzv. „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Gillick competent child</w:t>
      </w:r>
      <w:r>
        <w:rPr>
          <w:rFonts w:ascii="TimesNewRoman" w:hAnsi="TimesNewRoman" w:cs="TimesNewRoman"/>
          <w:color w:val="000000"/>
          <w:sz w:val="18"/>
          <w:szCs w:val="18"/>
        </w:rPr>
        <w:t>“, odnosno test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„Gillick-sposobnost“, na osnovu kojeg se procjenjuje sposobnost maloljetnika mlađih od 16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godina da se sami izjasne o podvrgavanju medicinskom zahvatu (sposobnost očitovanja valjanog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pristanka na medicinski tretman stječe se sa 16 godina). Detaljnije o slučaju i njegovom utjecaju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na pitanje prava djeteta na samoodređenje u pravu Engleske i Velsa vidjeti: Bainham A.,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Children: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The Modern Law</w:t>
      </w:r>
      <w:r>
        <w:rPr>
          <w:rFonts w:ascii="TimesNewRoman" w:hAnsi="TimesNewRoman" w:cs="TimesNewRoman"/>
          <w:color w:val="000000"/>
          <w:sz w:val="18"/>
          <w:szCs w:val="18"/>
        </w:rPr>
        <w:t>, Bristol, 1998, str. 241-281.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Vidjeti poimenično navedene slučajeve u: Bekink,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30, str. 79.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76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slučajeve kada su život i zdravlje djeteta dovedeni u opasnost uslijed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prakticiranja vjere primjenjuju se pravila o roditeljskom staranju,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odgovornosti i obavezi roditelja da brinu o tjelesnom i psihičkom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blagostanju djeteta. U takvim slučajevima zakoni pojedinih zemalja ovlašćuju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treću osobu –sud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40 </w:t>
      </w:r>
      <w:r>
        <w:rPr>
          <w:rFonts w:ascii="TimesNewRoman" w:hAnsi="TimesNewRoman" w:cs="TimesNewRoman"/>
          <w:color w:val="000000"/>
        </w:rPr>
        <w:t>ili organ starateljstva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41 </w:t>
      </w:r>
      <w:r>
        <w:rPr>
          <w:rFonts w:ascii="TimesNewRoman" w:hAnsi="TimesNewRoman" w:cs="TimesNewRoman"/>
          <w:color w:val="000000"/>
        </w:rPr>
        <w:t>– da se umiješa u konflikt u cilju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 najboljeg interesa djeteta. Ako je u pitanju preduzimanje hitne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medicinske intervencije, ljekar je može preduzeti uprkos protivljenju roditelja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čekajući odluku nadležnog organa.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Slučajevi nepristajanja roditelja na liječenje djeteta zbog njihovih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vjerskih uvjerenja događaju se kako u zemljama zapadne Evrope tako i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zemljama u bosanskohercegovačkom susjedstvu – Srbiji i Hrvatskoj. Nažalost,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često završavaju tragično – smrću djece. Kao primjer za to mogu poslužiti jedan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slučaj iz Srbije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42 </w:t>
      </w:r>
      <w:r>
        <w:rPr>
          <w:rFonts w:ascii="TimesNewRoman" w:hAnsi="TimesNewRoman" w:cs="TimesNewRoman"/>
          <w:color w:val="000000"/>
        </w:rPr>
        <w:t>i sličan slučaj iz Hrvatske.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43 </w:t>
      </w:r>
      <w:r>
        <w:rPr>
          <w:rFonts w:ascii="TimesNewRoman" w:hAnsi="TimesNewRoman" w:cs="TimesNewRoman"/>
          <w:color w:val="000000"/>
        </w:rPr>
        <w:t>U jednom drugom slučaju iz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Hrvatske, smrt djeteta spriječena je pravovremenom reakcijom pravobraniteljice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za djecu.</w:t>
      </w:r>
      <w:r>
        <w:rPr>
          <w:rFonts w:ascii="TimesNewRoman" w:hAnsi="TimesNewRoman" w:cs="TimesNewRoman"/>
          <w:color w:val="000000"/>
          <w:sz w:val="14"/>
          <w:szCs w:val="14"/>
        </w:rPr>
        <w:t>44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Pitanje prava roditelja da iz vjerskih uvjerenja podvrgnu dijete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medicinski neindiciranim zahvatima, kakav je cirkumcizija muške djece, prije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nekoliko godina došlo je u fokus svjetske javnosti zahvaljujući presudi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Zemaljskog suda u Kelnu. Radilo se o krivičnom postupku protiv ljekara,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optuženog za djelo nanošenja teške tjelesne povrede četverogodišnjem dječaku,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kojem je u novembru 2010. godine izvršio medicinski neindiciran zahvat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obrezivanja. Roditelji dječaka, pripadnici islamske vjeroispovijesti, prethodno su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njega dali pristanak. Dječak je dva dana nakon obrezivanja hospitaliziran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bolnici radi krvarenja. Prvostepeni sud – Okružni sud u Kelnu, donio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oslobađajuću presudu, s obrazloženjem da je zahvat bio pravno osnovan zbog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40 </w:t>
      </w:r>
      <w:r>
        <w:rPr>
          <w:rFonts w:ascii="TimesNewRoman" w:hAnsi="TimesNewRoman" w:cs="TimesNewRoman"/>
          <w:color w:val="000000"/>
          <w:sz w:val="18"/>
          <w:szCs w:val="18"/>
        </w:rPr>
        <w:t>Takvo rješenje sadrži, među ostalima, zakonodavstvo Grčke, Slovačke, Kipra i Holandije.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Vidjeti detaljnije: Čolaković,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22, str. 190-200.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41 </w:t>
      </w:r>
      <w:r>
        <w:rPr>
          <w:rFonts w:ascii="TimesNewRoman" w:hAnsi="TimesNewRoman" w:cs="TimesNewRoman"/>
          <w:color w:val="000000"/>
          <w:sz w:val="18"/>
          <w:szCs w:val="18"/>
        </w:rPr>
        <w:t>Ovo rješenje usvojeno je, primjera radi, u pravu Hrvatske, Slovenije i Srbije. Vidjeti detaljnije: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>Radi se o slučaju iz 90-tih godina 20. vijeka, u kojem su roditelji, pripadnici Jehovinih svjedoka,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odbili transfuziju krvi za svoje dijete, koje je nakon toga umrlo. Prema: Radišić,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87-88.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43 </w:t>
      </w:r>
      <w:r>
        <w:rPr>
          <w:rFonts w:ascii="TimesNewRoman" w:hAnsi="TimesNewRoman" w:cs="TimesNewRoman"/>
          <w:color w:val="000000"/>
          <w:sz w:val="18"/>
          <w:szCs w:val="18"/>
        </w:rPr>
        <w:t>U riječkoj bolnici je uslijed krvarenja preminula devetogodišnja djevojčica iz Malog Lošinja, jer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njena majka, Jehovina svjedokinja, nije dozvolila ljekarima da joj daju transfuziju. Djevojčica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bolovala od specifičnog oblika leukemije, a transfuzija joj je bila potrebna zbog sprječavanja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iskrvarenja. Tužilaštvo ipak nije pokrenulo krivični postupak protiv njene majke, oslanjajući se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nalaze vještaka da davanjem transfuzije dva dana prije smrti djevojčici ne bi mogao biti spašen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život. Bošković, Z.,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Medicina i pravo</w:t>
      </w:r>
      <w:r>
        <w:rPr>
          <w:rFonts w:ascii="TimesNewRoman" w:hAnsi="TimesNewRoman" w:cs="TimesNewRoman"/>
          <w:color w:val="000000"/>
          <w:sz w:val="18"/>
          <w:szCs w:val="18"/>
        </w:rPr>
        <w:t>, Pergamena, Zagreb, 2007, str. 175.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44 </w:t>
      </w:r>
      <w:r>
        <w:rPr>
          <w:rFonts w:ascii="TimesNewRoman" w:hAnsi="TimesNewRoman" w:cs="TimesNewRoman"/>
          <w:color w:val="000000"/>
          <w:sz w:val="18"/>
          <w:szCs w:val="18"/>
        </w:rPr>
        <w:t>U ovom splitskom slučaju iz 2004. godine roditelji su samoinicijativno izveli iz bolnice svoju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maloljetnu kćer koja je bolovala od akutne limfoblastične leukemije, prekidajući time njenu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terapiju, premda su bili svjesni da ona bez potpunog provođenja terapije ima svega 1-2% šansi za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preživljavanje. Svoju odluku su opravdali vlastitim religijskim uvjerenjima, odnosno Božjim glas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koji je majci rekao da tako postupi. U slučaj se umiješala pravobraniteljica za djecu, istakavši kako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 može biti prepušteno isključivo roditeljima, upoznatim s argumentovanim stavovima ljekara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medicinskim indikacijama o mogućim zdravstvenim rizicima planiranog zahvata, da odluče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uskratiti pristanak na podvrgavanje djeteta tom zahvatu. Djeca su titulari prava koja im pripadaju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bez ikakvih ograničenja i koja obuhvataju sva područja životnih odnosa. Odrasle osobe, odnosno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roditelji imaju odgovornost pomoći djeci u njihovom ostvarenju. Vidjeti detaljnije: Jakovac-Lozić,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16, str. 157.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77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date saglasnosti roditelja.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45 </w:t>
      </w:r>
      <w:r>
        <w:rPr>
          <w:rFonts w:ascii="TimesNewRoman" w:hAnsi="TimesNewRoman" w:cs="TimesNewRoman"/>
          <w:color w:val="000000"/>
        </w:rPr>
        <w:t>Zemaljski sud u Kelnu, kao drugostepeni, odbio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žalbu Tužilaštva i potvrdio prvostepenu presudu, ali je svoju odluku 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nepostojanju krivične odgovornosti ljekara utemeljio na sasvim drugim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argumentima. Ovaj Sud je ustanovio da religijski motivisano obrezivanje muške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djece ispunjava sve elemente krivičnog djela nanošenja teške tjelesne povrede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njemačkom Krivičnom zakoniku,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46 </w:t>
      </w:r>
      <w:r>
        <w:rPr>
          <w:rFonts w:ascii="TimesNewRoman" w:hAnsi="TimesNewRoman" w:cs="TimesNewRoman"/>
          <w:color w:val="000000"/>
        </w:rPr>
        <w:t>a nije opravdano ni u fazi provjere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protivpravnosti. Njegovu kažnjivost isključio je tek u fazi provjere krivice.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47 </w:t>
      </w:r>
      <w:r>
        <w:rPr>
          <w:rFonts w:ascii="TimesNewRoman" w:hAnsi="TimesNewRoman" w:cs="TimesNewRoman"/>
          <w:color w:val="000000"/>
        </w:rPr>
        <w:t>Sud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u obrazloženju svoje odluke naglasio da odbija mogućnost opravdavanja čina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davanjem saglasnosti roditelja, jer „pravo roditelja na religijski odgoj djece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nema prednost u odnosu na pravo djeteta na tjelesni integritet te njegovo pravo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samoodređenje. Stoga pristanak na obrezivanje nije spojiv s dobrobiti djeteta.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11111"/>
        </w:rPr>
      </w:pPr>
      <w:r>
        <w:rPr>
          <w:rFonts w:ascii="TimesNewRoman" w:hAnsi="TimesNewRoman" w:cs="TimesNewRoman"/>
          <w:color w:val="000000"/>
        </w:rPr>
        <w:t xml:space="preserve">Tijelo djeteta se trajno mijenja obrezivanjem. </w:t>
      </w:r>
      <w:r>
        <w:rPr>
          <w:rFonts w:ascii="TimesNewRoman" w:hAnsi="TimesNewRoman" w:cs="TimesNewRoman"/>
          <w:color w:val="111111"/>
        </w:rPr>
        <w:t>Ta tjelesna promjena protivna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111111"/>
        </w:rPr>
        <w:t>interesu djeteta koje kasnije samo treba odlučivati o svojoj vjerskoj pripadnosti.</w:t>
      </w:r>
      <w:r>
        <w:rPr>
          <w:rFonts w:ascii="TimesNewRoman" w:hAnsi="TimesNewRoman" w:cs="TimesNewRoman"/>
          <w:color w:val="000000"/>
        </w:rPr>
        <w:t>“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ovo, Sud je istakao da „radnja optuženog nije bila opravdana pristankom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na povredu, a pristanak četverogodišnjeg djeteta nije postojao niti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mogao biti dat s obzirom na njegovu nedovoljnu zrelost.“ Sud je došao do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zaključka da obrezivanje dječaka iz religijskih razloga, ako sami nisu sposobni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dati pristanak, nije opravdano pristankom njihovih roditelja – što znači da se radi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 krivičnom djelu nanošenja tjelesne povrede.</w:t>
      </w:r>
      <w:r>
        <w:rPr>
          <w:rFonts w:ascii="TimesNewRoman" w:hAnsi="TimesNewRoman" w:cs="TimesNewRoman"/>
          <w:color w:val="000000"/>
          <w:sz w:val="14"/>
          <w:szCs w:val="14"/>
        </w:rPr>
        <w:t>48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 presuda je izazvala žestoke reakcije jevrejske i muslimanske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zajednice u Evropi i Izraelu. Kao rezultat tih reakcija krajem 2012. godine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uslijedila je izmjena Građanskog zakonika Njemačke.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49 </w:t>
      </w:r>
      <w:r>
        <w:rPr>
          <w:rFonts w:ascii="TimesNewRoman" w:hAnsi="TimesNewRoman" w:cs="TimesNewRoman"/>
          <w:color w:val="000000"/>
        </w:rPr>
        <w:t>Njome je normirano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ovlaštenje roditelja da dadnu saglasnost za medicinski neindicirano obrezivanje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muškog djeteta koje još nije sposobno za rasuđivanje.</w:t>
      </w:r>
      <w:r>
        <w:rPr>
          <w:rFonts w:ascii="TimesNewRoman" w:hAnsi="TimesNewRoman" w:cs="TimesNewRoman"/>
          <w:color w:val="000000"/>
          <w:sz w:val="14"/>
          <w:szCs w:val="14"/>
        </w:rPr>
        <w:t>50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Prijedlozi za zabranu vjerski motivisanog obrezivanja dječaka javljaju se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posljednjih godina i u drugim zemljama Evrope, i često imaju kako pravnu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etičku, tako i političku pozadinu. U Holandiji je 2010. godine na ovome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insistiralo Kraljevsko holandsko udruženje ljekara (KNMG), navodeći da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45 </w:t>
      </w:r>
      <w:r>
        <w:rPr>
          <w:rFonts w:ascii="TimesNewRoman" w:hAnsi="TimesNewRoman" w:cs="TimesNewRoman"/>
          <w:color w:val="000000"/>
          <w:sz w:val="18"/>
          <w:szCs w:val="18"/>
        </w:rPr>
        <w:t>Sud je istakao da je odluka o podvrgavanju zahvatu bila utemeljena na dobrobiti djeteta, jer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cirkumcizija izraz kulturološke i religijske pripadnosti pojedinca, čime se sprečava dječakova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stigmatizacija. Uz to, poznata je i na američkom i anglosaksonskom prostoru, gdje se izvodi iz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higijenskih razloga. Presuda Okružnog suda u Kelnu Az. 528 Ds 30/11 od 21. 9. 2011. godine,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prema: Pürner, S.,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Aktuelnosti iz njemačkog prava</w:t>
      </w:r>
      <w:r>
        <w:rPr>
          <w:rFonts w:ascii="TimesNewRoman" w:hAnsi="TimesNewRoman" w:cs="TimesNewRoman"/>
          <w:color w:val="000000"/>
          <w:sz w:val="18"/>
          <w:szCs w:val="18"/>
        </w:rPr>
        <w:t>, Nova pravna revija 2/2012, str. 62.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46 </w:t>
      </w:r>
      <w:r>
        <w:rPr>
          <w:rFonts w:ascii="TimesNewRoman" w:hAnsi="TimesNewRoman" w:cs="TimesNewRoman"/>
          <w:color w:val="000000"/>
          <w:sz w:val="18"/>
          <w:szCs w:val="18"/>
        </w:rPr>
        <w:t>§223 Krivičnog zakonika Njemačke (StBG).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47 </w:t>
      </w:r>
      <w:r>
        <w:rPr>
          <w:rFonts w:ascii="TimesNewRoman" w:hAnsi="TimesNewRoman" w:cs="TimesNewRoman"/>
          <w:color w:val="000000"/>
          <w:sz w:val="18"/>
          <w:szCs w:val="18"/>
        </w:rPr>
        <w:t>Sud je ustanovio postojanje neotklonjive pravne zablude i stoga izrekao oslobađajuću presudu.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48 </w:t>
      </w:r>
      <w:r>
        <w:rPr>
          <w:rFonts w:ascii="TimesNewRoman" w:hAnsi="TimesNewRoman" w:cs="TimesNewRoman"/>
          <w:color w:val="000000"/>
          <w:sz w:val="18"/>
          <w:szCs w:val="18"/>
        </w:rPr>
        <w:t>Presuda Zemaljskog suda u Kelnu Az. 151 Ns 169/11 od 7. 5. 2012. godine. Vidjeti detaljnije 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slučaju: Pürner,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45, str. 62. i 63.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49 </w:t>
      </w:r>
      <w:r>
        <w:rPr>
          <w:rFonts w:ascii="TimesNewRoman" w:hAnsi="TimesNewRoman" w:cs="TimesNewRoman"/>
          <w:color w:val="000000"/>
          <w:sz w:val="18"/>
          <w:szCs w:val="18"/>
        </w:rPr>
        <w:t>Vorschrift eingefügt durch das Gesetz über den Umfang der Personensorge bei einer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Beschneidung des männlichen Kindes vom 20. 12. 2012 (BGBl. I S. 2749) m.W.v. 28. 12. 2012.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50 </w:t>
      </w:r>
      <w:r>
        <w:rPr>
          <w:rFonts w:ascii="TimesNewRoman" w:hAnsi="TimesNewRoman" w:cs="TimesNewRoman"/>
          <w:color w:val="000000"/>
          <w:sz w:val="18"/>
          <w:szCs w:val="18"/>
        </w:rPr>
        <w:t>§1631d Građanskog zakonika Njemačke (BGB) propisuje u prvom stavu da roditeljsko staranje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obuhvata i pravo na davanje saglasnosti za obrezivanje muškog djeteta, kada ono nije neophodno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 medicinskih razloga, a dijete još nije sposobno za rasuđivanje, pod uslovom da se obrezivanje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vrši prema pravilima medicinske struke. Ovo pravilo se ne primjenjuje u slučaju da je dobrobit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 ugrožena izvođenjem zahvata obrezivanja, imajući pritom u vidu njegovu svrhu. U drugom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stavu ovog člana normirana je mogućnost da djeci mlađoj od šest mjeseci zahvat cirkumcizije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izvede pripadnik odgovarajuće vjerske zajednice koji je za to posebno obučen, bez prisustva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ljekara.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78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takav zahvat medicinski nepotreban i da se njime krši pravo djeteta na tjelesni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integritet.</w:t>
      </w:r>
      <w:r>
        <w:rPr>
          <w:rFonts w:ascii="TimesNewRoman" w:hAnsi="TimesNewRoman" w:cs="TimesNewRoman"/>
          <w:color w:val="000000"/>
          <w:sz w:val="14"/>
          <w:szCs w:val="14"/>
        </w:rPr>
        <w:t>51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Slične argumente u izjavi o obrednom obrezivanju dječaka iznijela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111111"/>
        </w:rPr>
      </w:pPr>
      <w:r>
        <w:rPr>
          <w:rFonts w:ascii="TimesNewRoman" w:hAnsi="TimesNewRoman" w:cs="TimesNewRoman"/>
          <w:color w:val="000000"/>
        </w:rPr>
        <w:t xml:space="preserve">krajem 2012. godine i </w:t>
      </w:r>
      <w:r>
        <w:rPr>
          <w:rFonts w:ascii="TimesNewRoman" w:hAnsi="TimesNewRoman" w:cs="TimesNewRoman"/>
          <w:color w:val="111111"/>
        </w:rPr>
        <w:t>slovenačka pravobraniteljica za ljudska prava, potakavši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111111"/>
        </w:rPr>
        <w:t>time s</w:t>
      </w:r>
      <w:r>
        <w:rPr>
          <w:rFonts w:ascii="TimesNewRoman" w:hAnsi="TimesNewRoman" w:cs="TimesNewRoman"/>
          <w:color w:val="000000"/>
        </w:rPr>
        <w:t>nažne kritike ne samo pripadnika muslimanske i jevrejske zajednice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Sloveniji nego i slovenačke katoličke crkve.</w:t>
      </w:r>
      <w:r>
        <w:rPr>
          <w:rFonts w:ascii="TimesNewRoman" w:hAnsi="TimesNewRoman" w:cs="TimesNewRoman"/>
          <w:color w:val="000000"/>
          <w:sz w:val="14"/>
          <w:szCs w:val="14"/>
        </w:rPr>
        <w:t>52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Švedskoj je inicijativu za zabranu obrezivanja najprije potaknula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ultradesničarska partija neonacističkih korijena. Potom je 2013. godine za nju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pledirao, zajedno s kolegama iz ostalih nordijskih zemalja,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53 </w:t>
      </w:r>
      <w:r>
        <w:rPr>
          <w:rFonts w:ascii="TimesNewRoman" w:hAnsi="TimesNewRoman" w:cs="TimesNewRoman"/>
          <w:color w:val="000000"/>
        </w:rPr>
        <w:t>tamošnji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pravobranilac za djecu, navodeći da je čin obrezivanja suprotan odredbama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KPD-a i osnovnim principima medicinske etike, jer se izvodi bez medicinskih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indikacija na osobama koje nisu sposobne dati svoj pristanak, a uz to je bolan,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neizmjenjiv i može prouzrokovati ozbiljne posljedice.</w:t>
      </w:r>
      <w:r>
        <w:rPr>
          <w:rFonts w:ascii="TimesNewRoman" w:hAnsi="TimesNewRoman" w:cs="TimesNewRoman"/>
          <w:color w:val="000000"/>
          <w:sz w:val="14"/>
          <w:szCs w:val="14"/>
        </w:rPr>
        <w:t>54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O ovom pitanju izjasnila se krajem 2013. godine i Parlamentarna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skupština Vijeća Evrope Rezolucijom o pravu djeteta na tjelesni integritet.</w:t>
      </w:r>
      <w:r>
        <w:rPr>
          <w:rFonts w:ascii="TimesNewRoman" w:hAnsi="TimesNewRoman" w:cs="TimesNewRoman"/>
          <w:color w:val="222222"/>
          <w:sz w:val="14"/>
          <w:szCs w:val="14"/>
        </w:rPr>
        <w:t xml:space="preserve">55 </w:t>
      </w:r>
      <w:r>
        <w:rPr>
          <w:rFonts w:ascii="TimesNewRoman" w:hAnsi="TimesNewRoman" w:cs="TimesNewRoman"/>
          <w:color w:val="222222"/>
        </w:rPr>
        <w:t>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njoj je pozvala zemlje članice na otvaranje javne rasprave, interkulturalnog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interreligijskog dijaloga o opravdanosti izvođenja pojedinih medicinski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neindiciranih zahvata, među ostalim i obrezivanju dječaka iz vjerskih motiva,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cilju zaštite od povređivanja njihovog tjelesnog integriteta, odnosno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dječjih/ljudskih prava.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III.3.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djeteta na zaštitu života i zdravlja u bosanskohercegovačkom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pravnom sistemu primarno je uređeno odredbama porodičnih zakona, koje su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tom pogledu usklađene s rješenjima KPD-a.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56 </w:t>
      </w:r>
      <w:r>
        <w:rPr>
          <w:rFonts w:ascii="TimesNewRoman" w:hAnsi="TimesNewRoman" w:cs="TimesNewRoman"/>
          <w:color w:val="000000"/>
        </w:rPr>
        <w:t>PZFBiH i PZBD izričito propisuju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51 </w:t>
      </w:r>
      <w:r>
        <w:rPr>
          <w:rFonts w:ascii="TimesNewRoman" w:hAnsi="TimesNewRoman" w:cs="TimesNewRoman"/>
          <w:color w:val="000000"/>
          <w:sz w:val="18"/>
          <w:szCs w:val="18"/>
        </w:rPr>
        <w:t>Vijest objavljena na: Metro portal, http://metro-portal.hr/lijecnici-pokrenuli-inicijativu-zaprestanak-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obrezivanja-djecaka/41152 (1.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52 </w:t>
      </w:r>
      <w:r>
        <w:rPr>
          <w:rFonts w:ascii="TimesNewRoman" w:hAnsi="TimesNewRoman" w:cs="TimesNewRoman"/>
          <w:color w:val="000000"/>
          <w:sz w:val="18"/>
          <w:szCs w:val="18"/>
        </w:rPr>
        <w:t>Pravobraniteljica je navela da obrezivanje muške djece mlađe od 15 godina bez medicinskih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indikacija predstavlja kršenje prava djece i povredu njihova tjelesnog integriteta, jer „ustavno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pravo na vjersku slobodu ne opravdava povredu tjelesnog integriteta druge osobe“. Budući da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Sloveniji ovo pitanje nije pravno normirano, ona smatra da se o njemu moraju izjasniti medicinska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pravna struka, ali i politika. Vidjeti detaljnije na: http://www.novilist.hr/Vijesti/Svijet/Obrednoobrezivanje-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na-europskoj-konzultaciji (1. 2. 2014); http://forum.net.hr/forums/t/339878.aspx (1. 2.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53 </w:t>
      </w:r>
      <w:r>
        <w:rPr>
          <w:rFonts w:ascii="TimesNewRoman" w:hAnsi="TimesNewRoman" w:cs="TimesNewRoman"/>
          <w:color w:val="000000"/>
          <w:sz w:val="18"/>
          <w:szCs w:val="18"/>
        </w:rPr>
        <w:t>Bili su to pravobranioci za djecu iz Norveške, Finske, Danske i Islanda te glasnogovornik djece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 Grenlanda, kao i predstavnici Udruženja nordijskih pedijatara i pedijatrijskih hirurga. Vijest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objavljena na: https://www.crin.org/en/library/news-archive/male-circumcision-nordicombudspersons-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seek-ban-non-therapeutic-male (1.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54 </w:t>
      </w:r>
      <w:r>
        <w:rPr>
          <w:rFonts w:ascii="TimesNewRoman" w:hAnsi="TimesNewRoman" w:cs="TimesNewRoman"/>
          <w:color w:val="000000"/>
          <w:sz w:val="18"/>
          <w:szCs w:val="18"/>
        </w:rPr>
        <w:t>U Švedskoj je obrezivanje dječaka iz vjerskih pobuda normirano 2001. godine. Zakonom su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propisani uslovi pod kojim je moguće izvesti ovaj medicinski zahvat. Ti uslovi su: dijete ne može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biti mlađe od dva mjeseca, obrezivanje mora obaviti ljekar ili vjerski službenik koji posjeduje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specijalnu dozvolu, roditelji moraju prethodno biti potpuno informisani o zahvatu te je potreban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njihov pristanak zasnovan na tim informacijama. Vidjeti detaljnije: Radojčić, J.,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Zabrana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obrezivanja u Švedskoj?</w:t>
      </w:r>
      <w:r>
        <w:rPr>
          <w:rFonts w:ascii="TimesNewRoman" w:hAnsi="TimesNewRoman" w:cs="TimesNewRoman"/>
          <w:color w:val="000000"/>
          <w:sz w:val="18"/>
          <w:szCs w:val="18"/>
        </w:rPr>
        <w:t>, objavljeno na: Aurora, http://www.aurora.hr/2914/zabrana-obrezivanjau-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svedskoj/ (1. 2. 2014).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55 </w:t>
      </w:r>
      <w:r>
        <w:rPr>
          <w:rFonts w:ascii="TimesNewRoman" w:hAnsi="TimesNewRoman" w:cs="TimesNewRoman"/>
          <w:color w:val="000000"/>
          <w:sz w:val="18"/>
          <w:szCs w:val="18"/>
        </w:rPr>
        <w:t>Resolution 1952 (2013) Parliamentary Assembly Council of Europe, Text adopted on 1 October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2013.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16. i 17.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79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djeteta na staranje o životu, zdravlju i razvoju ličnosti,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57 </w:t>
      </w:r>
      <w:r>
        <w:rPr>
          <w:rFonts w:ascii="TimesNewRoman" w:hAnsi="TimesNewRoman" w:cs="TimesNewRoman"/>
          <w:color w:val="000000"/>
        </w:rPr>
        <w:t>pri čemu obavezu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to staranje nalažu njegovim roditeljima.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58 </w:t>
      </w:r>
      <w:r>
        <w:rPr>
          <w:rFonts w:ascii="TimesNewRoman" w:hAnsi="TimesNewRoman" w:cs="TimesNewRoman"/>
          <w:color w:val="000000"/>
        </w:rPr>
        <w:t>Za razliku od njih, PZRS decidno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normira pravo djeteta na život i zdravlje, ali decidno propisuje pravo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obavezu roditelja da štite svoju maloljetnu djecu i da brinu o njihovom životu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zdravlju.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59 </w:t>
      </w:r>
      <w:r>
        <w:rPr>
          <w:rFonts w:ascii="TimesNewRoman" w:hAnsi="TimesNewRoman" w:cs="TimesNewRoman"/>
          <w:color w:val="000000"/>
        </w:rPr>
        <w:t>Iz tumačenja navedene odredbe nedvosmisleno poizilazi da je dijete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titular ovog prava.</w:t>
      </w:r>
      <w:r>
        <w:rPr>
          <w:rFonts w:ascii="TimesNewRoman" w:hAnsi="TimesNewRoman" w:cs="TimesNewRoman"/>
          <w:color w:val="000000"/>
          <w:sz w:val="14"/>
          <w:szCs w:val="14"/>
        </w:rPr>
        <w:t>60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 uzoru na odredbe KPD-a, PZFBiH i PZBD uređuju pravo djeteta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izražavanje vlastitog mišljenja i obavezu njegovog uvažavanja, u skladu 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njegovim uzrastom i zrelošću.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61 </w:t>
      </w:r>
      <w:r>
        <w:rPr>
          <w:rFonts w:ascii="TimesNewRoman" w:hAnsi="TimesNewRoman" w:cs="TimesNewRoman"/>
          <w:color w:val="000000"/>
        </w:rPr>
        <w:t>U važećoj verziji PZRS-a ovo pravo nije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normirano,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62 </w:t>
      </w:r>
      <w:r>
        <w:rPr>
          <w:rFonts w:ascii="TimesNewRoman" w:hAnsi="TimesNewRoman" w:cs="TimesNewRoman"/>
          <w:color w:val="000000"/>
        </w:rPr>
        <w:t xml:space="preserve">ali bi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lege ferenda </w:t>
      </w:r>
      <w:r>
        <w:rPr>
          <w:rFonts w:ascii="TimesNewRoman" w:hAnsi="TimesNewRoman" w:cs="TimesNewRoman"/>
          <w:color w:val="000000"/>
        </w:rPr>
        <w:t>trebalo biti.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63 </w:t>
      </w:r>
      <w:r>
        <w:rPr>
          <w:rFonts w:ascii="TimesNewRoman" w:hAnsi="TimesNewRoman" w:cs="TimesNewRoman"/>
          <w:color w:val="000000"/>
        </w:rPr>
        <w:t>Uz ovo, za pitanje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sposobnosti djeteta da dadne pristanak na podvrgavanje medicinskim zahvatima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vezane su i norme porodičnog prava kojima je uređena poslovna sposobnost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fizičkih osoba, odnosno pravo i obaveza roditelja na zastupanje njihove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maloljetne djece. Ovo pravo i obaveza roditelja normirani su u sva tri porodična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zakona koja važe na području Bosne i Hercegovine,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64 </w:t>
      </w:r>
      <w:r>
        <w:rPr>
          <w:rFonts w:ascii="TimesNewRoman" w:hAnsi="TimesNewRoman" w:cs="TimesNewRoman"/>
          <w:color w:val="000000"/>
        </w:rPr>
        <w:t>ali to nije učinjeno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identičan način. PZFBiH i PZBD djeci koja su dostigla određeni uzrast priznaju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ograničenu poslovnu sposobnost,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65 </w:t>
      </w:r>
      <w:r>
        <w:rPr>
          <w:rFonts w:ascii="TimesNewRoman" w:hAnsi="TimesNewRoman" w:cs="TimesNewRoman"/>
          <w:color w:val="000000"/>
        </w:rPr>
        <w:t>dok PZRS ne propisuje sposobnost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samostalnog nastupanja u pravnom prometu prije punoljetnosti.</w:t>
      </w:r>
      <w:r>
        <w:rPr>
          <w:rFonts w:ascii="TimesNewRoman" w:hAnsi="TimesNewRoman" w:cs="TimesNewRoman"/>
          <w:color w:val="000000"/>
          <w:sz w:val="14"/>
          <w:szCs w:val="14"/>
        </w:rPr>
        <w:t>66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pravo djeteta na samoodređenje u pogledu tjelesnog integriteta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zdravlja u pravnom sistemu Bosne i Hercegovine odnose se i odredbe zakona iz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oblasti zdravstva, koji normiraju prava i obaveze pacijenta. U Federaciji Bosne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Hercegovine ovo pitanje je uređeno Zakonom o pravima, obavezama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57 </w:t>
      </w:r>
      <w:r>
        <w:rPr>
          <w:rFonts w:ascii="TimesNewRoman" w:hAnsi="TimesNewRoman" w:cs="TimesNewRoman"/>
          <w:color w:val="000000"/>
          <w:sz w:val="18"/>
          <w:szCs w:val="18"/>
        </w:rPr>
        <w:t>Čl. 124. st. 1. PZFBiH; Čl. 107. st. 1. PZBD.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58 </w:t>
      </w:r>
      <w:r>
        <w:rPr>
          <w:rFonts w:ascii="TimesNewRoman" w:hAnsi="TimesNewRoman" w:cs="TimesNewRoman"/>
          <w:color w:val="000000"/>
          <w:sz w:val="18"/>
          <w:szCs w:val="18"/>
        </w:rPr>
        <w:t>Čl. 134. st. 1. PZFBiH; Čl. 117. st. 1. PZBD.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59 </w:t>
      </w:r>
      <w:r>
        <w:rPr>
          <w:rFonts w:ascii="TimesNewRoman" w:hAnsi="TimesNewRoman" w:cs="TimesNewRoman"/>
          <w:color w:val="000000"/>
          <w:sz w:val="18"/>
          <w:szCs w:val="18"/>
        </w:rPr>
        <w:t>Čl. 81. st. 1. PZRS. Tekuća reforma PZRS-a ukazuje na to da bi pravo i obaveza roditelja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brigu o životu i zdravlju njihovog djeteta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de lege ferenda </w:t>
      </w:r>
      <w:r>
        <w:rPr>
          <w:rFonts w:ascii="TimesNewRoman" w:hAnsi="TimesNewRoman" w:cs="TimesNewRoman"/>
          <w:color w:val="000000"/>
          <w:sz w:val="18"/>
          <w:szCs w:val="18"/>
        </w:rPr>
        <w:t>trebali biti preciznije uređeni, uz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istovremeno sankcionisanje prava djeteta na osiguranje najboljih mogućih životnih i zdravstvenih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uslova za njegov pravilan i potpun razvoj (čl. 3. Nacrta Zakona o izmjenama i dopunama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Porodičnog zakona Republike Srpske, verzija iz septembra 2011. godine, u daljem tekstu: ZID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PZRS).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60 </w:t>
      </w:r>
      <w:r>
        <w:rPr>
          <w:rFonts w:ascii="TimesNewRoman" w:hAnsi="TimesNewRoman" w:cs="TimesNewRoman"/>
          <w:color w:val="000000"/>
          <w:sz w:val="18"/>
          <w:szCs w:val="18"/>
        </w:rPr>
        <w:t>Pored navedenih, porodični zakoni sadrže još nekoliko odredaba kojima je propisana zaštita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tjelesnog i psihičkog integriteta djeteta. To su odredbe kojima je sankcionisano pravo djeteta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zaštitu od svih oblika nasilja, zloupotrebe i zlostavljanja u porodici i van nje (čl. 127. i 134.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PZFBiH; čl. 110. i 117. PZBD; čl. 97. st. 1. PZRS).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61 </w:t>
      </w:r>
      <w:r>
        <w:rPr>
          <w:rFonts w:ascii="TimesNewRoman" w:hAnsi="TimesNewRoman" w:cs="TimesNewRoman"/>
          <w:color w:val="000000"/>
          <w:sz w:val="18"/>
          <w:szCs w:val="18"/>
        </w:rPr>
        <w:t>Čl. 125. st. 1. PZFBiH; Čl. 108. PZBD.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62 </w:t>
      </w:r>
      <w:r>
        <w:rPr>
          <w:rFonts w:ascii="TimesNewRoman" w:hAnsi="TimesNewRoman" w:cs="TimesNewRoman"/>
          <w:color w:val="000000"/>
          <w:sz w:val="18"/>
          <w:szCs w:val="18"/>
        </w:rPr>
        <w:t>Normirane su samo pojedine situacije u kojima postoji ovlaštenje djeteta određenog uzrasta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izražavanje mišljenja i obaveza njegovog uvažavanja. To su priznanje vanbračnog očinstva (čl.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119. st. 1) i usvojenje (čl. 145. st. 2), te donošenje odluke o povjeravanju djece na zaštitu i odgoj.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trećem slučaju ovo ovlaštenje djeteta nije uslovljeno njegovim uzrastom već sposobnošću da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izrazi mišljenje (čl. 92).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63 </w:t>
      </w:r>
      <w:r>
        <w:rPr>
          <w:rFonts w:ascii="TimesNewRoman" w:hAnsi="TimesNewRoman" w:cs="TimesNewRoman"/>
          <w:color w:val="000000"/>
          <w:sz w:val="18"/>
          <w:szCs w:val="18"/>
        </w:rPr>
        <w:t>Čl. 6. Nacrta ZID PZRS.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64 </w:t>
      </w:r>
      <w:r>
        <w:rPr>
          <w:rFonts w:ascii="TimesNewRoman" w:hAnsi="TimesNewRoman" w:cs="TimesNewRoman"/>
          <w:color w:val="000000"/>
          <w:sz w:val="18"/>
          <w:szCs w:val="18"/>
        </w:rPr>
        <w:t>Čl. 137. st. 1. PZFBiH; Čl. 120. st. 1. PZBD; Čl. 84. st. 1. PZRS.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65 </w:t>
      </w:r>
      <w:r>
        <w:rPr>
          <w:rFonts w:ascii="TimesNewRoman" w:hAnsi="TimesNewRoman" w:cs="TimesNewRoman"/>
          <w:color w:val="000000"/>
          <w:sz w:val="18"/>
          <w:szCs w:val="18"/>
        </w:rPr>
        <w:t>U PZFBiH-u uzrast za stjecanje ograničene poslovne sposobnosti je 14 godina (čl. 157. st. 5), 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PZBD-u taj uzrast iznosi 14, odnosno 16 godina, ovisno jesu li u pitanju djeca pod starateljstvom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ili djeca o kojoj se staraju roditelji (čl. 139. st. 5. , čl. 169. st. 2. i čl. 120. st. 2.). Treba napomenuti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 odredbe PZBD-a koje regulišu stjecanje ograničene poslovne sposobnosti nisu potpuno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precizne i međusobno su kontradiktorne u određenoj mjeri, zbog čega izazivaju dileme i potrebu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za tumačenjem. Vidjeti o tome detaljnije: Čolaković,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22, str. 201.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De lege ferenda </w:t>
      </w:r>
      <w:r>
        <w:rPr>
          <w:rFonts w:ascii="TimesNewRoman" w:hAnsi="TimesNewRoman" w:cs="TimesNewRoman"/>
          <w:color w:val="000000"/>
          <w:sz w:val="18"/>
          <w:szCs w:val="18"/>
        </w:rPr>
        <w:t>bi fizičke osobe ograničenu poslovnu sposobnost trebale stjecati u dobi od 15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godina (čl. 5. Nacrta ZID PZRS).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80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odgovornostima pacijenata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67 </w:t>
      </w:r>
      <w:r>
        <w:rPr>
          <w:rFonts w:ascii="TimesNewRoman" w:hAnsi="TimesNewRoman" w:cs="TimesNewRoman"/>
          <w:color w:val="000000"/>
        </w:rPr>
        <w:t xml:space="preserve">kao </w:t>
      </w:r>
      <w:r>
        <w:rPr>
          <w:rFonts w:ascii="TimesNewRoman,Italic" w:hAnsi="TimesNewRoman,Italic" w:cs="TimesNewRoman,Italic"/>
          <w:i/>
          <w:iCs/>
          <w:color w:val="000000"/>
        </w:rPr>
        <w:t>lex generalis</w:t>
      </w:r>
      <w:r>
        <w:rPr>
          <w:rFonts w:ascii="TimesNewRoman" w:hAnsi="TimesNewRoman" w:cs="TimesNewRoman"/>
          <w:color w:val="000000"/>
        </w:rPr>
        <w:t>. Njime je propisano ovlaštenje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maloljetne osobe starije od 15 godina, sposobne za rasuđivanje, da u određenim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slučajevima samostalno dadne pristanak na medicinski zahvat, odnosno da o tom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zahvatu iznese stav u skladu sa zrelošću i sposobnošću za rasuđivanje, ako zbog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vrste zahvata nije ovlaštena na samostalni pristanak. Dijete mlađe od ove dobi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 biti uključeno u postupak odlučivanja, shodno svojoj zrelosti i sposobnosti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rasuđivanje.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68 </w:t>
      </w:r>
      <w:r>
        <w:rPr>
          <w:rFonts w:ascii="TimesNewRoman" w:hAnsi="TimesNewRoman" w:cs="TimesNewRoman"/>
          <w:color w:val="000000"/>
        </w:rPr>
        <w:t>Uvažavanje najboljeg interesa djeteta u ovakvim situacijama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ostvaruje se i kroz odredbu ZPOOP-a kojom je propisana obaveza ljekara, da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slučaju sukoba interesa između djeteta i njegovih roditelja u pogledu izvođenja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medicinskog zahvata, o tome odmah obavijesti organ starateljstva.</w:t>
      </w:r>
      <w:r>
        <w:rPr>
          <w:rFonts w:ascii="TimesNewRoman" w:hAnsi="TimesNewRoman" w:cs="TimesNewRoman"/>
          <w:color w:val="000000"/>
          <w:sz w:val="14"/>
          <w:szCs w:val="14"/>
        </w:rPr>
        <w:t>69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Republici Srpskoj i Brčko Distriktu status pacijenta normiran je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zakonima o zdravstvenoj zaštiti.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70 </w:t>
      </w:r>
      <w:r>
        <w:rPr>
          <w:rFonts w:ascii="TimesNewRoman" w:hAnsi="TimesNewRoman" w:cs="TimesNewRoman"/>
          <w:color w:val="000000"/>
        </w:rPr>
        <w:t>Ovi zakoni imaju dosta restriktivnija rješenja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pitanja prava maloljetne osobe da se očituje o podvrgavanju medicinskom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tretmanu u odnosu na navedena rješenja ZPOOP-a. To pravo djeci je priznato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 u dva slučaju, i to je izuzetak od generalnog pravila da pristanak na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medicinski tretman za maloljetne osobe daju njihovi zakonski zastupnici.</w:t>
      </w:r>
      <w:r>
        <w:rPr>
          <w:rFonts w:ascii="TimesNewRoman" w:hAnsi="TimesNewRoman" w:cs="TimesNewRoman"/>
          <w:color w:val="000000"/>
          <w:sz w:val="14"/>
          <w:szCs w:val="14"/>
        </w:rPr>
        <w:t>71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Ako se dogodi kolizija između prava roditelja na manifestaciju vjerskih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uvjerenja i prava djeteta na zaštitu života i tjelesnog integriteta, u njegovo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razrješenje dužan je uključiti se i organ starateljstva, jer je na osnovu odredaba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porodičnih zakona on ovlašten preduzimati potrebne mjere radi zaštite prava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najboljeg interesa djeteta.</w:t>
      </w:r>
      <w:r>
        <w:rPr>
          <w:rFonts w:ascii="TimesNewRoman" w:hAnsi="TimesNewRoman" w:cs="TimesNewRoman"/>
          <w:color w:val="000000"/>
          <w:sz w:val="14"/>
          <w:szCs w:val="14"/>
        </w:rPr>
        <w:t>72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IV.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Pitanje dokle se prostiru granice prava roditelja na ispoljavanje vlastitih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vjerskih uvjerenja naspram prava djeteta na život i zdravlje spada u jedno od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kompleksnijih pitanja iz domena odnosa roditelja i djece, jer se bavi sukobom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dvaju temeljnih ljudskih prava. Pritom nije riječ samo o pravima i interesima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pojedinca, nego taj sukob tangira i interese šire zajednice: postoji zakonska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obaveza i pravo roditelja na staranje o djeci, prava i interesi vjerskih zajednica,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obaveze države u zaštiti dječjih prava itd.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Potpuno uvažavanje vjerskih sloboda pojedinca jedan je od izraza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svakog demokratskog društva, ali je nesporno da takva sloboda mora biti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omeđena određenim granicama, kako ne bi bili povrijeđeni prava i interesi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drugih subjekata. To se naročito odnosi na slobodu vjeroispovijesti roditelja, jer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67 </w:t>
      </w:r>
      <w:r>
        <w:rPr>
          <w:rFonts w:ascii="TimesNewRoman" w:hAnsi="TimesNewRoman" w:cs="TimesNewRoman"/>
          <w:color w:val="000000"/>
          <w:sz w:val="18"/>
          <w:szCs w:val="18"/>
        </w:rPr>
        <w:t>Službene novine FBiH 40/10., u daljem tekstu: ZPOOP.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68 </w:t>
      </w:r>
      <w:r>
        <w:rPr>
          <w:rFonts w:ascii="TimesNewRoman" w:hAnsi="TimesNewRoman" w:cs="TimesNewRoman"/>
          <w:color w:val="000000"/>
          <w:sz w:val="18"/>
          <w:szCs w:val="18"/>
        </w:rPr>
        <w:t>Čl. 22. st. 2., 5. i 6. ZPOOP. O određenim manjkavostima ove odredbe vidjeti detaljnije: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Čolaković,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22, str. 203.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69 </w:t>
      </w:r>
      <w:r>
        <w:rPr>
          <w:rFonts w:ascii="TimesNewRoman" w:hAnsi="TimesNewRoman" w:cs="TimesNewRoman"/>
          <w:color w:val="000000"/>
          <w:sz w:val="18"/>
          <w:szCs w:val="18"/>
        </w:rPr>
        <w:t>Čl. 22. st. 7. ZPOOP.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70 </w:t>
      </w:r>
      <w:r>
        <w:rPr>
          <w:rFonts w:ascii="TimesNewRoman" w:hAnsi="TimesNewRoman" w:cs="TimesNewRoman"/>
          <w:color w:val="000000"/>
          <w:sz w:val="18"/>
          <w:szCs w:val="18"/>
        </w:rPr>
        <w:t>Zakon o zdravstvenoj zaštiti Republike Srpske, Službeni glasnik RS 106/09., u daljem tekstu: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ZZZRS; Zakon o zdravstvenoj zaštiti Brčko Distrikta Bosne i Hercegovine, Službeni glasnik BD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BiH 38/11, u daljem tekstu: ZZZBD.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71 </w:t>
      </w:r>
      <w:r>
        <w:rPr>
          <w:rFonts w:ascii="TimesNewRoman" w:hAnsi="TimesNewRoman" w:cs="TimesNewRoman"/>
          <w:color w:val="000000"/>
          <w:sz w:val="18"/>
          <w:szCs w:val="18"/>
        </w:rPr>
        <w:t>Radi se o slučaju sumnje ili izvjesnosti u pogledu postojanja zarazne bolesti i bolesti ovisnosti, 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ovlaštenje na samostalno očitovanje pristanka na tretman pripada maloljetnicima starijim od 15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godina (čl. 25. st. 3. ZZZRS; čl. 31. st. 3. ZZZBD).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72 </w:t>
      </w:r>
      <w:r>
        <w:rPr>
          <w:rFonts w:ascii="TimesNewRoman" w:hAnsi="TimesNewRoman" w:cs="TimesNewRoman"/>
          <w:color w:val="000000"/>
          <w:sz w:val="18"/>
          <w:szCs w:val="18"/>
        </w:rPr>
        <w:t>Čl. 150. PZFBiH; Čl. 133. PZBD; Čl. 94. PZRS.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81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oni prakticiranjem vjere ne smiju škoditi dobrobiti i bilo kojem interesu svoga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napose ne njegovom životu i zdravlju.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praksi nisu tako rijetki slučajevi odbijanja roditelja da svoje dijete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podvrgnu određenom medicinskom tretmanu, zasnovani na njihovom vjerskom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uvjerenju, kojim ne samo da krše pravo djeteta na samoodređenje o njegovom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tjelesnom integritetu nego i dovode u realnu opasnost njegov život i zdravlje.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Ispravan je stav doktrine, u kojem je ona potpuno jednoglasna, da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ne smiju žrtvovati ova djetetova dobra radi svojih vjerskih uvjerenja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73 </w:t>
      </w:r>
      <w:r>
        <w:rPr>
          <w:rFonts w:ascii="TimesNewRoman" w:hAnsi="TimesNewRoman" w:cs="TimesNewRoman"/>
          <w:color w:val="000000"/>
        </w:rPr>
        <w:t>Odbijanje medicinskog tretmana kakvi su transfuzija krvi, hirurški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zahvat ili kemoterapija, kojima će djetetov život biti spašen ili produžen,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predstavlja moralno i pravno nedopustiv čin, a roditelji time prekoračuju svoja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i obaveze iz roditeljskog staranja.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74 </w:t>
      </w:r>
      <w:r>
        <w:rPr>
          <w:rFonts w:ascii="TimesNewRoman" w:hAnsi="TimesNewRoman" w:cs="TimesNewRoman"/>
          <w:color w:val="000000"/>
        </w:rPr>
        <w:t>Doktrina naglašava da prava djece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trebaju biti maksimalno zaštićena sve dok ona ne postanu odrasle osobe i ne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steknu sposobnost samostalnog odlučivanja. Njihova prava moraju imati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prednost nad pravima roditelja ako ona dođu u međusobni sukob.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75 </w:t>
      </w:r>
      <w:r>
        <w:rPr>
          <w:rFonts w:ascii="TimesNewRoman" w:hAnsi="TimesNewRoman" w:cs="TimesNewRoman"/>
          <w:color w:val="000000"/>
        </w:rPr>
        <w:t>Roditelji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mogu praviti od sebe mučenike, ali to ne smiju činiti od vlastitog djeteta.</w:t>
      </w:r>
      <w:r>
        <w:rPr>
          <w:rFonts w:ascii="TimesNewRoman" w:hAnsi="TimesNewRoman" w:cs="TimesNewRoman"/>
          <w:color w:val="000000"/>
          <w:sz w:val="14"/>
          <w:szCs w:val="14"/>
        </w:rPr>
        <w:t>76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Budući da su dužnosti i prava roditelja prema djeci primarno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ustanovljena u korist zaštite djece, kao bića koja zbog neposjedovanja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adekvatnog stepena tjelesnog, psihičkog i intelektualnog razvoja trebaju brigu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pomoć odraslih osoba, najbolji interes djeteta mora biti primarni kriterij za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razrješavanje sukoba između prava roditelja na slobodu vjeroispovijesti i prava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na život i tjelesni integritet, odnosno njegovog prava na samoodređenje 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ovim ličnim dobrima. Kad je riječ o roditeljskom odbijanju medicinskih zahvata,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obavezno uključivanje organa starateljstva koji će voditi računa o zaštiti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najboljeg interesa djeteta, u donošenje odluke o zahvatu trebalo bi uključiti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dijete, shodno odredbama porodičnih zakona i zakona kojima su u Bosni i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Hercegovini normirana prava pacijenta, odnosno KPD-a i drugih relevatnih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međunarodnih dokumenata. Dijete bi također trebalo biti uključeno i u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donošenje odluke o podvrgavanju medicinski neindiciranim zahvatima, kao što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cirkumcizija dječaka, u skladu sa zakonom propisanim pretpostavkama.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Radišić,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28, str. 88; Bekink,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30, str. 59-61. i 80; Cohan,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863.; Papadopoulou, L.,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Children and religious freedom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u: Lødrup P.; Modvar, E.,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Family Life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and Human Rights</w:t>
      </w:r>
      <w:r>
        <w:rPr>
          <w:rFonts w:ascii="TimesNewRoman" w:hAnsi="TimesNewRoman" w:cs="TimesNewRoman"/>
          <w:color w:val="000000"/>
          <w:sz w:val="18"/>
          <w:szCs w:val="18"/>
        </w:rPr>
        <w:t>, Oslo, 2004, str. 546-547.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Radišić,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 88-89.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Bekink,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30, str. 80.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Cohan,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supra note </w:t>
      </w:r>
      <w:r>
        <w:rPr>
          <w:rFonts w:ascii="TimesNewRoman" w:hAnsi="TimesNewRoman" w:cs="TimesNewRoman"/>
          <w:color w:val="000000"/>
          <w:sz w:val="18"/>
          <w:szCs w:val="18"/>
        </w:rPr>
        <w:t>28, str. 863.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82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 Maja Čolaković, Assistent professor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Law Faculty of University Džemal Bijedić Mostar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RELIGIOUS COMMITMENT OF PARENTS VS. THE BEST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INTEREST OF CHILD IN EXERCISING HIS RIGHTS TO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PHYSICAL INTEGRITY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Summary: </w:t>
      </w:r>
      <w:r>
        <w:rPr>
          <w:rFonts w:ascii="TimesNewRoman" w:hAnsi="TimesNewRoman" w:cs="TimesNewRoman"/>
          <w:color w:val="000000"/>
        </w:rPr>
        <w:t>The right of parents to choose their religious commitment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and determine the religion for rising their child in certain cases may come into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conflict with the child's right to physical integrity and exercise his right to selfdetermination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 life and health care. It is not just about the rights and interests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of the individual, but such a conflict touches upon the interests of the whole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community: there is a legal obligation and the right of parents to care for their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children, the rights and interests of religious communities, the state's obligation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 protect children's rights etc.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 practice, this conflict occurs in many different situations. In some of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them, due to the parental refusal to provide necessary medical treatment for their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child, the child's life and health are directly threatened. Such cases are settled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through the mediation of the court and with the participation of other state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bodies responsible for protecting the rights and interests of children.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It is the best interests of the child, as the primary criterion defined in the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Convention on the Rights of the Child, that should be followed as a guiding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principle in resolving this conflict, because the religious beliefs and interests of</w:t>
      </w:r>
    </w:p>
    <w:p w:rsidR="000300DB" w:rsidRDefault="000300DB" w:rsidP="000300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parents should not outweigh the well-being of their child.</w:t>
      </w:r>
    </w:p>
    <w:p w:rsidR="0028510E" w:rsidRDefault="000300DB" w:rsidP="000300DB">
      <w:r>
        <w:rPr>
          <w:rFonts w:ascii="TimesNewRoman,Bold" w:hAnsi="TimesNewRoman,Bold" w:cs="TimesNewRoman,Bold"/>
          <w:b/>
          <w:bCs/>
          <w:color w:val="000000"/>
        </w:rPr>
        <w:t xml:space="preserve">Key words: </w:t>
      </w:r>
      <w:r>
        <w:rPr>
          <w:rFonts w:ascii="TimesNewRoman" w:hAnsi="TimesNewRoman" w:cs="TimesNewRoman"/>
          <w:color w:val="000000"/>
        </w:rPr>
        <w:t>parent, child, religion, physical integrity, best interest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09"/>
    <w:rsid w:val="000300DB"/>
    <w:rsid w:val="0028510E"/>
    <w:rsid w:val="00C50D09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8390</Words>
  <Characters>47823</Characters>
  <Application>Microsoft Office Word</Application>
  <DocSecurity>0</DocSecurity>
  <Lines>398</Lines>
  <Paragraphs>112</Paragraphs>
  <ScaleCrop>false</ScaleCrop>
  <Company/>
  <LinksUpToDate>false</LinksUpToDate>
  <CharactersWithSpaces>56101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2016-03-17T13:09:00Z</dcterms:created>
  <dcterms:modified xsi:type="dcterms:W3CDTF">2016-03-17T13:09:00Z</dcterms:modified>
</cp:coreProperties>
</file>