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67F" w:rsidRPr="007D53F8" w:rsidRDefault="0059267F" w:rsidP="0059267F">
      <w:pPr>
        <w:autoSpaceDE w:val="0"/>
        <w:autoSpaceDN w:val="0"/>
        <w:adjustRightInd w:val="0"/>
        <w:spacing w:after="0" w:line="240" w:lineRule="auto"/>
        <w:ind w:firstLine="1"/>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TÜRK EDEBİYATINDA KENT KÜLTÜRÜ ÖGELERİ</w:t>
      </w:r>
    </w:p>
    <w:p w:rsidR="0059267F" w:rsidRPr="007D53F8" w:rsidRDefault="0059267F" w:rsidP="0059267F">
      <w:pPr>
        <w:pStyle w:val="BodyTextIndent"/>
        <w:spacing w:before="120" w:after="0" w:line="240" w:lineRule="auto"/>
        <w:jc w:val="center"/>
        <w:rPr>
          <w:rFonts w:ascii="Times New Roman" w:hAnsi="Times New Roman"/>
          <w:b/>
          <w:sz w:val="24"/>
          <w:szCs w:val="24"/>
          <w:lang w:val="tr-TR" w:eastAsia="tr-TR"/>
        </w:rPr>
      </w:pPr>
      <w:r w:rsidRPr="00E94071">
        <w:rPr>
          <w:rFonts w:ascii="Times New Roman" w:hAnsi="Times New Roman"/>
          <w:b/>
          <w:sz w:val="24"/>
          <w:szCs w:val="24"/>
          <w:lang w:val="tr-TR" w:eastAsia="tr-TR"/>
        </w:rPr>
        <w:t>A.S</w:t>
      </w:r>
      <w:r w:rsidRPr="007D53F8">
        <w:rPr>
          <w:rFonts w:ascii="Times New Roman" w:hAnsi="Times New Roman"/>
          <w:b/>
          <w:sz w:val="24"/>
          <w:szCs w:val="24"/>
          <w:lang w:val="tr-TR" w:eastAsia="tr-TR"/>
        </w:rPr>
        <w:t>erap</w:t>
      </w:r>
      <w:r w:rsidRPr="00E94071">
        <w:rPr>
          <w:rFonts w:ascii="Times New Roman" w:hAnsi="Times New Roman"/>
          <w:b/>
          <w:sz w:val="24"/>
          <w:szCs w:val="24"/>
          <w:lang w:val="tr-TR" w:eastAsia="tr-TR"/>
        </w:rPr>
        <w:t xml:space="preserve"> FIRAT</w:t>
      </w:r>
      <w:r w:rsidRPr="007D53F8">
        <w:rPr>
          <w:rFonts w:ascii="Times New Roman" w:hAnsi="Times New Roman"/>
          <w:b/>
          <w:sz w:val="24"/>
          <w:szCs w:val="24"/>
          <w:lang w:val="tr-TR" w:eastAsia="tr-TR"/>
        </w:rPr>
        <w:t xml:space="preserve"> - </w:t>
      </w:r>
      <w:r w:rsidRPr="00E94071">
        <w:rPr>
          <w:rFonts w:ascii="Times New Roman" w:hAnsi="Times New Roman"/>
          <w:b/>
          <w:sz w:val="24"/>
          <w:szCs w:val="24"/>
          <w:lang w:val="tr-TR" w:eastAsia="tr-TR"/>
        </w:rPr>
        <w:t>M</w:t>
      </w:r>
      <w:r w:rsidRPr="007D53F8">
        <w:rPr>
          <w:rFonts w:ascii="Times New Roman" w:hAnsi="Times New Roman"/>
          <w:b/>
          <w:sz w:val="24"/>
          <w:szCs w:val="24"/>
          <w:lang w:val="tr-TR" w:eastAsia="tr-TR"/>
        </w:rPr>
        <w:t>üjdat</w:t>
      </w:r>
      <w:r w:rsidRPr="00E94071">
        <w:rPr>
          <w:rFonts w:ascii="Times New Roman" w:hAnsi="Times New Roman"/>
          <w:b/>
          <w:sz w:val="24"/>
          <w:szCs w:val="24"/>
          <w:lang w:val="tr-TR" w:eastAsia="tr-TR"/>
        </w:rPr>
        <w:t xml:space="preserve"> KAYAYERLİ</w:t>
      </w:r>
      <w:r w:rsidRPr="007D53F8">
        <w:rPr>
          <w:rFonts w:ascii="Times New Roman" w:hAnsi="Times New Roman"/>
          <w:b/>
          <w:sz w:val="24"/>
          <w:szCs w:val="24"/>
          <w:lang w:val="tr-TR" w:eastAsia="tr-TR"/>
        </w:rPr>
        <w:t xml:space="preserve"> - </w:t>
      </w:r>
      <w:r w:rsidRPr="00E94071">
        <w:rPr>
          <w:rFonts w:ascii="Times New Roman" w:hAnsi="Times New Roman"/>
          <w:b/>
          <w:sz w:val="24"/>
          <w:szCs w:val="24"/>
          <w:lang w:val="tr-TR" w:eastAsia="tr-TR"/>
        </w:rPr>
        <w:t>M</w:t>
      </w:r>
      <w:r w:rsidRPr="007D53F8">
        <w:rPr>
          <w:rFonts w:ascii="Times New Roman" w:hAnsi="Times New Roman"/>
          <w:b/>
          <w:sz w:val="24"/>
          <w:szCs w:val="24"/>
          <w:lang w:val="tr-TR" w:eastAsia="tr-TR"/>
        </w:rPr>
        <w:t>üjgan</w:t>
      </w:r>
      <w:r w:rsidRPr="00E94071">
        <w:rPr>
          <w:rFonts w:ascii="Times New Roman" w:hAnsi="Times New Roman"/>
          <w:b/>
          <w:sz w:val="24"/>
          <w:szCs w:val="24"/>
          <w:lang w:val="tr-TR" w:eastAsia="tr-TR"/>
        </w:rPr>
        <w:t xml:space="preserve"> ERDEM</w:t>
      </w:r>
    </w:p>
    <w:p w:rsidR="0059267F" w:rsidRPr="007D53F8" w:rsidRDefault="0059267F" w:rsidP="0059267F">
      <w:pPr>
        <w:pStyle w:val="BodyTextIndent"/>
        <w:spacing w:before="120" w:after="0" w:line="240" w:lineRule="auto"/>
        <w:jc w:val="center"/>
        <w:rPr>
          <w:rFonts w:ascii="Times New Roman" w:hAnsi="Times New Roman"/>
          <w:sz w:val="24"/>
          <w:szCs w:val="24"/>
          <w:lang w:val="tr-TR" w:eastAsia="tr-TR"/>
        </w:rPr>
      </w:pPr>
      <w:r w:rsidRPr="00E94071">
        <w:rPr>
          <w:rFonts w:ascii="Times New Roman" w:hAnsi="Times New Roman"/>
          <w:sz w:val="24"/>
          <w:szCs w:val="24"/>
          <w:lang w:val="tr-TR" w:eastAsia="tr-TR"/>
        </w:rPr>
        <w:t>A</w:t>
      </w:r>
      <w:r w:rsidRPr="007D53F8">
        <w:rPr>
          <w:rFonts w:ascii="Times New Roman" w:hAnsi="Times New Roman"/>
          <w:sz w:val="24"/>
          <w:szCs w:val="24"/>
          <w:lang w:val="tr-TR" w:eastAsia="tr-TR"/>
        </w:rPr>
        <w:t>hi</w:t>
      </w:r>
      <w:r w:rsidRPr="00E94071">
        <w:rPr>
          <w:rFonts w:ascii="Times New Roman" w:hAnsi="Times New Roman"/>
          <w:sz w:val="24"/>
          <w:szCs w:val="24"/>
          <w:lang w:val="tr-TR" w:eastAsia="tr-TR"/>
        </w:rPr>
        <w:t xml:space="preserve"> E</w:t>
      </w:r>
      <w:r w:rsidRPr="007D53F8">
        <w:rPr>
          <w:rFonts w:ascii="Times New Roman" w:hAnsi="Times New Roman"/>
          <w:sz w:val="24"/>
          <w:szCs w:val="24"/>
          <w:lang w:val="tr-TR" w:eastAsia="tr-TR"/>
        </w:rPr>
        <w:t>vran</w:t>
      </w:r>
      <w:r w:rsidRPr="00E94071">
        <w:rPr>
          <w:rFonts w:ascii="Times New Roman" w:hAnsi="Times New Roman"/>
          <w:sz w:val="24"/>
          <w:szCs w:val="24"/>
          <w:lang w:val="tr-TR" w:eastAsia="tr-TR"/>
        </w:rPr>
        <w:t xml:space="preserve"> Ü</w:t>
      </w:r>
      <w:r w:rsidRPr="007D53F8">
        <w:rPr>
          <w:rFonts w:ascii="Times New Roman" w:hAnsi="Times New Roman"/>
          <w:sz w:val="24"/>
          <w:szCs w:val="24"/>
          <w:lang w:val="tr-TR" w:eastAsia="tr-TR"/>
        </w:rPr>
        <w:t>niversitesi, Kırşehir / Türkiye</w:t>
      </w:r>
    </w:p>
    <w:p w:rsidR="0059267F" w:rsidRPr="007D53F8" w:rsidRDefault="0059267F" w:rsidP="0059267F">
      <w:pPr>
        <w:autoSpaceDE w:val="0"/>
        <w:autoSpaceDN w:val="0"/>
        <w:adjustRightInd w:val="0"/>
        <w:spacing w:after="0" w:line="240" w:lineRule="auto"/>
        <w:ind w:firstLine="1"/>
        <w:jc w:val="both"/>
        <w:rPr>
          <w:rFonts w:ascii="Times New Roman" w:hAnsi="Times New Roman" w:cs="Times New Roman"/>
          <w:b/>
          <w:sz w:val="24"/>
          <w:szCs w:val="24"/>
        </w:rPr>
      </w:pPr>
    </w:p>
    <w:p w:rsidR="0059267F" w:rsidRPr="007D53F8" w:rsidRDefault="0059267F" w:rsidP="0059267F">
      <w:pPr>
        <w:autoSpaceDE w:val="0"/>
        <w:autoSpaceDN w:val="0"/>
        <w:adjustRightInd w:val="0"/>
        <w:spacing w:after="0" w:line="240" w:lineRule="auto"/>
        <w:ind w:firstLine="1"/>
        <w:jc w:val="both"/>
        <w:rPr>
          <w:rFonts w:ascii="Times New Roman" w:hAnsi="Times New Roman" w:cs="Times New Roman"/>
          <w:sz w:val="24"/>
          <w:szCs w:val="24"/>
        </w:rPr>
      </w:pPr>
      <w:r w:rsidRPr="007D53F8">
        <w:rPr>
          <w:rFonts w:ascii="Times New Roman" w:hAnsi="Times New Roman" w:cs="Times New Roman"/>
          <w:b/>
          <w:sz w:val="24"/>
          <w:szCs w:val="24"/>
        </w:rPr>
        <w:t xml:space="preserve">Anahtar Kelimeler: </w:t>
      </w:r>
      <w:r w:rsidRPr="007D53F8">
        <w:rPr>
          <w:rFonts w:ascii="Times New Roman" w:eastAsia="Times New Roman" w:hAnsi="Times New Roman" w:cs="Times New Roman"/>
          <w:sz w:val="24"/>
          <w:szCs w:val="24"/>
        </w:rPr>
        <w:t>Kent Kültürü, Türk Edebiyatı, Kültürel Miras, Sosyal Bellek, Kentleşme.</w:t>
      </w:r>
    </w:p>
    <w:p w:rsidR="0059267F" w:rsidRPr="007D53F8" w:rsidRDefault="0059267F" w:rsidP="0059267F">
      <w:pPr>
        <w:autoSpaceDE w:val="0"/>
        <w:autoSpaceDN w:val="0"/>
        <w:adjustRightInd w:val="0"/>
        <w:spacing w:after="0" w:line="240" w:lineRule="auto"/>
        <w:ind w:firstLine="1"/>
        <w:jc w:val="center"/>
        <w:rPr>
          <w:rFonts w:ascii="Times New Roman" w:hAnsi="Times New Roman" w:cs="Times New Roman"/>
          <w:b/>
          <w:sz w:val="24"/>
          <w:szCs w:val="24"/>
        </w:rPr>
      </w:pPr>
      <w:r w:rsidRPr="007D53F8">
        <w:rPr>
          <w:rFonts w:ascii="Times New Roman" w:hAnsi="Times New Roman" w:cs="Times New Roman"/>
          <w:b/>
          <w:sz w:val="24"/>
          <w:szCs w:val="24"/>
        </w:rPr>
        <w:t>ÖZET</w:t>
      </w:r>
    </w:p>
    <w:p w:rsidR="0059267F" w:rsidRPr="007D53F8" w:rsidRDefault="0059267F" w:rsidP="0059267F">
      <w:pPr>
        <w:autoSpaceDE w:val="0"/>
        <w:autoSpaceDN w:val="0"/>
        <w:adjustRightInd w:val="0"/>
        <w:spacing w:after="0" w:line="240" w:lineRule="auto"/>
        <w:ind w:firstLine="1"/>
        <w:jc w:val="center"/>
        <w:rPr>
          <w:rFonts w:ascii="Times New Roman" w:hAnsi="Times New Roman" w:cs="Times New Roman"/>
          <w:b/>
          <w:sz w:val="24"/>
          <w:szCs w:val="24"/>
        </w:rPr>
      </w:pPr>
    </w:p>
    <w:p w:rsidR="0059267F" w:rsidRPr="007D53F8" w:rsidRDefault="0059267F" w:rsidP="0059267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 xml:space="preserve">Kültürel gelenekler ve yaşam biçimleri, makro düzeyde ulusların, mikro düzeyde ise bireylerin, dünya uluslar birliği içindeki yapıda, kendilerini kimlik olarak temsil etmesini sağlayan başat etmen olarak görülmektedir. Ancak dünyanın giderek küçülerek bütünleştiği ve adeta tek kültür haline geldiği küreselleşme çağı ile birlikte, geleneklerimiz ve yaşam biçimlerimiz hızla değişmektedir. </w:t>
      </w:r>
      <w:r w:rsidRPr="007D53F8">
        <w:rPr>
          <w:rFonts w:ascii="Times New Roman" w:eastAsia="Times New Roman" w:hAnsi="Times New Roman" w:cs="Times New Roman"/>
          <w:color w:val="000000"/>
          <w:sz w:val="24"/>
          <w:szCs w:val="24"/>
        </w:rPr>
        <w:t>Örneğin kentler, bu değişimin en çok hissedildiği yerlerin başında gelmektedir. Çünkü k</w:t>
      </w:r>
      <w:r w:rsidRPr="007D53F8">
        <w:rPr>
          <w:rFonts w:ascii="Times New Roman" w:eastAsia="Times New Roman" w:hAnsi="Times New Roman" w:cs="Times New Roman"/>
          <w:sz w:val="24"/>
          <w:szCs w:val="24"/>
        </w:rPr>
        <w:t xml:space="preserve">entler, sürekli değişen, büyüyen, nefes alan ve yaşayan organizmalardır. Üstelik genellikle insan yaşadığı kente benzer, yaşamı süresince o kentin kimliğini edinir. </w:t>
      </w:r>
      <w:r w:rsidRPr="007D53F8">
        <w:rPr>
          <w:rFonts w:ascii="Times New Roman" w:eastAsia="Times New Roman" w:hAnsi="Times New Roman" w:cs="Times New Roman"/>
          <w:iCs/>
          <w:sz w:val="24"/>
          <w:szCs w:val="24"/>
        </w:rPr>
        <w:t xml:space="preserve">Bu anlamda kompleks bir kent ortamı içerisinde yaşayan semt sakinlerinin, fiziksel ve toplumsal çevre algısı önem kazanmaktadır. </w:t>
      </w:r>
      <w:r w:rsidRPr="007D53F8">
        <w:rPr>
          <w:rFonts w:ascii="Times New Roman" w:eastAsia="Times New Roman" w:hAnsi="Times New Roman" w:cs="Times New Roman"/>
          <w:sz w:val="24"/>
          <w:szCs w:val="24"/>
        </w:rPr>
        <w:t xml:space="preserve">Özellikle, bilgi toplumunun değerlerinin ve demokrasinin şekillenerek gelişmesinde etkin olan kent ve kentli kimliği, sosyal bilimciler açısından 1980’li yıllardan itibaren yeni bir yaklaşımla irdelenmektedir. Ancak ne yazık ki günümüz kentlerinde, kentin kültürünün taşıyıcısı olan ve günlük yasamın temelini oluşturan birçok yapı ve düzenleme, kentin dönüşüm sürecinde yok olma tehlikesi ile karsı karsıya bulunmaktadır. Bu süreci belki durduramayız ama en azından onları gelecek kuşaklara iletmek üzere kayıt altına alabiliriz. Kentsel kimliğin kaybolmaması, toplumsal belleğin, kültürel mirasın sürekliliğinin sağlanması için bu yapı ve düzenlemelerin korunması, yaşatılması gerekmektedir. Bu çalışmanın amacı, kent kimliği kavramının Türk edebiyatı çalışmalarında izini sürmektir. Kentlerin kimliğinin şekillenmesinde sosyal, ekonomik ve kültürel değişimlerin edebi metinlerdeki yansımaları irdelenecektir. </w:t>
      </w:r>
    </w:p>
    <w:p w:rsidR="009C5775" w:rsidRDefault="009C5775"/>
    <w:sectPr w:rsidR="009C57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9267F"/>
    <w:rsid w:val="0059267F"/>
    <w:rsid w:val="009C57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59267F"/>
    <w:pPr>
      <w:spacing w:after="120"/>
      <w:ind w:left="283"/>
    </w:pPr>
    <w:rPr>
      <w:rFonts w:ascii="Calibri" w:eastAsia="Times New Roman" w:hAnsi="Calibri" w:cs="Times New Roman"/>
      <w:lang w:val="ru-RU" w:eastAsia="ru-RU"/>
    </w:rPr>
  </w:style>
  <w:style w:type="character" w:customStyle="1" w:styleId="BodyTextIndentChar">
    <w:name w:val="Body Text Indent Char"/>
    <w:basedOn w:val="DefaultParagraphFont"/>
    <w:link w:val="BodyTextIndent"/>
    <w:uiPriority w:val="99"/>
    <w:rsid w:val="0059267F"/>
    <w:rPr>
      <w:rFonts w:ascii="Calibri" w:eastAsia="Times New Roman" w:hAnsi="Calibri" w:cs="Times New Roman"/>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1628</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2013-05-28T11:49:00Z</dcterms:created>
  <dcterms:modified xsi:type="dcterms:W3CDTF">2013-05-28T11:49:00Z</dcterms:modified>
</cp:coreProperties>
</file>