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4E0" w:rsidRPr="009B18A1" w:rsidRDefault="00A454E0" w:rsidP="00A454E0">
      <w:pPr>
        <w:pStyle w:val="Heading1"/>
        <w:spacing w:before="0"/>
        <w:jc w:val="center"/>
        <w:rPr>
          <w:rFonts w:ascii="Times New Roman" w:hAnsi="Times New Roman" w:cs="Times New Roman"/>
          <w:color w:val="000000" w:themeColor="text1"/>
          <w:sz w:val="24"/>
          <w:szCs w:val="24"/>
          <w:shd w:val="clear" w:color="auto" w:fill="FFFFFF"/>
        </w:rPr>
      </w:pPr>
      <w:bookmarkStart w:id="0" w:name="_Toc353455655"/>
      <w:r w:rsidRPr="009B18A1">
        <w:rPr>
          <w:rFonts w:ascii="Times New Roman" w:hAnsi="Times New Roman" w:cs="Times New Roman"/>
          <w:noProof/>
          <w:color w:val="000000" w:themeColor="text1"/>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25pt;margin-top:16.4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shd w:val="clear" w:color="auto" w:fill="FFFFFF"/>
        </w:rPr>
        <w:t>Aliya İzzetbegoviç’i Türk Basınında Okumak</w:t>
      </w:r>
      <w:bookmarkEnd w:id="0"/>
    </w:p>
    <w:p w:rsidR="00A454E0" w:rsidRPr="009B18A1" w:rsidRDefault="00A454E0" w:rsidP="00A454E0">
      <w:pPr>
        <w:spacing w:after="0" w:line="240" w:lineRule="auto"/>
        <w:jc w:val="center"/>
        <w:rPr>
          <w:rFonts w:ascii="Times New Roman" w:hAnsi="Times New Roman" w:cs="Times New Roman"/>
          <w:b/>
          <w:color w:val="222222"/>
          <w:sz w:val="20"/>
          <w:szCs w:val="20"/>
          <w:shd w:val="clear" w:color="auto" w:fill="FFFFFF"/>
        </w:rPr>
      </w:pPr>
    </w:p>
    <w:p w:rsidR="00A454E0" w:rsidRPr="009B18A1" w:rsidRDefault="00A454E0" w:rsidP="00A454E0">
      <w:pPr>
        <w:spacing w:after="0" w:line="240" w:lineRule="auto"/>
        <w:jc w:val="center"/>
        <w:rPr>
          <w:rFonts w:ascii="Times New Roman" w:hAnsi="Times New Roman" w:cs="Times New Roman"/>
          <w:b/>
          <w:color w:val="222222"/>
          <w:sz w:val="20"/>
          <w:szCs w:val="20"/>
          <w:shd w:val="clear" w:color="auto" w:fill="FFFFFF"/>
        </w:rPr>
      </w:pPr>
      <w:r w:rsidRPr="009B18A1">
        <w:rPr>
          <w:rFonts w:ascii="Times New Roman" w:hAnsi="Times New Roman" w:cs="Times New Roman"/>
          <w:b/>
          <w:color w:val="222222"/>
          <w:sz w:val="20"/>
          <w:szCs w:val="20"/>
          <w:shd w:val="clear" w:color="auto" w:fill="FFFFFF"/>
        </w:rPr>
        <w:t>Seçil Özay</w:t>
      </w:r>
    </w:p>
    <w:p w:rsidR="00A454E0" w:rsidRPr="009B18A1" w:rsidRDefault="00A454E0" w:rsidP="00A454E0">
      <w:pPr>
        <w:spacing w:after="0" w:line="240" w:lineRule="auto"/>
        <w:jc w:val="center"/>
        <w:rPr>
          <w:rFonts w:ascii="Times New Roman" w:hAnsi="Times New Roman" w:cs="Times New Roman"/>
          <w:i/>
          <w:color w:val="222222"/>
          <w:sz w:val="20"/>
          <w:szCs w:val="20"/>
          <w:shd w:val="clear" w:color="auto" w:fill="FFFFFF"/>
        </w:rPr>
      </w:pPr>
      <w:r w:rsidRPr="009B18A1">
        <w:rPr>
          <w:rFonts w:ascii="Times New Roman" w:hAnsi="Times New Roman" w:cs="Times New Roman"/>
          <w:i/>
          <w:color w:val="222222"/>
          <w:sz w:val="20"/>
          <w:szCs w:val="20"/>
          <w:shd w:val="clear" w:color="auto" w:fill="FFFFFF"/>
        </w:rPr>
        <w:t>Marmara University/ Istanbul, Turkey</w:t>
      </w:r>
    </w:p>
    <w:p w:rsidR="00A454E0" w:rsidRPr="009B18A1" w:rsidRDefault="00A454E0" w:rsidP="00A454E0">
      <w:pPr>
        <w:spacing w:after="0" w:line="240" w:lineRule="auto"/>
        <w:rPr>
          <w:rFonts w:ascii="Times New Roman" w:hAnsi="Times New Roman" w:cs="Times New Roman"/>
          <w:b/>
          <w:color w:val="222222"/>
          <w:sz w:val="20"/>
          <w:szCs w:val="20"/>
          <w:shd w:val="clear" w:color="auto" w:fill="FFFFFF"/>
        </w:rPr>
      </w:pPr>
    </w:p>
    <w:p w:rsidR="00A454E0" w:rsidRPr="009B18A1" w:rsidRDefault="00A454E0" w:rsidP="00A454E0">
      <w:pPr>
        <w:spacing w:after="0" w:line="240" w:lineRule="auto"/>
        <w:rPr>
          <w:rFonts w:ascii="Times New Roman" w:hAnsi="Times New Roman" w:cs="Times New Roman"/>
          <w:color w:val="222222"/>
          <w:sz w:val="20"/>
          <w:szCs w:val="20"/>
          <w:shd w:val="clear" w:color="auto" w:fill="FFFFFF"/>
        </w:rPr>
      </w:pPr>
      <w:r w:rsidRPr="009B18A1">
        <w:rPr>
          <w:rFonts w:ascii="Times New Roman" w:hAnsi="Times New Roman" w:cs="Times New Roman"/>
          <w:b/>
          <w:color w:val="222222"/>
          <w:sz w:val="20"/>
          <w:szCs w:val="20"/>
          <w:shd w:val="clear" w:color="auto" w:fill="FFFFFF"/>
        </w:rPr>
        <w:t>Key words:</w:t>
      </w:r>
      <w:r w:rsidRPr="009B18A1">
        <w:rPr>
          <w:rFonts w:ascii="Times New Roman" w:hAnsi="Times New Roman" w:cs="Times New Roman"/>
          <w:color w:val="222222"/>
          <w:sz w:val="20"/>
          <w:szCs w:val="20"/>
          <w:shd w:val="clear" w:color="auto" w:fill="FFFFFF"/>
        </w:rPr>
        <w:t>Aliya İzzetbegoviç, War of Bosnia Herzegovina, Turkish Press, Yugoslavia, Discourse Analysis</w:t>
      </w:r>
    </w:p>
    <w:p w:rsidR="00A454E0" w:rsidRPr="009B18A1" w:rsidRDefault="00A454E0" w:rsidP="00A454E0">
      <w:pPr>
        <w:spacing w:after="0" w:line="240" w:lineRule="auto"/>
        <w:jc w:val="center"/>
        <w:rPr>
          <w:rFonts w:ascii="Times New Roman" w:hAnsi="Times New Roman" w:cs="Times New Roman"/>
          <w:color w:val="222222"/>
          <w:sz w:val="20"/>
          <w:szCs w:val="20"/>
          <w:shd w:val="clear" w:color="auto" w:fill="FFFFFF"/>
        </w:rPr>
      </w:pPr>
    </w:p>
    <w:p w:rsidR="00A454E0" w:rsidRPr="009B18A1" w:rsidRDefault="00A454E0" w:rsidP="00A454E0">
      <w:pPr>
        <w:spacing w:after="0" w:line="240" w:lineRule="auto"/>
        <w:jc w:val="center"/>
        <w:rPr>
          <w:rFonts w:ascii="Times New Roman" w:hAnsi="Times New Roman" w:cs="Times New Roman"/>
          <w:color w:val="222222"/>
          <w:sz w:val="20"/>
          <w:szCs w:val="20"/>
          <w:shd w:val="clear" w:color="auto" w:fill="FFFFFF"/>
        </w:rPr>
      </w:pPr>
      <w:r w:rsidRPr="009B18A1">
        <w:rPr>
          <w:rFonts w:ascii="Times New Roman" w:hAnsi="Times New Roman" w:cs="Times New Roman"/>
          <w:color w:val="222222"/>
          <w:sz w:val="20"/>
          <w:szCs w:val="20"/>
          <w:shd w:val="clear" w:color="auto" w:fill="FFFFFF"/>
        </w:rPr>
        <w:t>ABSTRACT</w:t>
      </w:r>
    </w:p>
    <w:p w:rsidR="00A454E0" w:rsidRPr="009B18A1" w:rsidRDefault="00A454E0" w:rsidP="00A454E0">
      <w:pPr>
        <w:spacing w:after="0" w:line="240" w:lineRule="auto"/>
        <w:jc w:val="both"/>
        <w:rPr>
          <w:rFonts w:ascii="Times New Roman" w:hAnsi="Times New Roman" w:cs="Times New Roman"/>
          <w:color w:val="222222"/>
          <w:sz w:val="20"/>
          <w:szCs w:val="20"/>
          <w:shd w:val="clear" w:color="auto" w:fill="FFFFFF"/>
        </w:rPr>
      </w:pPr>
      <w:r w:rsidRPr="009B18A1">
        <w:rPr>
          <w:rFonts w:ascii="Times New Roman" w:hAnsi="Times New Roman" w:cs="Times New Roman"/>
          <w:color w:val="222222"/>
          <w:sz w:val="20"/>
          <w:szCs w:val="20"/>
          <w:shd w:val="clear" w:color="auto" w:fill="FFFFFF"/>
        </w:rPr>
        <w:t xml:space="preserve">Yugoslavya’nın dağılmasının ardından Bosna-Hersek’in bağımsızlığı ve yeniden inşası aşamasında Aliya İzzetbegoviç, önemli bir siyasi aktör olarak öne çıkmaktadır. İzzetbegoviç, 1992-1995 yılları arasında süren Müslüman Boşnaklar başta olmak üzere bölgede yaşayan tüm dini ve etknik grupların olumsuz etkilendiği iç savaş sırasında ve sonrasında Bosna Hersek’te birleştirici bir etki yaratarak Müslüman nüfusun bölgede varlığını korumasına ve sürdürmesine katkı sağlamıştır. Bu katkı Osmanlı Devleti’nin ortak mirası dolayısıyla Türkiye ile kurulan ilişkiler açısından da önem arzetmektedir.    </w:t>
      </w:r>
    </w:p>
    <w:p w:rsidR="00A454E0" w:rsidRPr="009B18A1" w:rsidRDefault="00A454E0" w:rsidP="00A454E0">
      <w:pPr>
        <w:spacing w:after="0" w:line="240" w:lineRule="auto"/>
        <w:jc w:val="both"/>
        <w:rPr>
          <w:rFonts w:ascii="Times New Roman" w:hAnsi="Times New Roman" w:cs="Times New Roman"/>
          <w:color w:val="222222"/>
          <w:sz w:val="20"/>
          <w:szCs w:val="20"/>
          <w:shd w:val="clear" w:color="auto" w:fill="FFFFFF"/>
        </w:rPr>
      </w:pPr>
      <w:r w:rsidRPr="009B18A1">
        <w:rPr>
          <w:rFonts w:ascii="Times New Roman" w:hAnsi="Times New Roman" w:cs="Times New Roman"/>
          <w:color w:val="222222"/>
          <w:sz w:val="20"/>
          <w:szCs w:val="20"/>
          <w:shd w:val="clear" w:color="auto" w:fill="FFFFFF"/>
        </w:rPr>
        <w:t xml:space="preserve">İlgili dönemde Bosna’da yaşanan “dram” ve Aliya İzzetbegoviç, Türk kamuoyu tarafından da takip edilmiştir.  </w:t>
      </w:r>
    </w:p>
    <w:p w:rsidR="00A454E0" w:rsidRPr="009B18A1" w:rsidRDefault="00A454E0" w:rsidP="00A454E0">
      <w:pPr>
        <w:spacing w:after="0" w:line="240" w:lineRule="auto"/>
        <w:rPr>
          <w:rFonts w:ascii="Times New Roman" w:hAnsi="Times New Roman" w:cs="Times New Roman"/>
          <w:color w:val="222222"/>
          <w:sz w:val="20"/>
          <w:szCs w:val="20"/>
          <w:shd w:val="clear" w:color="auto" w:fill="FFFFFF"/>
        </w:rPr>
      </w:pPr>
    </w:p>
    <w:p w:rsidR="00A454E0" w:rsidRPr="009B18A1" w:rsidRDefault="00A454E0" w:rsidP="00A454E0">
      <w:pPr>
        <w:spacing w:after="0" w:line="240" w:lineRule="auto"/>
        <w:jc w:val="both"/>
        <w:rPr>
          <w:rFonts w:ascii="Times New Roman" w:hAnsi="Times New Roman" w:cs="Times New Roman"/>
          <w:color w:val="222222"/>
          <w:sz w:val="20"/>
          <w:szCs w:val="20"/>
          <w:shd w:val="clear" w:color="auto" w:fill="FFFFFF"/>
        </w:rPr>
      </w:pPr>
      <w:r w:rsidRPr="009B18A1">
        <w:rPr>
          <w:rFonts w:ascii="Times New Roman" w:hAnsi="Times New Roman" w:cs="Times New Roman"/>
          <w:color w:val="222222"/>
          <w:sz w:val="20"/>
          <w:szCs w:val="20"/>
          <w:shd w:val="clear" w:color="auto" w:fill="FFFFFF"/>
        </w:rPr>
        <w:t>Çalışmada Türk basınında Aliya İzzet Begoviç ile ilgili yazılar incelenerek nasıl bir söylem oluşturulduğu tartışılacaktır. Bu amaçla ilgili dönemde tirajı yüksek kitle gazetesi olan Hürriyet, milli ve muhafazakar bir yayın çizgisine sahip Türkiye ve sol eğilimli Cumhuriyet gazetelerinde konuyla ilgili haber ve yorumlarla Türk kamuoyunda yaratılan Aliya İzzetbegoviç algısı sorgulanacaktır. Aliya İzzetbegoviç’in  1991 yılında Cumhurbaşkanı seçilmesinin ardından savaşın sonunda 1996 seçimlerine kadar geçen altı yıllık sürede söz konusu gazetelerdeki içerikler söylem analizi yöntemiyle değerlendirilerek Türk kamuoyunda yaratılan Aliya izzetbegoviç algısı ortaya konmaya çalışılacaktır.</w:t>
      </w:r>
    </w:p>
    <w:p w:rsidR="00D3717F" w:rsidRDefault="00D3717F"/>
    <w:sectPr w:rsidR="00D371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A454E0"/>
    <w:rsid w:val="00A454E0"/>
    <w:rsid w:val="00D37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54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4E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2013-05-22T14:20:00Z</dcterms:created>
  <dcterms:modified xsi:type="dcterms:W3CDTF">2013-05-22T14:21:00Z</dcterms:modified>
</cp:coreProperties>
</file>